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B860" w14:textId="77777777" w:rsidR="00485FFE" w:rsidRDefault="00485FFE" w:rsidP="002D3087"/>
    <w:p w14:paraId="0CEAC063" w14:textId="77777777" w:rsidR="003334F9" w:rsidRPr="001A7CF0" w:rsidRDefault="003334F9" w:rsidP="002D3087"/>
    <w:p w14:paraId="66A50DAB" w14:textId="77777777" w:rsidR="00AB60BA" w:rsidRPr="001A7CF0" w:rsidRDefault="00AB60BA" w:rsidP="00485FFE">
      <w:pPr>
        <w:pStyle w:val="0"/>
      </w:pPr>
    </w:p>
    <w:p w14:paraId="650A4E4F" w14:textId="77777777" w:rsidR="00485FFE" w:rsidRPr="003B604E" w:rsidRDefault="00A30787" w:rsidP="00485FFE">
      <w:pPr>
        <w:bidi w:val="0"/>
        <w:jc w:val="center"/>
        <w:rPr>
          <w:rFonts w:asciiTheme="majorBidi" w:hAnsiTheme="majorBidi" w:cstheme="majorBidi"/>
          <w:b/>
          <w:bCs/>
          <w:sz w:val="24"/>
          <w:u w:val="single"/>
          <w:rtl/>
        </w:rPr>
      </w:pPr>
      <w:r w:rsidRPr="003B604E">
        <w:rPr>
          <w:rFonts w:asciiTheme="majorBidi" w:hAnsiTheme="majorBidi" w:cstheme="majorBidi"/>
          <w:b/>
          <w:bCs/>
          <w:sz w:val="24"/>
          <w:u w:val="single"/>
          <w:lang w:val="en"/>
        </w:rPr>
        <w:t>Econergy Renewable Energy Ltd.</w:t>
      </w:r>
      <w:r w:rsidRPr="003B604E">
        <w:rPr>
          <w:rFonts w:asciiTheme="majorBidi" w:hAnsiTheme="majorBidi" w:cstheme="majorBidi"/>
          <w:b/>
          <w:bCs/>
          <w:sz w:val="24"/>
          <w:lang w:val="en"/>
        </w:rPr>
        <w:t xml:space="preserve"> </w:t>
      </w:r>
    </w:p>
    <w:p w14:paraId="576B09D5" w14:textId="77777777" w:rsidR="00485FFE" w:rsidRPr="003B604E" w:rsidRDefault="00485FFE" w:rsidP="00485FFE">
      <w:pPr>
        <w:jc w:val="center"/>
        <w:rPr>
          <w:rFonts w:asciiTheme="majorBidi" w:hAnsiTheme="majorBidi" w:cstheme="majorBidi"/>
          <w:b/>
          <w:bCs/>
          <w:sz w:val="24"/>
          <w:rtl/>
        </w:rPr>
      </w:pPr>
    </w:p>
    <w:p w14:paraId="4065281D" w14:textId="77777777" w:rsidR="00F00550" w:rsidRPr="003B604E" w:rsidRDefault="00A30787" w:rsidP="00AB60BA">
      <w:pPr>
        <w:bidi w:val="0"/>
        <w:ind w:left="57"/>
        <w:jc w:val="center"/>
        <w:rPr>
          <w:rFonts w:asciiTheme="majorBidi" w:hAnsiTheme="majorBidi" w:cstheme="majorBidi"/>
          <w:b/>
          <w:bCs/>
          <w:sz w:val="24"/>
          <w:u w:val="single"/>
          <w:rtl/>
        </w:rPr>
      </w:pPr>
      <w:r w:rsidRPr="003B604E">
        <w:rPr>
          <w:rFonts w:asciiTheme="majorBidi" w:hAnsiTheme="majorBidi" w:cstheme="majorBidi"/>
          <w:b/>
          <w:bCs/>
          <w:sz w:val="24"/>
          <w:u w:val="single"/>
          <w:lang w:val="en"/>
        </w:rPr>
        <w:t>Consolidated Interim Financial Statements</w:t>
      </w:r>
    </w:p>
    <w:p w14:paraId="03C0C46B" w14:textId="77777777" w:rsidR="00F00550" w:rsidRPr="003B604E" w:rsidRDefault="00F00550" w:rsidP="00AB60BA">
      <w:pPr>
        <w:ind w:left="57"/>
        <w:jc w:val="center"/>
        <w:rPr>
          <w:rFonts w:asciiTheme="majorBidi" w:hAnsiTheme="majorBidi" w:cstheme="majorBidi"/>
          <w:b/>
          <w:bCs/>
          <w:sz w:val="24"/>
          <w:u w:val="single"/>
          <w:rtl/>
        </w:rPr>
      </w:pPr>
    </w:p>
    <w:p w14:paraId="153BF538" w14:textId="77777777" w:rsidR="00485FFE" w:rsidRPr="003B604E" w:rsidRDefault="00A30787" w:rsidP="00AB60BA">
      <w:pPr>
        <w:bidi w:val="0"/>
        <w:ind w:left="57"/>
        <w:jc w:val="center"/>
        <w:rPr>
          <w:rFonts w:asciiTheme="majorBidi" w:hAnsiTheme="majorBidi" w:cstheme="majorBidi"/>
          <w:b/>
          <w:bCs/>
          <w:sz w:val="24"/>
          <w:u w:val="single"/>
          <w:rtl/>
        </w:rPr>
      </w:pPr>
      <w:r w:rsidRPr="003B604E">
        <w:rPr>
          <w:rFonts w:asciiTheme="majorBidi" w:hAnsiTheme="majorBidi" w:cstheme="majorBidi"/>
          <w:b/>
          <w:bCs/>
          <w:sz w:val="24"/>
          <w:u w:val="single"/>
          <w:lang w:val="en"/>
        </w:rPr>
        <w:t>As of June 30, 2022</w:t>
      </w:r>
    </w:p>
    <w:p w14:paraId="383B2F99" w14:textId="77777777" w:rsidR="00485FFE" w:rsidRPr="003B604E" w:rsidRDefault="00485FFE" w:rsidP="00485FFE">
      <w:pPr>
        <w:jc w:val="center"/>
        <w:rPr>
          <w:rFonts w:asciiTheme="majorBidi" w:hAnsiTheme="majorBidi" w:cstheme="majorBidi"/>
          <w:sz w:val="24"/>
          <w:rtl/>
        </w:rPr>
      </w:pPr>
    </w:p>
    <w:p w14:paraId="519DDAA5" w14:textId="77777777" w:rsidR="00485FFE" w:rsidRPr="003B604E" w:rsidRDefault="00A30787" w:rsidP="00485FFE">
      <w:pPr>
        <w:bidi w:val="0"/>
        <w:jc w:val="center"/>
        <w:rPr>
          <w:rFonts w:asciiTheme="majorBidi" w:hAnsiTheme="majorBidi" w:cstheme="majorBidi"/>
          <w:sz w:val="24"/>
          <w:rtl/>
        </w:rPr>
      </w:pPr>
      <w:r w:rsidRPr="003B604E">
        <w:rPr>
          <w:rFonts w:asciiTheme="majorBidi" w:hAnsiTheme="majorBidi" w:cstheme="majorBidi"/>
          <w:sz w:val="24"/>
          <w:lang w:val="en"/>
        </w:rPr>
        <w:t>(Unaudited)</w:t>
      </w:r>
    </w:p>
    <w:p w14:paraId="2FD9D285" w14:textId="77777777" w:rsidR="00485FFE" w:rsidRPr="003B604E" w:rsidRDefault="00485FFE" w:rsidP="00485FFE">
      <w:pPr>
        <w:pStyle w:val="8"/>
        <w:rPr>
          <w:rFonts w:asciiTheme="majorBidi" w:hAnsiTheme="majorBidi" w:cstheme="majorBidi"/>
          <w:sz w:val="24"/>
          <w:rtl/>
        </w:rPr>
      </w:pPr>
    </w:p>
    <w:p w14:paraId="526E0558" w14:textId="77777777" w:rsidR="00485FFE" w:rsidRPr="003B604E" w:rsidRDefault="00A30787" w:rsidP="00485FFE">
      <w:pPr>
        <w:pStyle w:val="8"/>
        <w:bidi w:val="0"/>
        <w:jc w:val="center"/>
        <w:rPr>
          <w:rFonts w:asciiTheme="majorBidi" w:hAnsiTheme="majorBidi" w:cstheme="majorBidi"/>
          <w:b/>
          <w:bCs/>
          <w:sz w:val="24"/>
          <w:u w:val="single"/>
          <w:rtl/>
        </w:rPr>
      </w:pPr>
      <w:r w:rsidRPr="003B604E">
        <w:rPr>
          <w:rFonts w:asciiTheme="majorBidi" w:hAnsiTheme="majorBidi" w:cstheme="majorBidi"/>
          <w:b/>
          <w:bCs/>
          <w:sz w:val="24"/>
          <w:u w:val="single"/>
          <w:lang w:val="en"/>
        </w:rPr>
        <w:t>Contents</w:t>
      </w:r>
    </w:p>
    <w:p w14:paraId="61CFD051" w14:textId="77777777" w:rsidR="00485FFE" w:rsidRPr="003B604E" w:rsidRDefault="00485FFE" w:rsidP="00485FFE">
      <w:pPr>
        <w:pStyle w:val="8"/>
        <w:jc w:val="center"/>
        <w:rPr>
          <w:rFonts w:asciiTheme="majorBidi" w:hAnsiTheme="majorBidi" w:cstheme="majorBidi"/>
          <w:rtl/>
        </w:rPr>
      </w:pPr>
    </w:p>
    <w:p w14:paraId="7C779AF9" w14:textId="77777777" w:rsidR="00485FFE" w:rsidRPr="003B604E" w:rsidRDefault="00485FFE" w:rsidP="00485FFE">
      <w:pPr>
        <w:pStyle w:val="8"/>
        <w:jc w:val="center"/>
        <w:rPr>
          <w:rFonts w:asciiTheme="majorBidi" w:hAnsiTheme="majorBidi" w:cstheme="majorBidi"/>
          <w:rtl/>
        </w:rPr>
      </w:pPr>
    </w:p>
    <w:p w14:paraId="138143B6" w14:textId="77777777" w:rsidR="00485FFE" w:rsidRPr="003B604E" w:rsidRDefault="00485FFE" w:rsidP="00485FFE">
      <w:pPr>
        <w:pStyle w:val="8"/>
        <w:rPr>
          <w:rFonts w:asciiTheme="majorBidi" w:hAnsiTheme="majorBidi" w:cstheme="majorBidi"/>
          <w:rtl/>
        </w:rPr>
      </w:pPr>
    </w:p>
    <w:p w14:paraId="610F5D54" w14:textId="77777777" w:rsidR="00485FFE" w:rsidRPr="003B604E" w:rsidRDefault="00485FFE" w:rsidP="00485FFE">
      <w:pPr>
        <w:pStyle w:val="8"/>
        <w:rPr>
          <w:rFonts w:asciiTheme="majorBidi" w:hAnsiTheme="majorBidi" w:cstheme="majorBidi"/>
          <w:rtl/>
        </w:rPr>
      </w:pPr>
    </w:p>
    <w:tbl>
      <w:tblPr>
        <w:tblW w:w="0" w:type="auto"/>
        <w:tblLook w:val="04A0" w:firstRow="1" w:lastRow="0" w:firstColumn="1" w:lastColumn="0" w:noHBand="0" w:noVBand="1"/>
      </w:tblPr>
      <w:tblGrid>
        <w:gridCol w:w="8188"/>
        <w:gridCol w:w="1134"/>
      </w:tblGrid>
      <w:tr w:rsidR="00FE110B" w:rsidRPr="003B604E" w14:paraId="7065D109" w14:textId="77777777" w:rsidTr="00D9056C">
        <w:tc>
          <w:tcPr>
            <w:tcW w:w="8188" w:type="dxa"/>
          </w:tcPr>
          <w:p w14:paraId="257C52E8" w14:textId="77777777" w:rsidR="00485FFE" w:rsidRPr="003B604E" w:rsidRDefault="00485FFE" w:rsidP="00D9056C">
            <w:pPr>
              <w:overflowPunct w:val="0"/>
              <w:autoSpaceDE w:val="0"/>
              <w:autoSpaceDN w:val="0"/>
              <w:adjustRightInd w:val="0"/>
              <w:spacing w:line="240" w:lineRule="exact"/>
              <w:textAlignment w:val="baseline"/>
              <w:rPr>
                <w:rFonts w:asciiTheme="majorBidi" w:hAnsiTheme="majorBidi" w:cstheme="majorBidi"/>
                <w:rtl/>
              </w:rPr>
            </w:pPr>
          </w:p>
        </w:tc>
        <w:tc>
          <w:tcPr>
            <w:tcW w:w="1134" w:type="dxa"/>
          </w:tcPr>
          <w:p w14:paraId="2D855DA2" w14:textId="77777777" w:rsidR="00485FFE" w:rsidRPr="003B604E" w:rsidRDefault="00A30787" w:rsidP="00D9056C">
            <w:pPr>
              <w:overflowPunct w:val="0"/>
              <w:autoSpaceDE w:val="0"/>
              <w:autoSpaceDN w:val="0"/>
              <w:bidi w:val="0"/>
              <w:adjustRightInd w:val="0"/>
              <w:spacing w:line="240" w:lineRule="exact"/>
              <w:jc w:val="center"/>
              <w:textAlignment w:val="baseline"/>
              <w:rPr>
                <w:rFonts w:asciiTheme="majorBidi" w:hAnsiTheme="majorBidi" w:cstheme="majorBidi"/>
                <w:u w:val="single"/>
                <w:rtl/>
              </w:rPr>
            </w:pPr>
            <w:r w:rsidRPr="003B604E">
              <w:rPr>
                <w:rFonts w:asciiTheme="majorBidi" w:hAnsiTheme="majorBidi" w:cstheme="majorBidi"/>
                <w:u w:val="single"/>
                <w:lang w:val="en"/>
              </w:rPr>
              <w:t>Page</w:t>
            </w:r>
          </w:p>
        </w:tc>
      </w:tr>
      <w:tr w:rsidR="00FE110B" w:rsidRPr="003B604E" w14:paraId="528FE138" w14:textId="77777777" w:rsidTr="00D9056C">
        <w:tc>
          <w:tcPr>
            <w:tcW w:w="8188" w:type="dxa"/>
          </w:tcPr>
          <w:p w14:paraId="0D114786" w14:textId="77777777" w:rsidR="00485FFE" w:rsidRPr="003B604E" w:rsidRDefault="00485FFE" w:rsidP="00D9056C">
            <w:pPr>
              <w:overflowPunct w:val="0"/>
              <w:autoSpaceDE w:val="0"/>
              <w:autoSpaceDN w:val="0"/>
              <w:adjustRightInd w:val="0"/>
              <w:spacing w:line="240" w:lineRule="exact"/>
              <w:textAlignment w:val="baseline"/>
              <w:rPr>
                <w:rFonts w:asciiTheme="majorBidi" w:hAnsiTheme="majorBidi" w:cstheme="majorBidi"/>
                <w:rtl/>
              </w:rPr>
            </w:pPr>
          </w:p>
        </w:tc>
        <w:tc>
          <w:tcPr>
            <w:tcW w:w="1134" w:type="dxa"/>
          </w:tcPr>
          <w:p w14:paraId="6AF19FE4" w14:textId="77777777" w:rsidR="00485FFE" w:rsidRPr="003B604E" w:rsidRDefault="00485FFE" w:rsidP="006902E4">
            <w:pPr>
              <w:overflowPunct w:val="0"/>
              <w:autoSpaceDE w:val="0"/>
              <w:autoSpaceDN w:val="0"/>
              <w:adjustRightInd w:val="0"/>
              <w:spacing w:line="240" w:lineRule="exact"/>
              <w:jc w:val="center"/>
              <w:textAlignment w:val="baseline"/>
              <w:rPr>
                <w:rFonts w:asciiTheme="majorBidi" w:hAnsiTheme="majorBidi" w:cstheme="majorBidi"/>
                <w:rtl/>
              </w:rPr>
            </w:pPr>
          </w:p>
        </w:tc>
      </w:tr>
      <w:tr w:rsidR="00FE110B" w:rsidRPr="003B604E" w14:paraId="0A9E8552" w14:textId="77777777" w:rsidTr="00D9056C">
        <w:tc>
          <w:tcPr>
            <w:tcW w:w="8188" w:type="dxa"/>
          </w:tcPr>
          <w:p w14:paraId="0830BEE1" w14:textId="77777777" w:rsidR="009815D7" w:rsidRPr="003B604E" w:rsidRDefault="009815D7" w:rsidP="009815D7">
            <w:pPr>
              <w:overflowPunct w:val="0"/>
              <w:autoSpaceDE w:val="0"/>
              <w:autoSpaceDN w:val="0"/>
              <w:adjustRightInd w:val="0"/>
              <w:spacing w:line="240" w:lineRule="exact"/>
              <w:textAlignment w:val="baseline"/>
              <w:rPr>
                <w:rFonts w:asciiTheme="majorBidi" w:hAnsiTheme="majorBidi" w:cstheme="majorBidi"/>
                <w:rtl/>
              </w:rPr>
            </w:pPr>
          </w:p>
        </w:tc>
        <w:tc>
          <w:tcPr>
            <w:tcW w:w="1134" w:type="dxa"/>
          </w:tcPr>
          <w:p w14:paraId="51176C31" w14:textId="77777777" w:rsidR="009815D7" w:rsidRPr="003B604E" w:rsidRDefault="009815D7" w:rsidP="009815D7">
            <w:pPr>
              <w:overflowPunct w:val="0"/>
              <w:autoSpaceDE w:val="0"/>
              <w:autoSpaceDN w:val="0"/>
              <w:adjustRightInd w:val="0"/>
              <w:spacing w:line="240" w:lineRule="exact"/>
              <w:jc w:val="center"/>
              <w:textAlignment w:val="baseline"/>
              <w:rPr>
                <w:rFonts w:asciiTheme="majorBidi" w:hAnsiTheme="majorBidi" w:cstheme="majorBidi"/>
                <w:rtl/>
              </w:rPr>
            </w:pPr>
          </w:p>
        </w:tc>
      </w:tr>
      <w:tr w:rsidR="00FE110B" w:rsidRPr="003B604E" w14:paraId="714C7FF3" w14:textId="77777777" w:rsidTr="00D9056C">
        <w:tc>
          <w:tcPr>
            <w:tcW w:w="8188" w:type="dxa"/>
          </w:tcPr>
          <w:p w14:paraId="7E6D5561" w14:textId="77777777" w:rsidR="009815D7" w:rsidRPr="003B604E" w:rsidRDefault="00A30787" w:rsidP="009815D7">
            <w:pPr>
              <w:overflowPunct w:val="0"/>
              <w:autoSpaceDE w:val="0"/>
              <w:autoSpaceDN w:val="0"/>
              <w:bidi w:val="0"/>
              <w:adjustRightInd w:val="0"/>
              <w:spacing w:line="240" w:lineRule="exact"/>
              <w:textAlignment w:val="baseline"/>
              <w:rPr>
                <w:rFonts w:asciiTheme="majorBidi" w:hAnsiTheme="majorBidi" w:cstheme="majorBidi"/>
                <w:rtl/>
              </w:rPr>
            </w:pPr>
            <w:r w:rsidRPr="003B604E">
              <w:rPr>
                <w:rFonts w:asciiTheme="majorBidi" w:hAnsiTheme="majorBidi" w:cstheme="majorBidi"/>
                <w:lang w:val="en"/>
              </w:rPr>
              <w:t>Consolidated Interim Statements of Financial Position</w:t>
            </w:r>
          </w:p>
        </w:tc>
        <w:tc>
          <w:tcPr>
            <w:tcW w:w="1134" w:type="dxa"/>
          </w:tcPr>
          <w:p w14:paraId="43716C17" w14:textId="48D0A2D9" w:rsidR="009815D7" w:rsidRPr="003B604E" w:rsidRDefault="00722F2F" w:rsidP="009815D7">
            <w:pPr>
              <w:overflowPunct w:val="0"/>
              <w:autoSpaceDE w:val="0"/>
              <w:autoSpaceDN w:val="0"/>
              <w:bidi w:val="0"/>
              <w:adjustRightInd w:val="0"/>
              <w:spacing w:line="240" w:lineRule="exact"/>
              <w:jc w:val="center"/>
              <w:textAlignment w:val="baseline"/>
              <w:rPr>
                <w:rFonts w:asciiTheme="majorBidi" w:hAnsiTheme="majorBidi" w:cstheme="majorBidi"/>
                <w:rtl/>
              </w:rPr>
            </w:pPr>
            <w:r>
              <w:rPr>
                <w:rFonts w:asciiTheme="majorBidi" w:hAnsiTheme="majorBidi" w:cstheme="majorBidi" w:hint="cs"/>
                <w:rtl/>
                <w:lang w:val="en"/>
              </w:rPr>
              <w:t>2</w:t>
            </w:r>
          </w:p>
        </w:tc>
      </w:tr>
      <w:tr w:rsidR="00FE110B" w:rsidRPr="003B604E" w14:paraId="057E7E47" w14:textId="77777777" w:rsidTr="00D9056C">
        <w:tc>
          <w:tcPr>
            <w:tcW w:w="8188" w:type="dxa"/>
          </w:tcPr>
          <w:p w14:paraId="1ED58610" w14:textId="77777777" w:rsidR="009815D7" w:rsidRPr="003B604E" w:rsidRDefault="009815D7" w:rsidP="009815D7">
            <w:pPr>
              <w:overflowPunct w:val="0"/>
              <w:autoSpaceDE w:val="0"/>
              <w:autoSpaceDN w:val="0"/>
              <w:adjustRightInd w:val="0"/>
              <w:spacing w:line="240" w:lineRule="exact"/>
              <w:textAlignment w:val="baseline"/>
              <w:rPr>
                <w:rFonts w:asciiTheme="majorBidi" w:hAnsiTheme="majorBidi" w:cstheme="majorBidi"/>
                <w:rtl/>
              </w:rPr>
            </w:pPr>
          </w:p>
        </w:tc>
        <w:tc>
          <w:tcPr>
            <w:tcW w:w="1134" w:type="dxa"/>
          </w:tcPr>
          <w:p w14:paraId="0084E62A" w14:textId="77777777" w:rsidR="009815D7" w:rsidRPr="003B604E" w:rsidRDefault="009815D7" w:rsidP="009815D7">
            <w:pPr>
              <w:overflowPunct w:val="0"/>
              <w:autoSpaceDE w:val="0"/>
              <w:autoSpaceDN w:val="0"/>
              <w:adjustRightInd w:val="0"/>
              <w:spacing w:line="240" w:lineRule="exact"/>
              <w:jc w:val="center"/>
              <w:textAlignment w:val="baseline"/>
              <w:rPr>
                <w:rFonts w:asciiTheme="majorBidi" w:hAnsiTheme="majorBidi" w:cstheme="majorBidi"/>
                <w:rtl/>
              </w:rPr>
            </w:pPr>
          </w:p>
        </w:tc>
      </w:tr>
      <w:tr w:rsidR="00FE110B" w:rsidRPr="003B604E" w14:paraId="23BD7252" w14:textId="77777777" w:rsidTr="00D9056C">
        <w:tc>
          <w:tcPr>
            <w:tcW w:w="8188" w:type="dxa"/>
          </w:tcPr>
          <w:p w14:paraId="60BF12EE" w14:textId="77777777" w:rsidR="009815D7" w:rsidRPr="003B604E" w:rsidRDefault="00A30787" w:rsidP="009815D7">
            <w:pPr>
              <w:overflowPunct w:val="0"/>
              <w:autoSpaceDE w:val="0"/>
              <w:autoSpaceDN w:val="0"/>
              <w:bidi w:val="0"/>
              <w:adjustRightInd w:val="0"/>
              <w:spacing w:line="240" w:lineRule="exact"/>
              <w:textAlignment w:val="baseline"/>
              <w:rPr>
                <w:rFonts w:asciiTheme="majorBidi" w:hAnsiTheme="majorBidi" w:cstheme="majorBidi"/>
                <w:rtl/>
              </w:rPr>
            </w:pPr>
            <w:r w:rsidRPr="003B604E">
              <w:rPr>
                <w:rFonts w:asciiTheme="majorBidi" w:hAnsiTheme="majorBidi" w:cstheme="majorBidi"/>
                <w:lang w:val="en"/>
              </w:rPr>
              <w:t xml:space="preserve">Consolidated Interim Statements of Profit or Loss and Other Comprehensive Income </w:t>
            </w:r>
          </w:p>
        </w:tc>
        <w:tc>
          <w:tcPr>
            <w:tcW w:w="1134" w:type="dxa"/>
          </w:tcPr>
          <w:p w14:paraId="1D460F16" w14:textId="45E84836" w:rsidR="009815D7" w:rsidRPr="003B604E" w:rsidRDefault="00722F2F" w:rsidP="009815D7">
            <w:pPr>
              <w:overflowPunct w:val="0"/>
              <w:autoSpaceDE w:val="0"/>
              <w:autoSpaceDN w:val="0"/>
              <w:bidi w:val="0"/>
              <w:adjustRightInd w:val="0"/>
              <w:spacing w:line="240" w:lineRule="exact"/>
              <w:jc w:val="center"/>
              <w:textAlignment w:val="baseline"/>
              <w:rPr>
                <w:rFonts w:asciiTheme="majorBidi" w:hAnsiTheme="majorBidi" w:cstheme="majorBidi"/>
                <w:rtl/>
              </w:rPr>
            </w:pPr>
            <w:r>
              <w:rPr>
                <w:rFonts w:asciiTheme="majorBidi" w:hAnsiTheme="majorBidi" w:cstheme="majorBidi" w:hint="cs"/>
                <w:rtl/>
                <w:lang w:val="en"/>
              </w:rPr>
              <w:t>3</w:t>
            </w:r>
          </w:p>
        </w:tc>
      </w:tr>
      <w:tr w:rsidR="00FE110B" w:rsidRPr="003B604E" w14:paraId="7C9D9789" w14:textId="77777777" w:rsidTr="00D9056C">
        <w:tc>
          <w:tcPr>
            <w:tcW w:w="8188" w:type="dxa"/>
          </w:tcPr>
          <w:p w14:paraId="35D77786" w14:textId="77777777" w:rsidR="009815D7" w:rsidRPr="003B604E" w:rsidRDefault="009815D7" w:rsidP="009815D7">
            <w:pPr>
              <w:overflowPunct w:val="0"/>
              <w:autoSpaceDE w:val="0"/>
              <w:autoSpaceDN w:val="0"/>
              <w:adjustRightInd w:val="0"/>
              <w:spacing w:line="240" w:lineRule="exact"/>
              <w:textAlignment w:val="baseline"/>
              <w:rPr>
                <w:rFonts w:asciiTheme="majorBidi" w:hAnsiTheme="majorBidi" w:cstheme="majorBidi"/>
                <w:rtl/>
              </w:rPr>
            </w:pPr>
          </w:p>
        </w:tc>
        <w:tc>
          <w:tcPr>
            <w:tcW w:w="1134" w:type="dxa"/>
          </w:tcPr>
          <w:p w14:paraId="26113150" w14:textId="77777777" w:rsidR="009815D7" w:rsidRPr="003B604E" w:rsidRDefault="009815D7" w:rsidP="009815D7">
            <w:pPr>
              <w:overflowPunct w:val="0"/>
              <w:autoSpaceDE w:val="0"/>
              <w:autoSpaceDN w:val="0"/>
              <w:adjustRightInd w:val="0"/>
              <w:spacing w:line="240" w:lineRule="exact"/>
              <w:jc w:val="center"/>
              <w:textAlignment w:val="baseline"/>
              <w:rPr>
                <w:rFonts w:asciiTheme="majorBidi" w:hAnsiTheme="majorBidi" w:cstheme="majorBidi"/>
                <w:rtl/>
              </w:rPr>
            </w:pPr>
          </w:p>
        </w:tc>
      </w:tr>
      <w:tr w:rsidR="00FE110B" w:rsidRPr="003B604E" w14:paraId="38861587" w14:textId="77777777" w:rsidTr="00D9056C">
        <w:tc>
          <w:tcPr>
            <w:tcW w:w="8188" w:type="dxa"/>
          </w:tcPr>
          <w:p w14:paraId="44CB5BEE" w14:textId="77777777" w:rsidR="009815D7" w:rsidRPr="003B604E" w:rsidRDefault="00A30787" w:rsidP="009815D7">
            <w:pPr>
              <w:overflowPunct w:val="0"/>
              <w:autoSpaceDE w:val="0"/>
              <w:autoSpaceDN w:val="0"/>
              <w:bidi w:val="0"/>
              <w:adjustRightInd w:val="0"/>
              <w:spacing w:line="240" w:lineRule="exact"/>
              <w:textAlignment w:val="baseline"/>
              <w:rPr>
                <w:rFonts w:asciiTheme="majorBidi" w:hAnsiTheme="majorBidi" w:cstheme="majorBidi"/>
                <w:rtl/>
              </w:rPr>
            </w:pPr>
            <w:r w:rsidRPr="003B604E">
              <w:rPr>
                <w:rFonts w:asciiTheme="majorBidi" w:hAnsiTheme="majorBidi" w:cstheme="majorBidi"/>
                <w:lang w:val="en"/>
              </w:rPr>
              <w:t xml:space="preserve">Consolidated Interim Statements of Changes in Equity </w:t>
            </w:r>
          </w:p>
        </w:tc>
        <w:tc>
          <w:tcPr>
            <w:tcW w:w="1134" w:type="dxa"/>
          </w:tcPr>
          <w:p w14:paraId="4892885C" w14:textId="0C83DF63" w:rsidR="009815D7" w:rsidRPr="003B604E" w:rsidRDefault="00722F2F" w:rsidP="009815D7">
            <w:pPr>
              <w:overflowPunct w:val="0"/>
              <w:autoSpaceDE w:val="0"/>
              <w:autoSpaceDN w:val="0"/>
              <w:bidi w:val="0"/>
              <w:adjustRightInd w:val="0"/>
              <w:spacing w:line="240" w:lineRule="exact"/>
              <w:jc w:val="center"/>
              <w:textAlignment w:val="baseline"/>
              <w:rPr>
                <w:rFonts w:asciiTheme="majorBidi" w:hAnsiTheme="majorBidi" w:cstheme="majorBidi"/>
                <w:rtl/>
              </w:rPr>
            </w:pPr>
            <w:r>
              <w:rPr>
                <w:rFonts w:asciiTheme="majorBidi" w:hAnsiTheme="majorBidi" w:cstheme="majorBidi" w:hint="cs"/>
                <w:rtl/>
                <w:lang w:val="en"/>
              </w:rPr>
              <w:t>4</w:t>
            </w:r>
            <w:r w:rsidR="003B604E">
              <w:rPr>
                <w:rFonts w:asciiTheme="majorBidi" w:hAnsiTheme="majorBidi" w:cstheme="majorBidi"/>
                <w:lang w:val="en"/>
              </w:rPr>
              <w:t>-</w:t>
            </w:r>
            <w:r>
              <w:rPr>
                <w:rFonts w:asciiTheme="majorBidi" w:hAnsiTheme="majorBidi" w:cstheme="majorBidi" w:hint="cs"/>
                <w:rtl/>
                <w:lang w:val="en"/>
              </w:rPr>
              <w:t>6</w:t>
            </w:r>
          </w:p>
        </w:tc>
      </w:tr>
      <w:tr w:rsidR="00FE110B" w:rsidRPr="003B604E" w14:paraId="59A7B7B0" w14:textId="77777777" w:rsidTr="00D9056C">
        <w:tc>
          <w:tcPr>
            <w:tcW w:w="8188" w:type="dxa"/>
          </w:tcPr>
          <w:p w14:paraId="0AF4A94C" w14:textId="77777777" w:rsidR="009815D7" w:rsidRPr="003B604E" w:rsidRDefault="009815D7" w:rsidP="009815D7">
            <w:pPr>
              <w:overflowPunct w:val="0"/>
              <w:autoSpaceDE w:val="0"/>
              <w:autoSpaceDN w:val="0"/>
              <w:adjustRightInd w:val="0"/>
              <w:spacing w:line="240" w:lineRule="exact"/>
              <w:textAlignment w:val="baseline"/>
              <w:rPr>
                <w:rFonts w:asciiTheme="majorBidi" w:hAnsiTheme="majorBidi" w:cstheme="majorBidi"/>
                <w:rtl/>
              </w:rPr>
            </w:pPr>
          </w:p>
        </w:tc>
        <w:tc>
          <w:tcPr>
            <w:tcW w:w="1134" w:type="dxa"/>
          </w:tcPr>
          <w:p w14:paraId="670F8680" w14:textId="77777777" w:rsidR="009815D7" w:rsidRPr="003B604E" w:rsidRDefault="009815D7" w:rsidP="009815D7">
            <w:pPr>
              <w:overflowPunct w:val="0"/>
              <w:autoSpaceDE w:val="0"/>
              <w:autoSpaceDN w:val="0"/>
              <w:adjustRightInd w:val="0"/>
              <w:spacing w:line="240" w:lineRule="exact"/>
              <w:jc w:val="center"/>
              <w:textAlignment w:val="baseline"/>
              <w:rPr>
                <w:rFonts w:asciiTheme="majorBidi" w:hAnsiTheme="majorBidi" w:cstheme="majorBidi"/>
                <w:rtl/>
              </w:rPr>
            </w:pPr>
          </w:p>
        </w:tc>
      </w:tr>
      <w:tr w:rsidR="00FE110B" w:rsidRPr="003B604E" w14:paraId="35FA66F3" w14:textId="77777777" w:rsidTr="00D9056C">
        <w:tc>
          <w:tcPr>
            <w:tcW w:w="8188" w:type="dxa"/>
          </w:tcPr>
          <w:p w14:paraId="123EB6F4" w14:textId="77777777" w:rsidR="009815D7" w:rsidRPr="003B604E" w:rsidRDefault="00A30787" w:rsidP="009815D7">
            <w:pPr>
              <w:overflowPunct w:val="0"/>
              <w:autoSpaceDE w:val="0"/>
              <w:autoSpaceDN w:val="0"/>
              <w:bidi w:val="0"/>
              <w:adjustRightInd w:val="0"/>
              <w:spacing w:line="240" w:lineRule="exact"/>
              <w:textAlignment w:val="baseline"/>
              <w:rPr>
                <w:rFonts w:asciiTheme="majorBidi" w:hAnsiTheme="majorBidi" w:cstheme="majorBidi"/>
                <w:rtl/>
              </w:rPr>
            </w:pPr>
            <w:r w:rsidRPr="003B604E">
              <w:rPr>
                <w:rFonts w:asciiTheme="majorBidi" w:hAnsiTheme="majorBidi" w:cstheme="majorBidi"/>
                <w:lang w:val="en"/>
              </w:rPr>
              <w:t xml:space="preserve">Consolidated Interim Statements of Cash Flows </w:t>
            </w:r>
          </w:p>
        </w:tc>
        <w:tc>
          <w:tcPr>
            <w:tcW w:w="1134" w:type="dxa"/>
          </w:tcPr>
          <w:p w14:paraId="0AFD6438" w14:textId="12928926" w:rsidR="009B413D" w:rsidRPr="003B604E" w:rsidRDefault="00722F2F" w:rsidP="009B413D">
            <w:pPr>
              <w:overflowPunct w:val="0"/>
              <w:autoSpaceDE w:val="0"/>
              <w:autoSpaceDN w:val="0"/>
              <w:bidi w:val="0"/>
              <w:adjustRightInd w:val="0"/>
              <w:spacing w:line="240" w:lineRule="exact"/>
              <w:jc w:val="center"/>
              <w:textAlignment w:val="baseline"/>
              <w:rPr>
                <w:rFonts w:asciiTheme="majorBidi" w:hAnsiTheme="majorBidi" w:cstheme="majorBidi"/>
                <w:rtl/>
                <w:lang w:val="en"/>
              </w:rPr>
            </w:pPr>
            <w:r>
              <w:rPr>
                <w:rFonts w:asciiTheme="majorBidi" w:hAnsiTheme="majorBidi" w:cstheme="majorBidi" w:hint="cs"/>
                <w:rtl/>
                <w:lang w:val="en"/>
              </w:rPr>
              <w:t>7</w:t>
            </w:r>
            <w:r w:rsidR="003B604E">
              <w:rPr>
                <w:rFonts w:asciiTheme="majorBidi" w:hAnsiTheme="majorBidi" w:cstheme="majorBidi"/>
                <w:lang w:val="en"/>
              </w:rPr>
              <w:t>-</w:t>
            </w:r>
            <w:r>
              <w:rPr>
                <w:rFonts w:asciiTheme="majorBidi" w:hAnsiTheme="majorBidi" w:cstheme="majorBidi" w:hint="cs"/>
                <w:rtl/>
                <w:lang w:val="en"/>
              </w:rPr>
              <w:t>9</w:t>
            </w:r>
          </w:p>
        </w:tc>
      </w:tr>
      <w:tr w:rsidR="00FE110B" w:rsidRPr="003B604E" w14:paraId="68030985" w14:textId="77777777" w:rsidTr="00D9056C">
        <w:tc>
          <w:tcPr>
            <w:tcW w:w="8188" w:type="dxa"/>
          </w:tcPr>
          <w:p w14:paraId="624C515E" w14:textId="77777777" w:rsidR="009815D7" w:rsidRPr="003B604E" w:rsidRDefault="009815D7" w:rsidP="009815D7">
            <w:pPr>
              <w:overflowPunct w:val="0"/>
              <w:autoSpaceDE w:val="0"/>
              <w:autoSpaceDN w:val="0"/>
              <w:adjustRightInd w:val="0"/>
              <w:spacing w:line="240" w:lineRule="exact"/>
              <w:textAlignment w:val="baseline"/>
              <w:rPr>
                <w:rFonts w:asciiTheme="majorBidi" w:hAnsiTheme="majorBidi" w:cstheme="majorBidi"/>
                <w:rtl/>
              </w:rPr>
            </w:pPr>
          </w:p>
        </w:tc>
        <w:tc>
          <w:tcPr>
            <w:tcW w:w="1134" w:type="dxa"/>
          </w:tcPr>
          <w:p w14:paraId="24DA5BDE" w14:textId="77777777" w:rsidR="009815D7" w:rsidRPr="003B604E" w:rsidRDefault="009815D7" w:rsidP="009815D7">
            <w:pPr>
              <w:overflowPunct w:val="0"/>
              <w:autoSpaceDE w:val="0"/>
              <w:autoSpaceDN w:val="0"/>
              <w:adjustRightInd w:val="0"/>
              <w:spacing w:line="240" w:lineRule="exact"/>
              <w:jc w:val="center"/>
              <w:textAlignment w:val="baseline"/>
              <w:rPr>
                <w:rFonts w:asciiTheme="majorBidi" w:hAnsiTheme="majorBidi" w:cstheme="majorBidi"/>
                <w:rtl/>
              </w:rPr>
            </w:pPr>
          </w:p>
        </w:tc>
      </w:tr>
      <w:tr w:rsidR="00FE110B" w:rsidRPr="003B604E" w14:paraId="04B765B8" w14:textId="77777777" w:rsidTr="00D9056C">
        <w:tc>
          <w:tcPr>
            <w:tcW w:w="8188" w:type="dxa"/>
          </w:tcPr>
          <w:p w14:paraId="57912428" w14:textId="77777777" w:rsidR="009815D7" w:rsidRPr="003B604E" w:rsidRDefault="00A30787" w:rsidP="009815D7">
            <w:pPr>
              <w:overflowPunct w:val="0"/>
              <w:autoSpaceDE w:val="0"/>
              <w:autoSpaceDN w:val="0"/>
              <w:bidi w:val="0"/>
              <w:adjustRightInd w:val="0"/>
              <w:spacing w:line="240" w:lineRule="exact"/>
              <w:textAlignment w:val="baseline"/>
              <w:rPr>
                <w:rFonts w:asciiTheme="majorBidi" w:hAnsiTheme="majorBidi" w:cstheme="majorBidi"/>
                <w:rtl/>
              </w:rPr>
            </w:pPr>
            <w:r w:rsidRPr="003B604E">
              <w:rPr>
                <w:rFonts w:asciiTheme="majorBidi" w:hAnsiTheme="majorBidi" w:cstheme="majorBidi"/>
                <w:lang w:val="en"/>
              </w:rPr>
              <w:t xml:space="preserve">Notes to the Consolidated Interim Financial Statements </w:t>
            </w:r>
          </w:p>
        </w:tc>
        <w:tc>
          <w:tcPr>
            <w:tcW w:w="1134" w:type="dxa"/>
          </w:tcPr>
          <w:p w14:paraId="7625017F" w14:textId="5DA9FEA8" w:rsidR="009B413D" w:rsidRPr="003B604E" w:rsidRDefault="00722F2F" w:rsidP="009B413D">
            <w:pPr>
              <w:overflowPunct w:val="0"/>
              <w:autoSpaceDE w:val="0"/>
              <w:autoSpaceDN w:val="0"/>
              <w:bidi w:val="0"/>
              <w:adjustRightInd w:val="0"/>
              <w:spacing w:line="240" w:lineRule="exact"/>
              <w:jc w:val="center"/>
              <w:textAlignment w:val="baseline"/>
              <w:rPr>
                <w:rFonts w:asciiTheme="majorBidi" w:hAnsiTheme="majorBidi" w:cstheme="majorBidi"/>
                <w:rtl/>
                <w:lang w:val="en"/>
              </w:rPr>
            </w:pPr>
            <w:r>
              <w:rPr>
                <w:rFonts w:asciiTheme="majorBidi" w:hAnsiTheme="majorBidi" w:cstheme="majorBidi" w:hint="cs"/>
                <w:rtl/>
                <w:lang w:val="en"/>
              </w:rPr>
              <w:t>10</w:t>
            </w:r>
            <w:r w:rsidR="003B604E">
              <w:rPr>
                <w:rFonts w:asciiTheme="majorBidi" w:hAnsiTheme="majorBidi" w:cstheme="majorBidi"/>
                <w:lang w:val="en"/>
              </w:rPr>
              <w:t>-25</w:t>
            </w:r>
          </w:p>
        </w:tc>
      </w:tr>
    </w:tbl>
    <w:p w14:paraId="0AC5EBA2" w14:textId="77777777" w:rsidR="00485FFE" w:rsidRPr="001A7CF0" w:rsidRDefault="00485FFE" w:rsidP="00485FFE">
      <w:pPr>
        <w:pStyle w:val="8"/>
        <w:rPr>
          <w:rtl/>
        </w:rPr>
      </w:pPr>
    </w:p>
    <w:p w14:paraId="65ED6AA2" w14:textId="77777777" w:rsidR="000E7EC6" w:rsidRPr="001A7CF0" w:rsidRDefault="000E7EC6" w:rsidP="00485FFE">
      <w:pPr>
        <w:rPr>
          <w:rtl/>
        </w:rPr>
      </w:pPr>
    </w:p>
    <w:p w14:paraId="6020BF50" w14:textId="77777777" w:rsidR="00D951B6" w:rsidRPr="001A7CF0" w:rsidRDefault="00D951B6" w:rsidP="00485FFE"/>
    <w:p w14:paraId="63584091" w14:textId="77777777" w:rsidR="00D951B6" w:rsidRPr="001A7CF0" w:rsidRDefault="00D951B6" w:rsidP="00485FFE"/>
    <w:p w14:paraId="4BB1F914" w14:textId="77777777" w:rsidR="00D951B6" w:rsidRPr="001A7CF0" w:rsidRDefault="00A30787" w:rsidP="00D951B6">
      <w:pPr>
        <w:bidi w:val="0"/>
        <w:jc w:val="center"/>
        <w:rPr>
          <w:rtl/>
        </w:rPr>
      </w:pPr>
      <w:r w:rsidRPr="001A7CF0">
        <w:rPr>
          <w:lang w:val="en"/>
        </w:rPr>
        <w:t>- - - - -- - - - - - - - - - - - - - - - -</w:t>
      </w:r>
    </w:p>
    <w:p w14:paraId="05AD5E85" w14:textId="77777777" w:rsidR="00D951B6" w:rsidRPr="001A7CF0" w:rsidRDefault="00D951B6" w:rsidP="00485FFE">
      <w:pPr>
        <w:rPr>
          <w:rtl/>
        </w:rPr>
      </w:pPr>
    </w:p>
    <w:p w14:paraId="670FB728" w14:textId="77777777" w:rsidR="000E7EC6" w:rsidRPr="001A7CF0" w:rsidRDefault="00A30787">
      <w:pPr>
        <w:widowControl/>
        <w:bidi w:val="0"/>
        <w:spacing w:line="240" w:lineRule="auto"/>
        <w:jc w:val="left"/>
        <w:rPr>
          <w:rtl/>
        </w:rPr>
      </w:pPr>
      <w:r w:rsidRPr="001A7CF0">
        <w:rPr>
          <w:rtl/>
        </w:rPr>
        <w:br w:type="page"/>
      </w:r>
    </w:p>
    <w:p w14:paraId="0EEAF4F6" w14:textId="77777777" w:rsidR="000E7EC6" w:rsidRPr="001A7CF0" w:rsidRDefault="00A30787" w:rsidP="003152C3">
      <w:pPr>
        <w:pBdr>
          <w:bottom w:val="single" w:sz="12" w:space="1" w:color="auto"/>
        </w:pBdr>
        <w:bidi w:val="0"/>
        <w:rPr>
          <w:b/>
          <w:bCs/>
          <w:sz w:val="24"/>
          <w:szCs w:val="32"/>
          <w:rtl/>
        </w:rPr>
      </w:pPr>
      <w:r w:rsidRPr="001A7CF0">
        <w:rPr>
          <w:b/>
          <w:bCs/>
          <w:sz w:val="24"/>
          <w:szCs w:val="32"/>
          <w:lang w:val="en"/>
        </w:rPr>
        <w:lastRenderedPageBreak/>
        <w:t xml:space="preserve">Consolidated Statements of Financial Position </w:t>
      </w:r>
    </w:p>
    <w:p w14:paraId="66C436B7" w14:textId="77777777" w:rsidR="00AB60BA" w:rsidRPr="001A7CF0" w:rsidRDefault="00AB60BA" w:rsidP="000E7EC6">
      <w:pPr>
        <w:rPr>
          <w:rFonts w:ascii="Arial" w:hAnsi="Arial"/>
          <w:sz w:val="12"/>
          <w:szCs w:val="16"/>
          <w:rtl/>
        </w:rPr>
      </w:pPr>
    </w:p>
    <w:tbl>
      <w:tblPr>
        <w:tblW w:w="4949" w:type="pct"/>
        <w:tblCellMar>
          <w:left w:w="0" w:type="dxa"/>
          <w:right w:w="0" w:type="dxa"/>
        </w:tblCellMar>
        <w:tblLook w:val="01E0" w:firstRow="1" w:lastRow="1" w:firstColumn="1" w:lastColumn="1" w:noHBand="0" w:noVBand="0"/>
      </w:tblPr>
      <w:tblGrid>
        <w:gridCol w:w="5492"/>
        <w:gridCol w:w="143"/>
        <w:gridCol w:w="1126"/>
        <w:gridCol w:w="143"/>
        <w:gridCol w:w="1124"/>
        <w:gridCol w:w="143"/>
        <w:gridCol w:w="1370"/>
      </w:tblGrid>
      <w:tr w:rsidR="00FE110B" w:rsidRPr="00574CFE" w14:paraId="392A7534" w14:textId="77777777" w:rsidTr="00890551">
        <w:tc>
          <w:tcPr>
            <w:tcW w:w="2878" w:type="pct"/>
            <w:vAlign w:val="bottom"/>
          </w:tcPr>
          <w:p w14:paraId="1073F0E9" w14:textId="77777777" w:rsidR="002D3087" w:rsidRPr="00574CFE" w:rsidRDefault="002D3087" w:rsidP="00E51DB2">
            <w:pPr>
              <w:pStyle w:val="NormalIndent"/>
              <w:rPr>
                <w:rFonts w:asciiTheme="majorBidi" w:hAnsiTheme="majorBidi" w:cstheme="majorBidi"/>
                <w:sz w:val="18"/>
                <w:szCs w:val="18"/>
              </w:rPr>
            </w:pPr>
          </w:p>
        </w:tc>
        <w:tc>
          <w:tcPr>
            <w:tcW w:w="75" w:type="pct"/>
            <w:shd w:val="clear" w:color="auto" w:fill="auto"/>
            <w:vAlign w:val="bottom"/>
          </w:tcPr>
          <w:p w14:paraId="4AEDD9BC" w14:textId="77777777" w:rsidR="002D3087" w:rsidRPr="00574CFE" w:rsidRDefault="002D3087" w:rsidP="009D7404">
            <w:pPr>
              <w:pStyle w:val="NormalIndent"/>
              <w:jc w:val="center"/>
              <w:rPr>
                <w:rFonts w:asciiTheme="majorBidi" w:hAnsiTheme="majorBidi" w:cstheme="majorBidi"/>
                <w:sz w:val="18"/>
                <w:szCs w:val="18"/>
              </w:rPr>
            </w:pPr>
          </w:p>
        </w:tc>
        <w:tc>
          <w:tcPr>
            <w:tcW w:w="1253" w:type="pct"/>
            <w:gridSpan w:val="3"/>
            <w:tcBorders>
              <w:bottom w:val="single" w:sz="4" w:space="0" w:color="auto"/>
            </w:tcBorders>
            <w:shd w:val="clear" w:color="auto" w:fill="auto"/>
            <w:vAlign w:val="bottom"/>
          </w:tcPr>
          <w:p w14:paraId="21C6D8E4" w14:textId="77777777" w:rsidR="002D3087" w:rsidRPr="00574CFE" w:rsidRDefault="00A30787" w:rsidP="00D4488D">
            <w:pPr>
              <w:pStyle w:val="NormalIndent"/>
              <w:bidi w:val="0"/>
              <w:jc w:val="center"/>
              <w:rPr>
                <w:rFonts w:asciiTheme="majorBidi" w:hAnsiTheme="majorBidi" w:cstheme="majorBidi"/>
                <w:sz w:val="18"/>
                <w:szCs w:val="18"/>
                <w:rtl/>
              </w:rPr>
            </w:pPr>
            <w:r w:rsidRPr="00574CFE">
              <w:rPr>
                <w:rFonts w:asciiTheme="majorBidi" w:hAnsiTheme="majorBidi" w:cstheme="majorBidi"/>
                <w:sz w:val="18"/>
                <w:szCs w:val="18"/>
                <w:lang w:val="en"/>
              </w:rPr>
              <w:t>June 30</w:t>
            </w:r>
          </w:p>
        </w:tc>
        <w:tc>
          <w:tcPr>
            <w:tcW w:w="75" w:type="pct"/>
            <w:shd w:val="clear" w:color="auto" w:fill="auto"/>
            <w:vAlign w:val="bottom"/>
          </w:tcPr>
          <w:p w14:paraId="647B6344" w14:textId="77777777" w:rsidR="002D3087" w:rsidRPr="00574CFE" w:rsidRDefault="002D3087" w:rsidP="00D4488D">
            <w:pPr>
              <w:pStyle w:val="NormalIndent"/>
              <w:jc w:val="center"/>
              <w:rPr>
                <w:rFonts w:asciiTheme="majorBidi" w:hAnsiTheme="majorBidi" w:cstheme="majorBidi"/>
                <w:sz w:val="18"/>
                <w:szCs w:val="18"/>
                <w:rtl/>
              </w:rPr>
            </w:pPr>
          </w:p>
        </w:tc>
        <w:tc>
          <w:tcPr>
            <w:tcW w:w="719" w:type="pct"/>
            <w:tcBorders>
              <w:bottom w:val="single" w:sz="4" w:space="0" w:color="auto"/>
            </w:tcBorders>
            <w:shd w:val="clear" w:color="auto" w:fill="auto"/>
            <w:vAlign w:val="bottom"/>
          </w:tcPr>
          <w:p w14:paraId="6C9C09A2" w14:textId="77777777" w:rsidR="002D3087" w:rsidRPr="00574CFE" w:rsidRDefault="00A30787" w:rsidP="00D4488D">
            <w:pPr>
              <w:pStyle w:val="NormalIndent"/>
              <w:bidi w:val="0"/>
              <w:jc w:val="center"/>
              <w:rPr>
                <w:rFonts w:asciiTheme="majorBidi" w:hAnsiTheme="majorBidi" w:cstheme="majorBidi"/>
                <w:sz w:val="18"/>
                <w:szCs w:val="18"/>
                <w:rtl/>
              </w:rPr>
            </w:pPr>
            <w:r w:rsidRPr="00574CFE">
              <w:rPr>
                <w:rFonts w:asciiTheme="majorBidi" w:hAnsiTheme="majorBidi" w:cstheme="majorBidi"/>
                <w:sz w:val="18"/>
                <w:szCs w:val="18"/>
                <w:lang w:val="en"/>
              </w:rPr>
              <w:t>December 31</w:t>
            </w:r>
          </w:p>
        </w:tc>
      </w:tr>
      <w:tr w:rsidR="00FE110B" w:rsidRPr="00574CFE" w14:paraId="3A483ABD" w14:textId="77777777" w:rsidTr="00890551">
        <w:tc>
          <w:tcPr>
            <w:tcW w:w="2878" w:type="pct"/>
            <w:vAlign w:val="bottom"/>
          </w:tcPr>
          <w:p w14:paraId="2CDF0E5B" w14:textId="77777777" w:rsidR="002D3087" w:rsidRPr="00574CFE" w:rsidRDefault="002D3087" w:rsidP="00E51DB2">
            <w:pPr>
              <w:pStyle w:val="NormalIndent"/>
              <w:rPr>
                <w:rFonts w:asciiTheme="majorBidi" w:hAnsiTheme="majorBidi" w:cstheme="majorBidi"/>
                <w:sz w:val="18"/>
                <w:szCs w:val="18"/>
              </w:rPr>
            </w:pPr>
          </w:p>
        </w:tc>
        <w:tc>
          <w:tcPr>
            <w:tcW w:w="75" w:type="pct"/>
            <w:shd w:val="clear" w:color="auto" w:fill="auto"/>
            <w:vAlign w:val="bottom"/>
          </w:tcPr>
          <w:p w14:paraId="043670F6" w14:textId="77777777" w:rsidR="002D3087" w:rsidRPr="00574CFE" w:rsidRDefault="002D3087" w:rsidP="009D7404">
            <w:pPr>
              <w:pStyle w:val="NormalIndent"/>
              <w:jc w:val="center"/>
              <w:rPr>
                <w:rFonts w:asciiTheme="majorBidi" w:hAnsiTheme="majorBidi" w:cstheme="majorBidi"/>
                <w:sz w:val="18"/>
                <w:szCs w:val="18"/>
              </w:rPr>
            </w:pPr>
          </w:p>
        </w:tc>
        <w:tc>
          <w:tcPr>
            <w:tcW w:w="590" w:type="pct"/>
            <w:tcBorders>
              <w:top w:val="single" w:sz="4" w:space="0" w:color="auto"/>
              <w:bottom w:val="single" w:sz="4" w:space="0" w:color="auto"/>
            </w:tcBorders>
            <w:shd w:val="clear" w:color="auto" w:fill="auto"/>
            <w:vAlign w:val="bottom"/>
          </w:tcPr>
          <w:p w14:paraId="37982DD0" w14:textId="77777777" w:rsidR="002D3087" w:rsidRPr="00574CFE" w:rsidRDefault="00A30787" w:rsidP="009D7404">
            <w:pPr>
              <w:pStyle w:val="NormalIndent"/>
              <w:bidi w:val="0"/>
              <w:jc w:val="center"/>
              <w:rPr>
                <w:rFonts w:asciiTheme="majorBidi" w:hAnsiTheme="majorBidi" w:cstheme="majorBidi"/>
                <w:sz w:val="18"/>
                <w:szCs w:val="18"/>
              </w:rPr>
            </w:pPr>
            <w:r w:rsidRPr="00574CFE">
              <w:rPr>
                <w:rFonts w:asciiTheme="majorBidi" w:hAnsiTheme="majorBidi" w:cstheme="majorBidi"/>
                <w:sz w:val="18"/>
                <w:szCs w:val="18"/>
                <w:lang w:val="en"/>
              </w:rPr>
              <w:t>2022</w:t>
            </w:r>
          </w:p>
        </w:tc>
        <w:tc>
          <w:tcPr>
            <w:tcW w:w="75" w:type="pct"/>
            <w:tcBorders>
              <w:top w:val="single" w:sz="4" w:space="0" w:color="auto"/>
            </w:tcBorders>
            <w:vAlign w:val="bottom"/>
          </w:tcPr>
          <w:p w14:paraId="642250FD" w14:textId="77777777" w:rsidR="002D3087" w:rsidRPr="00574CFE" w:rsidRDefault="002D3087" w:rsidP="009D7404">
            <w:pPr>
              <w:pStyle w:val="NormalIndent"/>
              <w:jc w:val="center"/>
              <w:rPr>
                <w:rFonts w:asciiTheme="majorBidi" w:hAnsiTheme="majorBidi" w:cstheme="majorBidi"/>
                <w:sz w:val="18"/>
                <w:szCs w:val="18"/>
              </w:rPr>
            </w:pPr>
          </w:p>
        </w:tc>
        <w:tc>
          <w:tcPr>
            <w:tcW w:w="589" w:type="pct"/>
            <w:tcBorders>
              <w:top w:val="single" w:sz="4" w:space="0" w:color="auto"/>
              <w:bottom w:val="single" w:sz="4" w:space="0" w:color="auto"/>
            </w:tcBorders>
            <w:shd w:val="clear" w:color="auto" w:fill="auto"/>
            <w:vAlign w:val="bottom"/>
          </w:tcPr>
          <w:p w14:paraId="1389DE3E" w14:textId="77777777" w:rsidR="002D3087" w:rsidRPr="00574CFE" w:rsidRDefault="00A30787" w:rsidP="00D4488D">
            <w:pPr>
              <w:pStyle w:val="NormalIndent"/>
              <w:bidi w:val="0"/>
              <w:jc w:val="center"/>
              <w:rPr>
                <w:rFonts w:asciiTheme="majorBidi" w:hAnsiTheme="majorBidi" w:cstheme="majorBidi"/>
                <w:sz w:val="18"/>
                <w:szCs w:val="18"/>
              </w:rPr>
            </w:pPr>
            <w:r w:rsidRPr="00574CFE">
              <w:rPr>
                <w:rFonts w:asciiTheme="majorBidi" w:hAnsiTheme="majorBidi" w:cstheme="majorBidi"/>
                <w:sz w:val="18"/>
                <w:szCs w:val="18"/>
                <w:lang w:val="en"/>
              </w:rPr>
              <w:t>2021</w:t>
            </w:r>
          </w:p>
        </w:tc>
        <w:tc>
          <w:tcPr>
            <w:tcW w:w="75" w:type="pct"/>
          </w:tcPr>
          <w:p w14:paraId="2B1FAC51" w14:textId="77777777" w:rsidR="002D3087" w:rsidRPr="00574CFE" w:rsidRDefault="002D3087" w:rsidP="00D4488D">
            <w:pPr>
              <w:pStyle w:val="NormalIndent"/>
              <w:jc w:val="center"/>
              <w:rPr>
                <w:rFonts w:asciiTheme="majorBidi" w:hAnsiTheme="majorBidi" w:cstheme="majorBidi"/>
                <w:sz w:val="18"/>
                <w:szCs w:val="18"/>
                <w:rtl/>
              </w:rPr>
            </w:pPr>
          </w:p>
        </w:tc>
        <w:tc>
          <w:tcPr>
            <w:tcW w:w="719" w:type="pct"/>
            <w:tcBorders>
              <w:top w:val="single" w:sz="4" w:space="0" w:color="auto"/>
              <w:bottom w:val="single" w:sz="4" w:space="0" w:color="auto"/>
            </w:tcBorders>
          </w:tcPr>
          <w:p w14:paraId="79227750" w14:textId="77777777" w:rsidR="002D3087" w:rsidRPr="00574CFE" w:rsidRDefault="00A30787" w:rsidP="00D4488D">
            <w:pPr>
              <w:pStyle w:val="NormalIndent"/>
              <w:bidi w:val="0"/>
              <w:jc w:val="center"/>
              <w:rPr>
                <w:rFonts w:asciiTheme="majorBidi" w:hAnsiTheme="majorBidi" w:cstheme="majorBidi"/>
                <w:sz w:val="18"/>
                <w:szCs w:val="18"/>
                <w:rtl/>
              </w:rPr>
            </w:pPr>
            <w:r w:rsidRPr="00574CFE">
              <w:rPr>
                <w:rFonts w:asciiTheme="majorBidi" w:hAnsiTheme="majorBidi" w:cstheme="majorBidi"/>
                <w:sz w:val="18"/>
                <w:szCs w:val="18"/>
                <w:lang w:val="en"/>
              </w:rPr>
              <w:t>2021</w:t>
            </w:r>
          </w:p>
        </w:tc>
      </w:tr>
      <w:tr w:rsidR="00FE110B" w:rsidRPr="00574CFE" w14:paraId="047B11C3" w14:textId="77777777" w:rsidTr="00890551">
        <w:tc>
          <w:tcPr>
            <w:tcW w:w="2878" w:type="pct"/>
            <w:vAlign w:val="bottom"/>
          </w:tcPr>
          <w:p w14:paraId="0002361D" w14:textId="77777777" w:rsidR="002D3087" w:rsidRPr="00574CFE" w:rsidRDefault="002D3087" w:rsidP="00E51DB2">
            <w:pPr>
              <w:tabs>
                <w:tab w:val="left" w:pos="227"/>
                <w:tab w:val="left" w:pos="397"/>
                <w:tab w:val="left" w:pos="567"/>
              </w:tabs>
              <w:overflowPunct w:val="0"/>
              <w:autoSpaceDE w:val="0"/>
              <w:autoSpaceDN w:val="0"/>
              <w:adjustRightInd w:val="0"/>
              <w:spacing w:line="240" w:lineRule="exact"/>
              <w:ind w:left="57"/>
              <w:jc w:val="left"/>
              <w:textAlignment w:val="baseline"/>
              <w:rPr>
                <w:rStyle w:val="PageNumber"/>
                <w:rFonts w:asciiTheme="majorBidi" w:hAnsiTheme="majorBidi" w:cstheme="majorBidi"/>
                <w:b/>
                <w:sz w:val="18"/>
                <w:szCs w:val="18"/>
                <w:u w:val="single"/>
                <w:rtl/>
              </w:rPr>
            </w:pPr>
          </w:p>
        </w:tc>
        <w:tc>
          <w:tcPr>
            <w:tcW w:w="75" w:type="pct"/>
            <w:shd w:val="clear" w:color="auto" w:fill="auto"/>
            <w:vAlign w:val="bottom"/>
          </w:tcPr>
          <w:p w14:paraId="6FE294A7" w14:textId="77777777" w:rsidR="002D3087" w:rsidRPr="00574CFE" w:rsidRDefault="002D3087" w:rsidP="00DA39A3">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b/>
                <w:bCs/>
                <w:sz w:val="18"/>
                <w:szCs w:val="18"/>
                <w:u w:val="single"/>
              </w:rPr>
            </w:pPr>
          </w:p>
        </w:tc>
        <w:tc>
          <w:tcPr>
            <w:tcW w:w="1253" w:type="pct"/>
            <w:gridSpan w:val="3"/>
            <w:tcBorders>
              <w:top w:val="single" w:sz="4" w:space="0" w:color="auto"/>
              <w:bottom w:val="single" w:sz="4" w:space="0" w:color="auto"/>
            </w:tcBorders>
            <w:vAlign w:val="bottom"/>
          </w:tcPr>
          <w:p w14:paraId="626DCB9F" w14:textId="77777777" w:rsidR="002D3087" w:rsidRPr="00574CFE" w:rsidRDefault="00A30787" w:rsidP="00D03CFF">
            <w:pPr>
              <w:pStyle w:val="NormalIndent"/>
              <w:tabs>
                <w:tab w:val="decimal" w:pos="113"/>
              </w:tabs>
              <w:bidi w:val="0"/>
              <w:jc w:val="center"/>
              <w:rPr>
                <w:rFonts w:asciiTheme="majorBidi" w:hAnsiTheme="majorBidi" w:cstheme="majorBidi"/>
                <w:sz w:val="18"/>
                <w:szCs w:val="18"/>
              </w:rPr>
            </w:pPr>
            <w:r w:rsidRPr="00574CFE">
              <w:rPr>
                <w:rFonts w:asciiTheme="majorBidi" w:hAnsiTheme="majorBidi" w:cstheme="majorBidi"/>
                <w:sz w:val="18"/>
                <w:szCs w:val="18"/>
                <w:lang w:val="en"/>
              </w:rPr>
              <w:t>Unaudited</w:t>
            </w:r>
          </w:p>
        </w:tc>
        <w:tc>
          <w:tcPr>
            <w:tcW w:w="75" w:type="pct"/>
            <w:tcBorders>
              <w:top w:val="single" w:sz="4" w:space="0" w:color="auto"/>
              <w:bottom w:val="single" w:sz="4" w:space="0" w:color="auto"/>
            </w:tcBorders>
          </w:tcPr>
          <w:p w14:paraId="29296B41" w14:textId="77777777" w:rsidR="002D3087" w:rsidRPr="00574CFE" w:rsidRDefault="002D3087" w:rsidP="00DA39A3">
            <w:pPr>
              <w:pStyle w:val="NormalIndent"/>
              <w:tabs>
                <w:tab w:val="decimal" w:pos="113"/>
              </w:tabs>
              <w:rPr>
                <w:rFonts w:asciiTheme="majorBidi" w:hAnsiTheme="majorBidi" w:cstheme="majorBidi"/>
                <w:sz w:val="18"/>
                <w:szCs w:val="18"/>
              </w:rPr>
            </w:pPr>
          </w:p>
        </w:tc>
        <w:tc>
          <w:tcPr>
            <w:tcW w:w="719" w:type="pct"/>
            <w:tcBorders>
              <w:top w:val="single" w:sz="4" w:space="0" w:color="auto"/>
              <w:bottom w:val="single" w:sz="4" w:space="0" w:color="auto"/>
            </w:tcBorders>
            <w:vAlign w:val="bottom"/>
          </w:tcPr>
          <w:p w14:paraId="350463F2" w14:textId="77777777" w:rsidR="002D3087" w:rsidRPr="00574CFE" w:rsidRDefault="00A30787" w:rsidP="00D03CFF">
            <w:pPr>
              <w:pStyle w:val="NormalIndent"/>
              <w:tabs>
                <w:tab w:val="decimal" w:pos="113"/>
              </w:tabs>
              <w:bidi w:val="0"/>
              <w:jc w:val="center"/>
              <w:rPr>
                <w:rFonts w:asciiTheme="majorBidi" w:hAnsiTheme="majorBidi" w:cstheme="majorBidi"/>
                <w:sz w:val="18"/>
                <w:szCs w:val="18"/>
              </w:rPr>
            </w:pPr>
            <w:r w:rsidRPr="00574CFE">
              <w:rPr>
                <w:rFonts w:asciiTheme="majorBidi" w:hAnsiTheme="majorBidi" w:cstheme="majorBidi"/>
                <w:sz w:val="18"/>
                <w:szCs w:val="18"/>
                <w:lang w:val="en"/>
              </w:rPr>
              <w:t>Audited</w:t>
            </w:r>
          </w:p>
        </w:tc>
      </w:tr>
      <w:tr w:rsidR="00FE110B" w:rsidRPr="00574CFE" w14:paraId="55A84EE4" w14:textId="77777777" w:rsidTr="00890551">
        <w:tc>
          <w:tcPr>
            <w:tcW w:w="2878" w:type="pct"/>
            <w:vAlign w:val="bottom"/>
          </w:tcPr>
          <w:p w14:paraId="006506F6" w14:textId="77777777" w:rsidR="002D3087" w:rsidRPr="00574CFE" w:rsidRDefault="002D3087" w:rsidP="00E51DB2">
            <w:pPr>
              <w:tabs>
                <w:tab w:val="left" w:pos="227"/>
                <w:tab w:val="left" w:pos="397"/>
                <w:tab w:val="left" w:pos="567"/>
              </w:tabs>
              <w:overflowPunct w:val="0"/>
              <w:autoSpaceDE w:val="0"/>
              <w:autoSpaceDN w:val="0"/>
              <w:adjustRightInd w:val="0"/>
              <w:spacing w:line="240" w:lineRule="exact"/>
              <w:ind w:left="57"/>
              <w:jc w:val="left"/>
              <w:textAlignment w:val="baseline"/>
              <w:rPr>
                <w:rStyle w:val="PageNumber"/>
                <w:rFonts w:asciiTheme="majorBidi" w:hAnsiTheme="majorBidi" w:cstheme="majorBidi"/>
                <w:b/>
                <w:sz w:val="18"/>
                <w:szCs w:val="18"/>
                <w:u w:val="single"/>
                <w:rtl/>
              </w:rPr>
            </w:pPr>
          </w:p>
        </w:tc>
        <w:tc>
          <w:tcPr>
            <w:tcW w:w="75" w:type="pct"/>
            <w:shd w:val="clear" w:color="auto" w:fill="auto"/>
            <w:vAlign w:val="bottom"/>
          </w:tcPr>
          <w:p w14:paraId="3EC8C9C8" w14:textId="77777777" w:rsidR="002D3087" w:rsidRPr="00574CFE" w:rsidRDefault="002D3087" w:rsidP="00DA39A3">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b/>
                <w:bCs/>
                <w:sz w:val="18"/>
                <w:szCs w:val="18"/>
                <w:u w:val="single"/>
              </w:rPr>
            </w:pPr>
          </w:p>
        </w:tc>
        <w:tc>
          <w:tcPr>
            <w:tcW w:w="2047" w:type="pct"/>
            <w:gridSpan w:val="5"/>
            <w:tcBorders>
              <w:top w:val="single" w:sz="4" w:space="0" w:color="auto"/>
              <w:bottom w:val="single" w:sz="4" w:space="0" w:color="auto"/>
            </w:tcBorders>
            <w:vAlign w:val="bottom"/>
          </w:tcPr>
          <w:p w14:paraId="37F1E343" w14:textId="77777777" w:rsidR="002D3087" w:rsidRPr="00574CFE" w:rsidRDefault="00A30787" w:rsidP="00D03CFF">
            <w:pPr>
              <w:pStyle w:val="NormalIndent"/>
              <w:tabs>
                <w:tab w:val="decimal" w:pos="113"/>
              </w:tabs>
              <w:bidi w:val="0"/>
              <w:jc w:val="center"/>
              <w:rPr>
                <w:rFonts w:asciiTheme="majorBidi" w:hAnsiTheme="majorBidi" w:cstheme="majorBidi"/>
                <w:sz w:val="18"/>
                <w:szCs w:val="18"/>
                <w:rtl/>
              </w:rPr>
            </w:pPr>
            <w:r w:rsidRPr="00574CFE">
              <w:rPr>
                <w:rFonts w:asciiTheme="majorBidi" w:hAnsiTheme="majorBidi" w:cstheme="majorBidi"/>
                <w:sz w:val="18"/>
                <w:szCs w:val="18"/>
                <w:lang w:val="en"/>
              </w:rPr>
              <w:t>EUR thousands</w:t>
            </w:r>
          </w:p>
        </w:tc>
      </w:tr>
      <w:tr w:rsidR="00FE110B" w:rsidRPr="00574CFE" w14:paraId="0355B584" w14:textId="77777777" w:rsidTr="00890551">
        <w:tc>
          <w:tcPr>
            <w:tcW w:w="2878" w:type="pct"/>
            <w:vAlign w:val="bottom"/>
          </w:tcPr>
          <w:p w14:paraId="34E75A98" w14:textId="77777777" w:rsidR="002D3087" w:rsidRPr="00574CFE" w:rsidRDefault="00A30787" w:rsidP="00E51DB2">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u w:val="single"/>
              </w:rPr>
            </w:pPr>
            <w:r w:rsidRPr="00574CFE">
              <w:rPr>
                <w:rStyle w:val="PageNumber"/>
                <w:rFonts w:asciiTheme="majorBidi" w:hAnsiTheme="majorBidi" w:cstheme="majorBidi"/>
                <w:b/>
                <w:bCs/>
                <w:sz w:val="18"/>
                <w:szCs w:val="18"/>
                <w:u w:val="single"/>
                <w:lang w:val="en"/>
              </w:rPr>
              <w:t>Non-current assets</w:t>
            </w:r>
          </w:p>
        </w:tc>
        <w:tc>
          <w:tcPr>
            <w:tcW w:w="75" w:type="pct"/>
            <w:shd w:val="clear" w:color="auto" w:fill="auto"/>
            <w:vAlign w:val="bottom"/>
          </w:tcPr>
          <w:p w14:paraId="2A8B43ED" w14:textId="77777777" w:rsidR="002D3087" w:rsidRPr="00574CFE" w:rsidRDefault="002D3087" w:rsidP="00DA39A3">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b/>
                <w:bCs/>
                <w:sz w:val="18"/>
                <w:szCs w:val="18"/>
                <w:u w:val="single"/>
              </w:rPr>
            </w:pPr>
          </w:p>
        </w:tc>
        <w:tc>
          <w:tcPr>
            <w:tcW w:w="590" w:type="pct"/>
            <w:tcBorders>
              <w:top w:val="single" w:sz="4" w:space="0" w:color="auto"/>
            </w:tcBorders>
            <w:vAlign w:val="bottom"/>
          </w:tcPr>
          <w:p w14:paraId="3BB9923F" w14:textId="77777777" w:rsidR="002D3087" w:rsidRPr="00574CFE" w:rsidRDefault="002D3087" w:rsidP="00DA39A3">
            <w:pPr>
              <w:spacing w:line="240" w:lineRule="exact"/>
              <w:ind w:left="57"/>
              <w:rPr>
                <w:rFonts w:asciiTheme="majorBidi" w:hAnsiTheme="majorBidi" w:cstheme="majorBidi"/>
                <w:sz w:val="18"/>
                <w:szCs w:val="18"/>
              </w:rPr>
            </w:pPr>
          </w:p>
        </w:tc>
        <w:tc>
          <w:tcPr>
            <w:tcW w:w="75" w:type="pct"/>
            <w:tcBorders>
              <w:top w:val="single" w:sz="4" w:space="0" w:color="auto"/>
            </w:tcBorders>
            <w:vAlign w:val="bottom"/>
          </w:tcPr>
          <w:p w14:paraId="592C48BC" w14:textId="77777777" w:rsidR="002D3087" w:rsidRPr="00574CFE" w:rsidRDefault="002D3087" w:rsidP="00DA39A3">
            <w:pPr>
              <w:pStyle w:val="NormalIndent"/>
              <w:tabs>
                <w:tab w:val="decimal" w:pos="113"/>
              </w:tabs>
              <w:rPr>
                <w:rFonts w:asciiTheme="majorBidi" w:hAnsiTheme="majorBidi" w:cstheme="majorBidi"/>
                <w:sz w:val="18"/>
                <w:szCs w:val="18"/>
              </w:rPr>
            </w:pPr>
          </w:p>
        </w:tc>
        <w:tc>
          <w:tcPr>
            <w:tcW w:w="589" w:type="pct"/>
            <w:tcBorders>
              <w:top w:val="single" w:sz="4" w:space="0" w:color="auto"/>
            </w:tcBorders>
            <w:vAlign w:val="bottom"/>
          </w:tcPr>
          <w:p w14:paraId="12EF49F0" w14:textId="77777777" w:rsidR="002D3087" w:rsidRPr="00574CFE" w:rsidRDefault="002D3087" w:rsidP="00DA39A3">
            <w:pPr>
              <w:pStyle w:val="NormalIndent"/>
              <w:tabs>
                <w:tab w:val="decimal" w:pos="113"/>
              </w:tabs>
              <w:rPr>
                <w:rFonts w:asciiTheme="majorBidi" w:hAnsiTheme="majorBidi" w:cstheme="majorBidi"/>
                <w:sz w:val="18"/>
                <w:szCs w:val="18"/>
              </w:rPr>
            </w:pPr>
          </w:p>
        </w:tc>
        <w:tc>
          <w:tcPr>
            <w:tcW w:w="75" w:type="pct"/>
            <w:tcBorders>
              <w:top w:val="single" w:sz="4" w:space="0" w:color="auto"/>
            </w:tcBorders>
          </w:tcPr>
          <w:p w14:paraId="00F43669" w14:textId="77777777" w:rsidR="002D3087" w:rsidRPr="00574CFE" w:rsidRDefault="002D3087" w:rsidP="00DA39A3">
            <w:pPr>
              <w:pStyle w:val="NormalIndent"/>
              <w:tabs>
                <w:tab w:val="decimal" w:pos="113"/>
              </w:tabs>
              <w:rPr>
                <w:rFonts w:asciiTheme="majorBidi" w:hAnsiTheme="majorBidi" w:cstheme="majorBidi"/>
                <w:sz w:val="18"/>
                <w:szCs w:val="18"/>
              </w:rPr>
            </w:pPr>
          </w:p>
        </w:tc>
        <w:tc>
          <w:tcPr>
            <w:tcW w:w="719" w:type="pct"/>
            <w:tcBorders>
              <w:top w:val="single" w:sz="4" w:space="0" w:color="auto"/>
            </w:tcBorders>
          </w:tcPr>
          <w:p w14:paraId="33D812CB" w14:textId="77777777" w:rsidR="002D3087" w:rsidRPr="00574CFE" w:rsidRDefault="002D3087" w:rsidP="00DA39A3">
            <w:pPr>
              <w:pStyle w:val="NormalIndent"/>
              <w:tabs>
                <w:tab w:val="decimal" w:pos="113"/>
              </w:tabs>
              <w:rPr>
                <w:rFonts w:asciiTheme="majorBidi" w:hAnsiTheme="majorBidi" w:cstheme="majorBidi"/>
                <w:sz w:val="18"/>
                <w:szCs w:val="18"/>
              </w:rPr>
            </w:pPr>
          </w:p>
        </w:tc>
      </w:tr>
      <w:tr w:rsidR="00FE110B" w:rsidRPr="00574CFE" w14:paraId="639C4433" w14:textId="77777777" w:rsidTr="00890551">
        <w:trPr>
          <w:trHeight w:val="69"/>
        </w:trPr>
        <w:tc>
          <w:tcPr>
            <w:tcW w:w="2878" w:type="pct"/>
            <w:vAlign w:val="bottom"/>
          </w:tcPr>
          <w:p w14:paraId="0A2137AD"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Pr>
            </w:pPr>
            <w:r w:rsidRPr="00574CFE">
              <w:rPr>
                <w:rFonts w:asciiTheme="majorBidi" w:hAnsiTheme="majorBidi" w:cstheme="majorBidi"/>
                <w:sz w:val="18"/>
                <w:szCs w:val="18"/>
                <w:lang w:val="en"/>
              </w:rPr>
              <w:t>Cash and cash equivalents</w:t>
            </w:r>
          </w:p>
        </w:tc>
        <w:tc>
          <w:tcPr>
            <w:tcW w:w="75" w:type="pct"/>
            <w:shd w:val="clear" w:color="auto" w:fill="auto"/>
            <w:vAlign w:val="bottom"/>
          </w:tcPr>
          <w:p w14:paraId="376191D9"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vAlign w:val="center"/>
          </w:tcPr>
          <w:p w14:paraId="3524F12F"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44,574 </w:t>
            </w:r>
          </w:p>
        </w:tc>
        <w:tc>
          <w:tcPr>
            <w:tcW w:w="75" w:type="pct"/>
            <w:vAlign w:val="center"/>
          </w:tcPr>
          <w:p w14:paraId="654574D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34A00AA3"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11,294 </w:t>
            </w:r>
          </w:p>
        </w:tc>
        <w:tc>
          <w:tcPr>
            <w:tcW w:w="75" w:type="pct"/>
            <w:vAlign w:val="center"/>
          </w:tcPr>
          <w:p w14:paraId="7AC4E15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6E057D13"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87,499 </w:t>
            </w:r>
          </w:p>
        </w:tc>
      </w:tr>
      <w:tr w:rsidR="00FE110B" w:rsidRPr="00574CFE" w14:paraId="317F748E" w14:textId="77777777" w:rsidTr="00890551">
        <w:trPr>
          <w:trHeight w:val="69"/>
        </w:trPr>
        <w:tc>
          <w:tcPr>
            <w:tcW w:w="2878" w:type="pct"/>
            <w:vAlign w:val="bottom"/>
          </w:tcPr>
          <w:p w14:paraId="7CF153EE"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Accounts receivable and debit balances</w:t>
            </w:r>
          </w:p>
        </w:tc>
        <w:tc>
          <w:tcPr>
            <w:tcW w:w="75" w:type="pct"/>
            <w:shd w:val="clear" w:color="auto" w:fill="auto"/>
            <w:vAlign w:val="bottom"/>
          </w:tcPr>
          <w:p w14:paraId="512DD7E2"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vAlign w:val="center"/>
          </w:tcPr>
          <w:p w14:paraId="66BFCDD8"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6,269</w:t>
            </w:r>
          </w:p>
        </w:tc>
        <w:tc>
          <w:tcPr>
            <w:tcW w:w="75" w:type="pct"/>
            <w:vAlign w:val="center"/>
          </w:tcPr>
          <w:p w14:paraId="6748C204"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6D47F887"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1,746 </w:t>
            </w:r>
          </w:p>
        </w:tc>
        <w:tc>
          <w:tcPr>
            <w:tcW w:w="75" w:type="pct"/>
            <w:vAlign w:val="center"/>
          </w:tcPr>
          <w:p w14:paraId="7D165484"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5CB5475C"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3,112 </w:t>
            </w:r>
          </w:p>
        </w:tc>
      </w:tr>
      <w:tr w:rsidR="00FE110B" w:rsidRPr="00574CFE" w14:paraId="436766C4" w14:textId="77777777" w:rsidTr="00890551">
        <w:tc>
          <w:tcPr>
            <w:tcW w:w="2878" w:type="pct"/>
            <w:vAlign w:val="bottom"/>
          </w:tcPr>
          <w:p w14:paraId="01A74727"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Customers</w:t>
            </w:r>
          </w:p>
        </w:tc>
        <w:tc>
          <w:tcPr>
            <w:tcW w:w="75" w:type="pct"/>
            <w:shd w:val="clear" w:color="auto" w:fill="auto"/>
            <w:vAlign w:val="bottom"/>
          </w:tcPr>
          <w:p w14:paraId="0961554C"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single" w:sz="4" w:space="0" w:color="auto"/>
            </w:tcBorders>
            <w:shd w:val="clear" w:color="auto" w:fill="auto"/>
            <w:vAlign w:val="center"/>
          </w:tcPr>
          <w:p w14:paraId="76120BF0"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99 </w:t>
            </w:r>
          </w:p>
        </w:tc>
        <w:tc>
          <w:tcPr>
            <w:tcW w:w="75" w:type="pct"/>
            <w:vAlign w:val="center"/>
          </w:tcPr>
          <w:p w14:paraId="2D60FEE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bottom w:val="single" w:sz="4" w:space="0" w:color="auto"/>
            </w:tcBorders>
            <w:vAlign w:val="center"/>
          </w:tcPr>
          <w:p w14:paraId="7D1F6D6E"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99 </w:t>
            </w:r>
          </w:p>
        </w:tc>
        <w:tc>
          <w:tcPr>
            <w:tcW w:w="75" w:type="pct"/>
            <w:vAlign w:val="center"/>
          </w:tcPr>
          <w:p w14:paraId="39B617C9"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tcBorders>
              <w:bottom w:val="single" w:sz="4" w:space="0" w:color="auto"/>
            </w:tcBorders>
            <w:vAlign w:val="center"/>
          </w:tcPr>
          <w:p w14:paraId="19BB598E"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99 </w:t>
            </w:r>
          </w:p>
        </w:tc>
      </w:tr>
      <w:tr w:rsidR="00FE110B" w:rsidRPr="00574CFE" w14:paraId="578697A9" w14:textId="77777777" w:rsidTr="00890551">
        <w:tc>
          <w:tcPr>
            <w:tcW w:w="2878" w:type="pct"/>
            <w:vAlign w:val="bottom"/>
          </w:tcPr>
          <w:p w14:paraId="70DE404C" w14:textId="77777777" w:rsidR="00B51AB9" w:rsidRPr="00574CFE" w:rsidRDefault="00B51AB9" w:rsidP="00B51AB9">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Pr>
            </w:pPr>
          </w:p>
        </w:tc>
        <w:tc>
          <w:tcPr>
            <w:tcW w:w="75" w:type="pct"/>
            <w:shd w:val="clear" w:color="auto" w:fill="auto"/>
            <w:vAlign w:val="bottom"/>
          </w:tcPr>
          <w:p w14:paraId="19558E4F"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4" w:space="0" w:color="auto"/>
              <w:bottom w:val="single" w:sz="6" w:space="0" w:color="auto"/>
            </w:tcBorders>
            <w:shd w:val="clear" w:color="auto" w:fill="auto"/>
            <w:vAlign w:val="center"/>
          </w:tcPr>
          <w:p w14:paraId="0241395B"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50,942</w:t>
            </w:r>
          </w:p>
        </w:tc>
        <w:tc>
          <w:tcPr>
            <w:tcW w:w="75" w:type="pct"/>
            <w:vAlign w:val="center"/>
          </w:tcPr>
          <w:p w14:paraId="1B420492"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4" w:space="0" w:color="auto"/>
              <w:bottom w:val="single" w:sz="6" w:space="0" w:color="auto"/>
            </w:tcBorders>
            <w:shd w:val="clear" w:color="auto" w:fill="auto"/>
            <w:vAlign w:val="center"/>
          </w:tcPr>
          <w:p w14:paraId="4EB60478"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13,139 </w:t>
            </w:r>
          </w:p>
        </w:tc>
        <w:tc>
          <w:tcPr>
            <w:tcW w:w="75" w:type="pct"/>
            <w:vAlign w:val="center"/>
          </w:tcPr>
          <w:p w14:paraId="37D65F9D"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tcBorders>
              <w:top w:val="single" w:sz="4" w:space="0" w:color="auto"/>
              <w:bottom w:val="single" w:sz="6" w:space="0" w:color="auto"/>
            </w:tcBorders>
            <w:shd w:val="clear" w:color="auto" w:fill="auto"/>
            <w:vAlign w:val="center"/>
          </w:tcPr>
          <w:p w14:paraId="361ED2B7"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90,710 </w:t>
            </w:r>
          </w:p>
        </w:tc>
      </w:tr>
      <w:tr w:rsidR="00FE110B" w:rsidRPr="00574CFE" w14:paraId="7182B054" w14:textId="77777777" w:rsidTr="00890551">
        <w:tc>
          <w:tcPr>
            <w:tcW w:w="2878" w:type="pct"/>
            <w:vAlign w:val="bottom"/>
          </w:tcPr>
          <w:p w14:paraId="61751EC9" w14:textId="77777777" w:rsidR="00B51AB9" w:rsidRPr="00574CFE" w:rsidRDefault="00B51AB9" w:rsidP="00B51AB9">
            <w:pPr>
              <w:widowControl/>
              <w:tabs>
                <w:tab w:val="left" w:pos="227"/>
                <w:tab w:val="left" w:pos="397"/>
                <w:tab w:val="left" w:pos="567"/>
              </w:tabs>
              <w:overflowPunct w:val="0"/>
              <w:autoSpaceDE w:val="0"/>
              <w:autoSpaceDN w:val="0"/>
              <w:adjustRightInd w:val="0"/>
              <w:spacing w:line="120" w:lineRule="auto"/>
              <w:jc w:val="left"/>
              <w:textAlignment w:val="baseline"/>
              <w:rPr>
                <w:rFonts w:asciiTheme="majorBidi" w:hAnsiTheme="majorBidi" w:cstheme="majorBidi"/>
                <w:b/>
                <w:sz w:val="18"/>
                <w:szCs w:val="18"/>
                <w:u w:val="single"/>
                <w:rtl/>
              </w:rPr>
            </w:pPr>
          </w:p>
        </w:tc>
        <w:tc>
          <w:tcPr>
            <w:tcW w:w="75" w:type="pct"/>
            <w:shd w:val="clear" w:color="auto" w:fill="auto"/>
            <w:vAlign w:val="bottom"/>
          </w:tcPr>
          <w:p w14:paraId="652AF08A" w14:textId="77777777" w:rsidR="00B51AB9" w:rsidRPr="00574CFE" w:rsidRDefault="00B51AB9" w:rsidP="00B51AB9">
            <w:pPr>
              <w:widowControl/>
              <w:tabs>
                <w:tab w:val="left" w:pos="0"/>
                <w:tab w:val="left" w:pos="397"/>
                <w:tab w:val="left" w:pos="510"/>
              </w:tabs>
              <w:overflowPunct w:val="0"/>
              <w:autoSpaceDE w:val="0"/>
              <w:autoSpaceDN w:val="0"/>
              <w:adjustRightInd w:val="0"/>
              <w:spacing w:line="120" w:lineRule="auto"/>
              <w:textAlignment w:val="baseline"/>
              <w:rPr>
                <w:rFonts w:asciiTheme="majorBidi" w:hAnsiTheme="majorBidi" w:cstheme="majorBidi"/>
                <w:sz w:val="18"/>
                <w:szCs w:val="18"/>
              </w:rPr>
            </w:pPr>
          </w:p>
        </w:tc>
        <w:tc>
          <w:tcPr>
            <w:tcW w:w="590" w:type="pct"/>
            <w:tcBorders>
              <w:top w:val="single" w:sz="6" w:space="0" w:color="auto"/>
            </w:tcBorders>
            <w:shd w:val="clear" w:color="auto" w:fill="auto"/>
            <w:vAlign w:val="center"/>
          </w:tcPr>
          <w:p w14:paraId="3B5AD113" w14:textId="77777777" w:rsidR="00B51AB9" w:rsidRPr="00574CFE" w:rsidRDefault="00B51AB9" w:rsidP="00367ABA">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261391CE"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c>
          <w:tcPr>
            <w:tcW w:w="589" w:type="pct"/>
            <w:tcBorders>
              <w:top w:val="single" w:sz="6" w:space="0" w:color="auto"/>
            </w:tcBorders>
            <w:shd w:val="clear" w:color="auto" w:fill="auto"/>
            <w:vAlign w:val="center"/>
          </w:tcPr>
          <w:p w14:paraId="57CD65C0"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c>
          <w:tcPr>
            <w:tcW w:w="75" w:type="pct"/>
            <w:vAlign w:val="center"/>
          </w:tcPr>
          <w:p w14:paraId="7DC54F63"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c>
          <w:tcPr>
            <w:tcW w:w="719" w:type="pct"/>
            <w:tcBorders>
              <w:top w:val="single" w:sz="6" w:space="0" w:color="auto"/>
            </w:tcBorders>
            <w:vAlign w:val="center"/>
          </w:tcPr>
          <w:p w14:paraId="15838499"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r>
      <w:tr w:rsidR="00FE110B" w:rsidRPr="00574CFE" w14:paraId="3C694973" w14:textId="77777777" w:rsidTr="00890551">
        <w:tc>
          <w:tcPr>
            <w:tcW w:w="2878" w:type="pct"/>
            <w:vAlign w:val="bottom"/>
          </w:tcPr>
          <w:p w14:paraId="3DB3830C"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b/>
                <w:sz w:val="18"/>
                <w:szCs w:val="18"/>
                <w:u w:val="single"/>
                <w:rtl/>
              </w:rPr>
            </w:pPr>
            <w:r w:rsidRPr="00574CFE">
              <w:rPr>
                <w:rFonts w:asciiTheme="majorBidi" w:hAnsiTheme="majorBidi" w:cstheme="majorBidi"/>
                <w:b/>
                <w:bCs/>
                <w:sz w:val="18"/>
                <w:szCs w:val="18"/>
                <w:u w:val="single"/>
                <w:lang w:val="en"/>
              </w:rPr>
              <w:t>Non-current assets</w:t>
            </w:r>
          </w:p>
        </w:tc>
        <w:tc>
          <w:tcPr>
            <w:tcW w:w="75" w:type="pct"/>
            <w:shd w:val="clear" w:color="auto" w:fill="auto"/>
            <w:vAlign w:val="bottom"/>
          </w:tcPr>
          <w:p w14:paraId="2AB73901"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5212A671" w14:textId="77777777" w:rsidR="00B51AB9" w:rsidRPr="00574CFE" w:rsidRDefault="00B51AB9" w:rsidP="00367ABA">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3088170A"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6FE8BA3D"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c>
          <w:tcPr>
            <w:tcW w:w="75" w:type="pct"/>
            <w:vAlign w:val="center"/>
          </w:tcPr>
          <w:p w14:paraId="4E3DADAC"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c>
          <w:tcPr>
            <w:tcW w:w="719" w:type="pct"/>
            <w:vAlign w:val="center"/>
          </w:tcPr>
          <w:p w14:paraId="2F3C6E89" w14:textId="77777777" w:rsidR="00B51AB9" w:rsidRPr="00574CFE" w:rsidRDefault="00B51AB9" w:rsidP="00367ABA">
            <w:pPr>
              <w:pStyle w:val="NormalIndent"/>
              <w:widowControl/>
              <w:tabs>
                <w:tab w:val="decimal" w:pos="57"/>
              </w:tabs>
              <w:ind w:left="0"/>
              <w:rPr>
                <w:rFonts w:asciiTheme="majorBidi" w:hAnsiTheme="majorBidi" w:cstheme="majorBidi"/>
                <w:sz w:val="18"/>
                <w:szCs w:val="18"/>
              </w:rPr>
            </w:pPr>
          </w:p>
        </w:tc>
      </w:tr>
      <w:tr w:rsidR="00FE110B" w:rsidRPr="00574CFE" w14:paraId="2ADCD5BF" w14:textId="77777777" w:rsidTr="00890551">
        <w:tc>
          <w:tcPr>
            <w:tcW w:w="2878" w:type="pct"/>
            <w:vAlign w:val="bottom"/>
          </w:tcPr>
          <w:p w14:paraId="2E3385CA"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Long-term prepaid expenses</w:t>
            </w:r>
          </w:p>
        </w:tc>
        <w:tc>
          <w:tcPr>
            <w:tcW w:w="75" w:type="pct"/>
            <w:shd w:val="clear" w:color="auto" w:fill="auto"/>
            <w:vAlign w:val="bottom"/>
          </w:tcPr>
          <w:p w14:paraId="09A05507"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vAlign w:val="center"/>
          </w:tcPr>
          <w:p w14:paraId="66EA9B52" w14:textId="77777777" w:rsidR="00B51AB9" w:rsidRPr="00574CFE" w:rsidRDefault="00B51AB9" w:rsidP="00382923">
            <w:pPr>
              <w:pStyle w:val="ListParagraph"/>
              <w:widowControl/>
              <w:numPr>
                <w:ilvl w:val="0"/>
                <w:numId w:val="78"/>
              </w:numPr>
              <w:tabs>
                <w:tab w:val="decimal" w:pos="57"/>
              </w:tabs>
              <w:spacing w:line="240" w:lineRule="exact"/>
              <w:jc w:val="left"/>
              <w:rPr>
                <w:rFonts w:asciiTheme="majorBidi" w:hAnsiTheme="majorBidi" w:cstheme="majorBidi"/>
                <w:sz w:val="18"/>
                <w:szCs w:val="18"/>
                <w:rtl/>
              </w:rPr>
            </w:pPr>
          </w:p>
        </w:tc>
        <w:tc>
          <w:tcPr>
            <w:tcW w:w="75" w:type="pct"/>
            <w:vAlign w:val="center"/>
          </w:tcPr>
          <w:p w14:paraId="51559851"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5BC13B1C"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176 </w:t>
            </w:r>
          </w:p>
        </w:tc>
        <w:tc>
          <w:tcPr>
            <w:tcW w:w="75" w:type="pct"/>
            <w:vAlign w:val="center"/>
          </w:tcPr>
          <w:p w14:paraId="1F05794A"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300AD6BD"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r>
      <w:tr w:rsidR="00FE110B" w:rsidRPr="00574CFE" w14:paraId="796A3954" w14:textId="77777777" w:rsidTr="00890551">
        <w:tc>
          <w:tcPr>
            <w:tcW w:w="2878" w:type="pct"/>
            <w:vAlign w:val="bottom"/>
          </w:tcPr>
          <w:p w14:paraId="7500C5FE"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Restricted cash and deposits</w:t>
            </w:r>
          </w:p>
        </w:tc>
        <w:tc>
          <w:tcPr>
            <w:tcW w:w="75" w:type="pct"/>
            <w:shd w:val="clear" w:color="auto" w:fill="auto"/>
            <w:vAlign w:val="bottom"/>
          </w:tcPr>
          <w:p w14:paraId="39B897A9"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vAlign w:val="center"/>
          </w:tcPr>
          <w:p w14:paraId="799F07EE"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7,976 </w:t>
            </w:r>
          </w:p>
        </w:tc>
        <w:tc>
          <w:tcPr>
            <w:tcW w:w="75" w:type="pct"/>
            <w:vAlign w:val="center"/>
          </w:tcPr>
          <w:p w14:paraId="650037FC"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5470A892"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75" w:type="pct"/>
            <w:vAlign w:val="center"/>
          </w:tcPr>
          <w:p w14:paraId="00FFC3B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6F03A1FC"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36 </w:t>
            </w:r>
          </w:p>
        </w:tc>
      </w:tr>
      <w:tr w:rsidR="00FE110B" w:rsidRPr="00574CFE" w14:paraId="3241683A" w14:textId="77777777" w:rsidTr="00890551">
        <w:tc>
          <w:tcPr>
            <w:tcW w:w="2878" w:type="pct"/>
            <w:vAlign w:val="bottom"/>
          </w:tcPr>
          <w:p w14:paraId="7B264FC3" w14:textId="77777777" w:rsidR="00B51AB9" w:rsidRPr="00574CFE" w:rsidRDefault="00A30787" w:rsidP="00890551">
            <w:pPr>
              <w:tabs>
                <w:tab w:val="left" w:pos="227"/>
                <w:tab w:val="left" w:pos="397"/>
                <w:tab w:val="left" w:pos="567"/>
              </w:tabs>
              <w:overflowPunct w:val="0"/>
              <w:autoSpaceDE w:val="0"/>
              <w:autoSpaceDN w:val="0"/>
              <w:bidi w:val="0"/>
              <w:adjustRightInd w:val="0"/>
              <w:spacing w:line="240" w:lineRule="exact"/>
              <w:ind w:left="216" w:hanging="159"/>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 xml:space="preserve">Systems under construction and development </w:t>
            </w:r>
            <w:r w:rsidR="00890551" w:rsidRPr="00574CFE">
              <w:rPr>
                <w:rFonts w:asciiTheme="majorBidi" w:hAnsiTheme="majorBidi" w:cstheme="majorBidi"/>
                <w:sz w:val="18"/>
                <w:szCs w:val="18"/>
                <w:lang w:val="en"/>
              </w:rPr>
              <w:br/>
            </w:r>
            <w:r w:rsidRPr="00574CFE">
              <w:rPr>
                <w:rFonts w:asciiTheme="majorBidi" w:hAnsiTheme="majorBidi" w:cstheme="majorBidi"/>
                <w:sz w:val="18"/>
                <w:szCs w:val="18"/>
                <w:lang w:val="en"/>
              </w:rPr>
              <w:t>(including land)</w:t>
            </w:r>
          </w:p>
        </w:tc>
        <w:tc>
          <w:tcPr>
            <w:tcW w:w="75" w:type="pct"/>
            <w:shd w:val="clear" w:color="auto" w:fill="auto"/>
            <w:vAlign w:val="bottom"/>
          </w:tcPr>
          <w:p w14:paraId="07CEDC9C"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vAlign w:val="center"/>
          </w:tcPr>
          <w:p w14:paraId="25F20E63"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41,019</w:t>
            </w:r>
          </w:p>
        </w:tc>
        <w:tc>
          <w:tcPr>
            <w:tcW w:w="75" w:type="pct"/>
            <w:vAlign w:val="center"/>
          </w:tcPr>
          <w:p w14:paraId="521EAAE7"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7D8F4FEF"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6,015 </w:t>
            </w:r>
          </w:p>
        </w:tc>
        <w:tc>
          <w:tcPr>
            <w:tcW w:w="75" w:type="pct"/>
            <w:vAlign w:val="center"/>
          </w:tcPr>
          <w:p w14:paraId="7DFA72DD"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0C158FFC"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28,711 </w:t>
            </w:r>
          </w:p>
        </w:tc>
      </w:tr>
      <w:tr w:rsidR="00FE110B" w:rsidRPr="00574CFE" w14:paraId="0803F70E" w14:textId="77777777" w:rsidTr="00890551">
        <w:tc>
          <w:tcPr>
            <w:tcW w:w="2878" w:type="pct"/>
            <w:vAlign w:val="bottom"/>
          </w:tcPr>
          <w:p w14:paraId="12483CF5"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 xml:space="preserve">Fixed assets </w:t>
            </w:r>
          </w:p>
        </w:tc>
        <w:tc>
          <w:tcPr>
            <w:tcW w:w="75" w:type="pct"/>
            <w:shd w:val="clear" w:color="auto" w:fill="auto"/>
            <w:vAlign w:val="bottom"/>
          </w:tcPr>
          <w:p w14:paraId="78574C35"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vAlign w:val="center"/>
          </w:tcPr>
          <w:p w14:paraId="481378DA"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313 </w:t>
            </w:r>
          </w:p>
        </w:tc>
        <w:tc>
          <w:tcPr>
            <w:tcW w:w="75" w:type="pct"/>
            <w:vAlign w:val="center"/>
          </w:tcPr>
          <w:p w14:paraId="2E1016BE"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3A453ECE"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193 </w:t>
            </w:r>
          </w:p>
        </w:tc>
        <w:tc>
          <w:tcPr>
            <w:tcW w:w="75" w:type="pct"/>
            <w:vAlign w:val="center"/>
          </w:tcPr>
          <w:p w14:paraId="0D873F21"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188D83BF"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191 </w:t>
            </w:r>
          </w:p>
        </w:tc>
      </w:tr>
      <w:tr w:rsidR="00FE110B" w:rsidRPr="00574CFE" w14:paraId="19D2AB6C" w14:textId="77777777" w:rsidTr="00890551">
        <w:tc>
          <w:tcPr>
            <w:tcW w:w="2878" w:type="pct"/>
            <w:vAlign w:val="bottom"/>
          </w:tcPr>
          <w:p w14:paraId="1B297E33"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Right-of-use assets</w:t>
            </w:r>
          </w:p>
        </w:tc>
        <w:tc>
          <w:tcPr>
            <w:tcW w:w="75" w:type="pct"/>
            <w:shd w:val="clear" w:color="auto" w:fill="auto"/>
            <w:vAlign w:val="bottom"/>
          </w:tcPr>
          <w:p w14:paraId="21DB2127"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vAlign w:val="center"/>
          </w:tcPr>
          <w:p w14:paraId="6E93989A"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4,163 </w:t>
            </w:r>
          </w:p>
        </w:tc>
        <w:tc>
          <w:tcPr>
            <w:tcW w:w="75" w:type="pct"/>
            <w:vAlign w:val="center"/>
          </w:tcPr>
          <w:p w14:paraId="2F523811"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003DC237"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135 </w:t>
            </w:r>
          </w:p>
        </w:tc>
        <w:tc>
          <w:tcPr>
            <w:tcW w:w="75" w:type="pct"/>
            <w:vAlign w:val="center"/>
          </w:tcPr>
          <w:p w14:paraId="5C5069E2"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13FADBE5"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458 </w:t>
            </w:r>
          </w:p>
        </w:tc>
      </w:tr>
      <w:tr w:rsidR="00FE110B" w:rsidRPr="00574CFE" w14:paraId="7CD3E2C4" w14:textId="77777777" w:rsidTr="00890551">
        <w:tc>
          <w:tcPr>
            <w:tcW w:w="2878" w:type="pct"/>
            <w:vAlign w:val="bottom"/>
          </w:tcPr>
          <w:p w14:paraId="42070FCC"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Pr>
            </w:pPr>
            <w:r w:rsidRPr="00574CFE">
              <w:rPr>
                <w:rFonts w:asciiTheme="majorBidi" w:hAnsiTheme="majorBidi" w:cstheme="majorBidi"/>
                <w:sz w:val="18"/>
                <w:szCs w:val="18"/>
                <w:lang w:val="en"/>
              </w:rPr>
              <w:t>Deferred tax asset</w:t>
            </w:r>
          </w:p>
        </w:tc>
        <w:tc>
          <w:tcPr>
            <w:tcW w:w="75" w:type="pct"/>
            <w:shd w:val="clear" w:color="auto" w:fill="auto"/>
            <w:vAlign w:val="bottom"/>
          </w:tcPr>
          <w:p w14:paraId="23F5DC7A"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2A180638"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9 </w:t>
            </w:r>
          </w:p>
        </w:tc>
        <w:tc>
          <w:tcPr>
            <w:tcW w:w="75" w:type="pct"/>
            <w:vAlign w:val="center"/>
          </w:tcPr>
          <w:p w14:paraId="76B35A46"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599B17A7"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w:t>
            </w:r>
          </w:p>
        </w:tc>
        <w:tc>
          <w:tcPr>
            <w:tcW w:w="75" w:type="pct"/>
            <w:vAlign w:val="center"/>
          </w:tcPr>
          <w:p w14:paraId="2DE754FC"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1EB40FEE"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5 </w:t>
            </w:r>
          </w:p>
        </w:tc>
      </w:tr>
      <w:tr w:rsidR="00FE110B" w:rsidRPr="00574CFE" w14:paraId="04CBC78C" w14:textId="77777777" w:rsidTr="00890551">
        <w:tc>
          <w:tcPr>
            <w:tcW w:w="2878" w:type="pct"/>
            <w:vAlign w:val="bottom"/>
          </w:tcPr>
          <w:p w14:paraId="67AF7A14"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Loan to an associate</w:t>
            </w:r>
          </w:p>
        </w:tc>
        <w:tc>
          <w:tcPr>
            <w:tcW w:w="75" w:type="pct"/>
            <w:shd w:val="clear" w:color="auto" w:fill="auto"/>
            <w:vAlign w:val="bottom"/>
          </w:tcPr>
          <w:p w14:paraId="51EB3B4A"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484E608C"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11,208 </w:t>
            </w:r>
          </w:p>
        </w:tc>
        <w:tc>
          <w:tcPr>
            <w:tcW w:w="75" w:type="pct"/>
            <w:vAlign w:val="center"/>
          </w:tcPr>
          <w:p w14:paraId="01DAAC76"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vAlign w:val="center"/>
          </w:tcPr>
          <w:p w14:paraId="3D16D6ED"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75" w:type="pct"/>
            <w:vAlign w:val="center"/>
          </w:tcPr>
          <w:p w14:paraId="30401473"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vAlign w:val="center"/>
          </w:tcPr>
          <w:p w14:paraId="255D3BCC"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r>
      <w:tr w:rsidR="00FE110B" w:rsidRPr="00574CFE" w14:paraId="46C16B80" w14:textId="77777777" w:rsidTr="00890551">
        <w:tc>
          <w:tcPr>
            <w:tcW w:w="2878" w:type="pct"/>
            <w:vAlign w:val="bottom"/>
          </w:tcPr>
          <w:p w14:paraId="18B2EF73"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227" w:hanging="170"/>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 xml:space="preserve">Investments in associates accounted for using the </w:t>
            </w:r>
            <w:r w:rsidR="00890551" w:rsidRPr="00574CFE">
              <w:rPr>
                <w:rFonts w:asciiTheme="majorBidi" w:hAnsiTheme="majorBidi" w:cstheme="majorBidi"/>
                <w:sz w:val="18"/>
                <w:szCs w:val="18"/>
                <w:lang w:val="en"/>
              </w:rPr>
              <w:br/>
            </w:r>
            <w:r w:rsidRPr="00574CFE">
              <w:rPr>
                <w:rFonts w:asciiTheme="majorBidi" w:hAnsiTheme="majorBidi" w:cstheme="majorBidi"/>
                <w:sz w:val="18"/>
                <w:szCs w:val="18"/>
                <w:lang w:val="en"/>
              </w:rPr>
              <w:t>equity method</w:t>
            </w:r>
          </w:p>
        </w:tc>
        <w:tc>
          <w:tcPr>
            <w:tcW w:w="75" w:type="pct"/>
            <w:shd w:val="clear" w:color="auto" w:fill="auto"/>
            <w:vAlign w:val="bottom"/>
          </w:tcPr>
          <w:p w14:paraId="2398BAFD"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single" w:sz="4" w:space="0" w:color="auto"/>
            </w:tcBorders>
            <w:shd w:val="clear" w:color="auto" w:fill="auto"/>
            <w:vAlign w:val="center"/>
          </w:tcPr>
          <w:p w14:paraId="354A35D5"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18,743 </w:t>
            </w:r>
          </w:p>
        </w:tc>
        <w:tc>
          <w:tcPr>
            <w:tcW w:w="75" w:type="pct"/>
            <w:vAlign w:val="center"/>
          </w:tcPr>
          <w:p w14:paraId="7AFFEF83"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bottom w:val="single" w:sz="4" w:space="0" w:color="auto"/>
            </w:tcBorders>
            <w:vAlign w:val="center"/>
          </w:tcPr>
          <w:p w14:paraId="47946B34"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6,793 </w:t>
            </w:r>
          </w:p>
        </w:tc>
        <w:tc>
          <w:tcPr>
            <w:tcW w:w="75" w:type="pct"/>
            <w:vAlign w:val="center"/>
          </w:tcPr>
          <w:p w14:paraId="23E1720C"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tcBorders>
              <w:bottom w:val="single" w:sz="4" w:space="0" w:color="auto"/>
            </w:tcBorders>
            <w:vAlign w:val="center"/>
          </w:tcPr>
          <w:p w14:paraId="1AE10D21"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16,166 </w:t>
            </w:r>
          </w:p>
        </w:tc>
      </w:tr>
      <w:tr w:rsidR="00FE110B" w:rsidRPr="00574CFE" w14:paraId="682B21C0" w14:textId="77777777" w:rsidTr="00890551">
        <w:tc>
          <w:tcPr>
            <w:tcW w:w="2878" w:type="pct"/>
            <w:vAlign w:val="bottom"/>
          </w:tcPr>
          <w:p w14:paraId="0545F667" w14:textId="77777777" w:rsidR="00B51AB9" w:rsidRPr="00574CFE" w:rsidRDefault="00B51AB9" w:rsidP="00B51AB9">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680A8C48"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4" w:space="0" w:color="auto"/>
              <w:bottom w:val="single" w:sz="6" w:space="0" w:color="auto"/>
            </w:tcBorders>
            <w:shd w:val="clear" w:color="auto" w:fill="auto"/>
            <w:vAlign w:val="center"/>
          </w:tcPr>
          <w:p w14:paraId="77B48F34"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83,431</w:t>
            </w:r>
          </w:p>
        </w:tc>
        <w:tc>
          <w:tcPr>
            <w:tcW w:w="75" w:type="pct"/>
            <w:vAlign w:val="center"/>
          </w:tcPr>
          <w:p w14:paraId="64E6B10E"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4" w:space="0" w:color="auto"/>
              <w:bottom w:val="single" w:sz="6" w:space="0" w:color="auto"/>
            </w:tcBorders>
            <w:shd w:val="clear" w:color="auto" w:fill="auto"/>
            <w:vAlign w:val="center"/>
          </w:tcPr>
          <w:p w14:paraId="012346F9"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13,312 </w:t>
            </w:r>
          </w:p>
        </w:tc>
        <w:tc>
          <w:tcPr>
            <w:tcW w:w="75" w:type="pct"/>
            <w:vAlign w:val="center"/>
          </w:tcPr>
          <w:p w14:paraId="41666C9D"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tcBorders>
              <w:top w:val="single" w:sz="4" w:space="0" w:color="auto"/>
              <w:bottom w:val="single" w:sz="6" w:space="0" w:color="auto"/>
            </w:tcBorders>
            <w:shd w:val="clear" w:color="auto" w:fill="auto"/>
            <w:vAlign w:val="center"/>
          </w:tcPr>
          <w:p w14:paraId="116198AF"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45,567 </w:t>
            </w:r>
          </w:p>
        </w:tc>
      </w:tr>
      <w:tr w:rsidR="00FE110B" w:rsidRPr="00574CFE" w14:paraId="1CFD8A80" w14:textId="77777777" w:rsidTr="00890551">
        <w:tc>
          <w:tcPr>
            <w:tcW w:w="2878" w:type="pct"/>
            <w:vAlign w:val="bottom"/>
          </w:tcPr>
          <w:p w14:paraId="59BABB15" w14:textId="77777777" w:rsidR="00B51AB9" w:rsidRPr="00574CFE" w:rsidRDefault="00B51AB9" w:rsidP="00B51AB9">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6BA809E4"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6" w:space="0" w:color="auto"/>
            </w:tcBorders>
            <w:vAlign w:val="center"/>
          </w:tcPr>
          <w:p w14:paraId="289053EF" w14:textId="77777777" w:rsidR="00B51AB9" w:rsidRPr="00574CFE" w:rsidRDefault="00B51AB9" w:rsidP="00382923">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43F0C513"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6" w:space="0" w:color="auto"/>
            </w:tcBorders>
            <w:vAlign w:val="center"/>
          </w:tcPr>
          <w:p w14:paraId="06C54E29"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5" w:type="pct"/>
            <w:vAlign w:val="center"/>
          </w:tcPr>
          <w:p w14:paraId="5A542FB8"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tcBorders>
              <w:top w:val="single" w:sz="6" w:space="0" w:color="auto"/>
            </w:tcBorders>
            <w:vAlign w:val="center"/>
          </w:tcPr>
          <w:p w14:paraId="6AB781DA"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r>
      <w:tr w:rsidR="00FE110B" w:rsidRPr="00574CFE" w14:paraId="0432BEEA" w14:textId="77777777" w:rsidTr="00890551">
        <w:tc>
          <w:tcPr>
            <w:tcW w:w="2878" w:type="pct"/>
            <w:vAlign w:val="bottom"/>
          </w:tcPr>
          <w:p w14:paraId="45B6FF1B"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Total assets</w:t>
            </w:r>
          </w:p>
        </w:tc>
        <w:tc>
          <w:tcPr>
            <w:tcW w:w="75" w:type="pct"/>
            <w:shd w:val="clear" w:color="auto" w:fill="auto"/>
            <w:vAlign w:val="bottom"/>
          </w:tcPr>
          <w:p w14:paraId="186587E7"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double" w:sz="4" w:space="0" w:color="auto"/>
            </w:tcBorders>
            <w:shd w:val="clear" w:color="auto" w:fill="auto"/>
            <w:vAlign w:val="center"/>
          </w:tcPr>
          <w:p w14:paraId="0A1B5B46"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134,373 </w:t>
            </w:r>
          </w:p>
        </w:tc>
        <w:tc>
          <w:tcPr>
            <w:tcW w:w="75" w:type="pct"/>
            <w:vAlign w:val="center"/>
          </w:tcPr>
          <w:p w14:paraId="5689424D"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bottom w:val="double" w:sz="4" w:space="0" w:color="auto"/>
            </w:tcBorders>
            <w:shd w:val="clear" w:color="auto" w:fill="auto"/>
            <w:vAlign w:val="center"/>
          </w:tcPr>
          <w:p w14:paraId="6AC174D0"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26,451 </w:t>
            </w:r>
          </w:p>
        </w:tc>
        <w:tc>
          <w:tcPr>
            <w:tcW w:w="75" w:type="pct"/>
            <w:vAlign w:val="center"/>
          </w:tcPr>
          <w:p w14:paraId="1AAB3E89"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719" w:type="pct"/>
            <w:tcBorders>
              <w:bottom w:val="double" w:sz="4" w:space="0" w:color="auto"/>
            </w:tcBorders>
            <w:vAlign w:val="center"/>
          </w:tcPr>
          <w:p w14:paraId="368AC19F"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136,277 </w:t>
            </w:r>
          </w:p>
        </w:tc>
      </w:tr>
      <w:tr w:rsidR="00FE110B" w:rsidRPr="00574CFE" w14:paraId="29DC16D1" w14:textId="77777777" w:rsidTr="00890551">
        <w:tc>
          <w:tcPr>
            <w:tcW w:w="2878" w:type="pct"/>
            <w:vAlign w:val="bottom"/>
          </w:tcPr>
          <w:p w14:paraId="29D2DBCB" w14:textId="77777777" w:rsidR="00FA25E1" w:rsidRPr="00574CFE" w:rsidRDefault="00FA25E1" w:rsidP="00FA25E1">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1946CAD9" w14:textId="77777777" w:rsidR="00FA25E1" w:rsidRPr="00574CFE" w:rsidRDefault="00FA25E1" w:rsidP="00FA25E1">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double" w:sz="4" w:space="0" w:color="auto"/>
            </w:tcBorders>
            <w:shd w:val="clear" w:color="auto" w:fill="auto"/>
            <w:vAlign w:val="bottom"/>
          </w:tcPr>
          <w:p w14:paraId="4BE0A0FA" w14:textId="77777777" w:rsidR="00FA25E1" w:rsidRPr="00574CFE" w:rsidRDefault="00FA25E1" w:rsidP="00382923">
            <w:pPr>
              <w:widowControl/>
              <w:tabs>
                <w:tab w:val="decimal" w:pos="57"/>
              </w:tabs>
              <w:spacing w:line="240" w:lineRule="exact"/>
              <w:jc w:val="left"/>
              <w:rPr>
                <w:rFonts w:asciiTheme="majorBidi" w:hAnsiTheme="majorBidi" w:cstheme="majorBidi"/>
                <w:sz w:val="18"/>
                <w:szCs w:val="18"/>
              </w:rPr>
            </w:pPr>
          </w:p>
        </w:tc>
        <w:tc>
          <w:tcPr>
            <w:tcW w:w="75" w:type="pct"/>
            <w:vAlign w:val="bottom"/>
          </w:tcPr>
          <w:p w14:paraId="038C6EDD" w14:textId="77777777" w:rsidR="00FA25E1" w:rsidRPr="00574CFE" w:rsidRDefault="00FA25E1" w:rsidP="00382923">
            <w:pPr>
              <w:pStyle w:val="NormalIndent"/>
              <w:widowControl/>
              <w:tabs>
                <w:tab w:val="decimal" w:pos="57"/>
              </w:tabs>
              <w:ind w:left="0"/>
              <w:rPr>
                <w:rFonts w:asciiTheme="majorBidi" w:hAnsiTheme="majorBidi" w:cstheme="majorBidi"/>
                <w:sz w:val="18"/>
                <w:szCs w:val="18"/>
              </w:rPr>
            </w:pPr>
          </w:p>
        </w:tc>
        <w:tc>
          <w:tcPr>
            <w:tcW w:w="589" w:type="pct"/>
            <w:tcBorders>
              <w:top w:val="double" w:sz="4" w:space="0" w:color="auto"/>
            </w:tcBorders>
            <w:shd w:val="clear" w:color="auto" w:fill="auto"/>
            <w:vAlign w:val="bottom"/>
          </w:tcPr>
          <w:p w14:paraId="3D85D82C" w14:textId="77777777" w:rsidR="00FA25E1" w:rsidRPr="00574CFE" w:rsidRDefault="00FA25E1" w:rsidP="00382923">
            <w:pPr>
              <w:pStyle w:val="NormalIndent"/>
              <w:widowControl/>
              <w:tabs>
                <w:tab w:val="decimal" w:pos="57"/>
              </w:tabs>
              <w:ind w:left="0"/>
              <w:rPr>
                <w:rFonts w:asciiTheme="majorBidi" w:hAnsiTheme="majorBidi" w:cstheme="majorBidi"/>
                <w:sz w:val="18"/>
                <w:szCs w:val="18"/>
                <w:rtl/>
              </w:rPr>
            </w:pPr>
          </w:p>
        </w:tc>
        <w:tc>
          <w:tcPr>
            <w:tcW w:w="75" w:type="pct"/>
          </w:tcPr>
          <w:p w14:paraId="52C2D930" w14:textId="77777777" w:rsidR="00FA25E1" w:rsidRPr="00574CFE" w:rsidRDefault="00FA25E1" w:rsidP="00382923">
            <w:pPr>
              <w:pStyle w:val="NormalIndent"/>
              <w:widowControl/>
              <w:tabs>
                <w:tab w:val="decimal" w:pos="57"/>
              </w:tabs>
              <w:ind w:left="0"/>
              <w:rPr>
                <w:rFonts w:asciiTheme="majorBidi" w:hAnsiTheme="majorBidi" w:cstheme="majorBidi"/>
                <w:sz w:val="18"/>
                <w:szCs w:val="18"/>
                <w:rtl/>
              </w:rPr>
            </w:pPr>
          </w:p>
        </w:tc>
        <w:tc>
          <w:tcPr>
            <w:tcW w:w="719" w:type="pct"/>
            <w:tcBorders>
              <w:top w:val="double" w:sz="4" w:space="0" w:color="auto"/>
            </w:tcBorders>
            <w:vAlign w:val="bottom"/>
          </w:tcPr>
          <w:p w14:paraId="1812F20A" w14:textId="77777777" w:rsidR="00FA25E1" w:rsidRPr="00574CFE" w:rsidRDefault="00FA25E1" w:rsidP="00382923">
            <w:pPr>
              <w:pStyle w:val="NormalIndent"/>
              <w:widowControl/>
              <w:tabs>
                <w:tab w:val="decimal" w:pos="57"/>
              </w:tabs>
              <w:ind w:left="0"/>
              <w:rPr>
                <w:rFonts w:asciiTheme="majorBidi" w:hAnsiTheme="majorBidi" w:cstheme="majorBidi"/>
                <w:sz w:val="18"/>
                <w:szCs w:val="18"/>
                <w:rtl/>
              </w:rPr>
            </w:pPr>
          </w:p>
        </w:tc>
      </w:tr>
      <w:tr w:rsidR="00FE110B" w:rsidRPr="00574CFE" w14:paraId="48675B23" w14:textId="77777777" w:rsidTr="00890551">
        <w:tc>
          <w:tcPr>
            <w:tcW w:w="2878" w:type="pct"/>
            <w:vAlign w:val="bottom"/>
          </w:tcPr>
          <w:p w14:paraId="7B6417B4" w14:textId="77777777" w:rsidR="00FA25E1" w:rsidRPr="00574CFE" w:rsidRDefault="00A30787" w:rsidP="00FA25E1">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u w:val="single"/>
                <w:lang w:val="en"/>
              </w:rPr>
              <w:t>Current liabilities</w:t>
            </w:r>
          </w:p>
        </w:tc>
        <w:tc>
          <w:tcPr>
            <w:tcW w:w="75" w:type="pct"/>
            <w:shd w:val="clear" w:color="auto" w:fill="auto"/>
            <w:vAlign w:val="bottom"/>
          </w:tcPr>
          <w:p w14:paraId="49EE550B" w14:textId="77777777" w:rsidR="00FA25E1" w:rsidRPr="00574CFE" w:rsidRDefault="00FA25E1" w:rsidP="00FA25E1">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bottom"/>
          </w:tcPr>
          <w:p w14:paraId="57415C30" w14:textId="77777777" w:rsidR="00FA25E1" w:rsidRPr="00574CFE" w:rsidRDefault="00FA25E1" w:rsidP="00382923">
            <w:pPr>
              <w:widowControl/>
              <w:tabs>
                <w:tab w:val="decimal" w:pos="57"/>
              </w:tabs>
              <w:spacing w:line="240" w:lineRule="exact"/>
              <w:jc w:val="left"/>
              <w:rPr>
                <w:rFonts w:asciiTheme="majorBidi" w:hAnsiTheme="majorBidi" w:cstheme="majorBidi"/>
                <w:sz w:val="18"/>
                <w:szCs w:val="18"/>
              </w:rPr>
            </w:pPr>
          </w:p>
        </w:tc>
        <w:tc>
          <w:tcPr>
            <w:tcW w:w="75" w:type="pct"/>
            <w:vAlign w:val="bottom"/>
          </w:tcPr>
          <w:p w14:paraId="017A8B70" w14:textId="77777777" w:rsidR="00FA25E1" w:rsidRPr="00574CFE" w:rsidRDefault="00FA25E1"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bottom"/>
          </w:tcPr>
          <w:p w14:paraId="5543EDAD" w14:textId="77777777" w:rsidR="00FA25E1" w:rsidRPr="00574CFE" w:rsidRDefault="00FA25E1" w:rsidP="00382923">
            <w:pPr>
              <w:pStyle w:val="NormalIndent"/>
              <w:widowControl/>
              <w:tabs>
                <w:tab w:val="decimal" w:pos="57"/>
              </w:tabs>
              <w:ind w:left="0"/>
              <w:rPr>
                <w:rFonts w:asciiTheme="majorBidi" w:hAnsiTheme="majorBidi" w:cstheme="majorBidi"/>
                <w:sz w:val="18"/>
                <w:szCs w:val="18"/>
                <w:rtl/>
              </w:rPr>
            </w:pPr>
          </w:p>
        </w:tc>
        <w:tc>
          <w:tcPr>
            <w:tcW w:w="75" w:type="pct"/>
          </w:tcPr>
          <w:p w14:paraId="2A01E336" w14:textId="77777777" w:rsidR="00FA25E1" w:rsidRPr="00574CFE" w:rsidRDefault="00FA25E1" w:rsidP="00382923">
            <w:pPr>
              <w:pStyle w:val="NormalIndent"/>
              <w:widowControl/>
              <w:tabs>
                <w:tab w:val="decimal" w:pos="57"/>
              </w:tabs>
              <w:ind w:left="0"/>
              <w:rPr>
                <w:rFonts w:asciiTheme="majorBidi" w:hAnsiTheme="majorBidi" w:cstheme="majorBidi"/>
                <w:sz w:val="18"/>
                <w:szCs w:val="18"/>
                <w:rtl/>
              </w:rPr>
            </w:pPr>
          </w:p>
        </w:tc>
        <w:tc>
          <w:tcPr>
            <w:tcW w:w="719" w:type="pct"/>
            <w:vAlign w:val="bottom"/>
          </w:tcPr>
          <w:p w14:paraId="257659FF" w14:textId="77777777" w:rsidR="00FA25E1" w:rsidRPr="00574CFE" w:rsidRDefault="00FA25E1" w:rsidP="00382923">
            <w:pPr>
              <w:pStyle w:val="NormalIndent"/>
              <w:widowControl/>
              <w:tabs>
                <w:tab w:val="decimal" w:pos="57"/>
              </w:tabs>
              <w:ind w:left="0"/>
              <w:rPr>
                <w:rFonts w:asciiTheme="majorBidi" w:hAnsiTheme="majorBidi" w:cstheme="majorBidi"/>
                <w:sz w:val="18"/>
                <w:szCs w:val="18"/>
                <w:rtl/>
              </w:rPr>
            </w:pPr>
          </w:p>
        </w:tc>
      </w:tr>
      <w:tr w:rsidR="00FE110B" w:rsidRPr="00574CFE" w14:paraId="2006A60E" w14:textId="77777777" w:rsidTr="00890551">
        <w:tc>
          <w:tcPr>
            <w:tcW w:w="2878" w:type="pct"/>
            <w:vAlign w:val="bottom"/>
          </w:tcPr>
          <w:p w14:paraId="40201CD7"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Liabilities to suppliers and service providers</w:t>
            </w:r>
          </w:p>
        </w:tc>
        <w:tc>
          <w:tcPr>
            <w:tcW w:w="75" w:type="pct"/>
            <w:shd w:val="clear" w:color="auto" w:fill="auto"/>
            <w:vAlign w:val="bottom"/>
          </w:tcPr>
          <w:p w14:paraId="2AFF36C1"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1BE44B01"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802 </w:t>
            </w:r>
          </w:p>
        </w:tc>
        <w:tc>
          <w:tcPr>
            <w:tcW w:w="75" w:type="pct"/>
            <w:vAlign w:val="center"/>
          </w:tcPr>
          <w:p w14:paraId="201E2461"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3F666DDD"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668 </w:t>
            </w:r>
          </w:p>
        </w:tc>
        <w:tc>
          <w:tcPr>
            <w:tcW w:w="75" w:type="pct"/>
            <w:vAlign w:val="center"/>
          </w:tcPr>
          <w:p w14:paraId="57917BD8"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0348EF08"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1,143 </w:t>
            </w:r>
          </w:p>
        </w:tc>
      </w:tr>
      <w:tr w:rsidR="00FE110B" w:rsidRPr="00574CFE" w14:paraId="1C04E2A3" w14:textId="77777777" w:rsidTr="00890551">
        <w:tc>
          <w:tcPr>
            <w:tcW w:w="2878" w:type="pct"/>
            <w:vAlign w:val="bottom"/>
          </w:tcPr>
          <w:p w14:paraId="3A1D17A4"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Accounts payable and credit balances</w:t>
            </w:r>
          </w:p>
        </w:tc>
        <w:tc>
          <w:tcPr>
            <w:tcW w:w="75" w:type="pct"/>
            <w:shd w:val="clear" w:color="auto" w:fill="auto"/>
            <w:vAlign w:val="bottom"/>
          </w:tcPr>
          <w:p w14:paraId="0920D409"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4B730E7F"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1,576 </w:t>
            </w:r>
          </w:p>
        </w:tc>
        <w:tc>
          <w:tcPr>
            <w:tcW w:w="75" w:type="pct"/>
            <w:vAlign w:val="center"/>
          </w:tcPr>
          <w:p w14:paraId="180004F1"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53CA4D1E"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992 </w:t>
            </w:r>
          </w:p>
        </w:tc>
        <w:tc>
          <w:tcPr>
            <w:tcW w:w="75" w:type="pct"/>
            <w:vAlign w:val="center"/>
          </w:tcPr>
          <w:p w14:paraId="12FD6140"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1D889690" w14:textId="77777777" w:rsidR="00B51AB9"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4,870 </w:t>
            </w:r>
          </w:p>
        </w:tc>
      </w:tr>
      <w:tr w:rsidR="00FE110B" w:rsidRPr="00574CFE" w14:paraId="404F2A90" w14:textId="77777777" w:rsidTr="00890551">
        <w:tc>
          <w:tcPr>
            <w:tcW w:w="2878" w:type="pct"/>
            <w:vAlign w:val="bottom"/>
          </w:tcPr>
          <w:p w14:paraId="02775645"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Liability in respect of contingent consideration</w:t>
            </w:r>
          </w:p>
        </w:tc>
        <w:tc>
          <w:tcPr>
            <w:tcW w:w="75" w:type="pct"/>
            <w:shd w:val="clear" w:color="auto" w:fill="auto"/>
            <w:vAlign w:val="bottom"/>
          </w:tcPr>
          <w:p w14:paraId="37353A62"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100D869E"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6,575 </w:t>
            </w:r>
          </w:p>
        </w:tc>
        <w:tc>
          <w:tcPr>
            <w:tcW w:w="75" w:type="pct"/>
            <w:vAlign w:val="center"/>
          </w:tcPr>
          <w:p w14:paraId="71F20AAD"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6D908049"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75" w:type="pct"/>
            <w:vAlign w:val="center"/>
          </w:tcPr>
          <w:p w14:paraId="5B96710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357ABA70"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2,115 </w:t>
            </w:r>
          </w:p>
        </w:tc>
      </w:tr>
      <w:tr w:rsidR="00FE110B" w:rsidRPr="00574CFE" w14:paraId="27D85238" w14:textId="77777777" w:rsidTr="00890551">
        <w:tc>
          <w:tcPr>
            <w:tcW w:w="2878" w:type="pct"/>
            <w:vAlign w:val="bottom"/>
          </w:tcPr>
          <w:p w14:paraId="3820A1EA"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Financial liabilities at fair value through profit or loss</w:t>
            </w:r>
          </w:p>
        </w:tc>
        <w:tc>
          <w:tcPr>
            <w:tcW w:w="75" w:type="pct"/>
            <w:shd w:val="clear" w:color="auto" w:fill="auto"/>
            <w:vAlign w:val="bottom"/>
          </w:tcPr>
          <w:p w14:paraId="56F07269"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single" w:sz="4" w:space="0" w:color="auto"/>
            </w:tcBorders>
            <w:shd w:val="clear" w:color="auto" w:fill="auto"/>
            <w:vAlign w:val="center"/>
          </w:tcPr>
          <w:p w14:paraId="61620F44"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1,430 </w:t>
            </w:r>
          </w:p>
        </w:tc>
        <w:tc>
          <w:tcPr>
            <w:tcW w:w="75" w:type="pct"/>
            <w:vAlign w:val="center"/>
          </w:tcPr>
          <w:p w14:paraId="09F09DD7"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bottom w:val="single" w:sz="4" w:space="0" w:color="auto"/>
            </w:tcBorders>
            <w:shd w:val="clear" w:color="auto" w:fill="auto"/>
            <w:vAlign w:val="center"/>
          </w:tcPr>
          <w:p w14:paraId="6EE3F76D"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75" w:type="pct"/>
            <w:vAlign w:val="center"/>
          </w:tcPr>
          <w:p w14:paraId="3A9804E3"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tcBorders>
              <w:bottom w:val="single" w:sz="4" w:space="0" w:color="auto"/>
            </w:tcBorders>
            <w:vAlign w:val="center"/>
          </w:tcPr>
          <w:p w14:paraId="75004EB4"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r>
      <w:tr w:rsidR="00FE110B" w:rsidRPr="00574CFE" w14:paraId="7EE7D7C9" w14:textId="77777777" w:rsidTr="00890551">
        <w:tc>
          <w:tcPr>
            <w:tcW w:w="2878" w:type="pct"/>
            <w:vAlign w:val="bottom"/>
          </w:tcPr>
          <w:p w14:paraId="30D6E784" w14:textId="77777777" w:rsidR="00B51AB9" w:rsidRPr="00574CFE" w:rsidRDefault="00B51AB9" w:rsidP="00B51AB9">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3F7C7D22"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4" w:space="0" w:color="auto"/>
              <w:bottom w:val="single" w:sz="6" w:space="0" w:color="auto"/>
            </w:tcBorders>
            <w:shd w:val="clear" w:color="auto" w:fill="auto"/>
            <w:vAlign w:val="center"/>
          </w:tcPr>
          <w:p w14:paraId="25D95473"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10,383</w:t>
            </w:r>
          </w:p>
        </w:tc>
        <w:tc>
          <w:tcPr>
            <w:tcW w:w="75" w:type="pct"/>
            <w:vAlign w:val="center"/>
          </w:tcPr>
          <w:p w14:paraId="1D89841D"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4" w:space="0" w:color="auto"/>
              <w:bottom w:val="single" w:sz="6" w:space="0" w:color="auto"/>
            </w:tcBorders>
            <w:shd w:val="clear" w:color="auto" w:fill="auto"/>
            <w:vAlign w:val="center"/>
          </w:tcPr>
          <w:p w14:paraId="3F9E1930"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1,660 </w:t>
            </w:r>
          </w:p>
        </w:tc>
        <w:tc>
          <w:tcPr>
            <w:tcW w:w="75" w:type="pct"/>
            <w:vAlign w:val="center"/>
          </w:tcPr>
          <w:p w14:paraId="2F39194F"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tcBorders>
              <w:top w:val="single" w:sz="4" w:space="0" w:color="auto"/>
              <w:bottom w:val="single" w:sz="6" w:space="0" w:color="auto"/>
            </w:tcBorders>
            <w:shd w:val="clear" w:color="auto" w:fill="auto"/>
            <w:vAlign w:val="center"/>
          </w:tcPr>
          <w:p w14:paraId="3C8CC17E"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8,128 </w:t>
            </w:r>
          </w:p>
        </w:tc>
      </w:tr>
      <w:tr w:rsidR="00FE110B" w:rsidRPr="00574CFE" w14:paraId="1D4A578B" w14:textId="77777777" w:rsidTr="00890551">
        <w:tc>
          <w:tcPr>
            <w:tcW w:w="2878" w:type="pct"/>
            <w:vAlign w:val="bottom"/>
          </w:tcPr>
          <w:p w14:paraId="1F4E3222"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u w:val="single"/>
                <w:lang w:val="en"/>
              </w:rPr>
              <w:t>Non-current liabilities</w:t>
            </w:r>
          </w:p>
        </w:tc>
        <w:tc>
          <w:tcPr>
            <w:tcW w:w="75" w:type="pct"/>
            <w:shd w:val="clear" w:color="auto" w:fill="auto"/>
            <w:vAlign w:val="bottom"/>
          </w:tcPr>
          <w:p w14:paraId="15E5FC6D"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33118C4F" w14:textId="77777777" w:rsidR="00B51AB9" w:rsidRPr="00574CFE" w:rsidRDefault="00B51AB9" w:rsidP="00382923">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43407AB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1BB03A96"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5" w:type="pct"/>
            <w:vAlign w:val="center"/>
          </w:tcPr>
          <w:p w14:paraId="52C4553F"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51073A09"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r>
      <w:tr w:rsidR="00FE110B" w:rsidRPr="00574CFE" w14:paraId="5810AD4C" w14:textId="77777777" w:rsidTr="00890551">
        <w:tc>
          <w:tcPr>
            <w:tcW w:w="2878" w:type="pct"/>
            <w:vAlign w:val="bottom"/>
          </w:tcPr>
          <w:p w14:paraId="480D3508"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u w:val="single"/>
                <w:rtl/>
              </w:rPr>
            </w:pPr>
            <w:r w:rsidRPr="00574CFE">
              <w:rPr>
                <w:rFonts w:asciiTheme="majorBidi" w:hAnsiTheme="majorBidi" w:cstheme="majorBidi"/>
                <w:sz w:val="18"/>
                <w:szCs w:val="18"/>
                <w:lang w:val="en"/>
              </w:rPr>
              <w:t>Other long-term liabilities</w:t>
            </w:r>
          </w:p>
        </w:tc>
        <w:tc>
          <w:tcPr>
            <w:tcW w:w="75" w:type="pct"/>
            <w:shd w:val="clear" w:color="auto" w:fill="auto"/>
            <w:vAlign w:val="bottom"/>
          </w:tcPr>
          <w:p w14:paraId="3DB83CF6"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60078707"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279 </w:t>
            </w:r>
          </w:p>
        </w:tc>
        <w:tc>
          <w:tcPr>
            <w:tcW w:w="75" w:type="pct"/>
            <w:vAlign w:val="center"/>
          </w:tcPr>
          <w:p w14:paraId="1BD3F35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2D2ACAEA"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200 </w:t>
            </w:r>
          </w:p>
        </w:tc>
        <w:tc>
          <w:tcPr>
            <w:tcW w:w="75" w:type="pct"/>
            <w:vAlign w:val="center"/>
          </w:tcPr>
          <w:p w14:paraId="5DB72DFA"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576BA7C9"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250 </w:t>
            </w:r>
          </w:p>
        </w:tc>
      </w:tr>
      <w:tr w:rsidR="00FE110B" w:rsidRPr="00574CFE" w14:paraId="73FB6C2E" w14:textId="77777777" w:rsidTr="00890551">
        <w:tc>
          <w:tcPr>
            <w:tcW w:w="2878" w:type="pct"/>
            <w:vAlign w:val="bottom"/>
          </w:tcPr>
          <w:p w14:paraId="12D5304D"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Debt component in respect of convertible bonds</w:t>
            </w:r>
          </w:p>
        </w:tc>
        <w:tc>
          <w:tcPr>
            <w:tcW w:w="75" w:type="pct"/>
            <w:shd w:val="clear" w:color="auto" w:fill="auto"/>
            <w:vAlign w:val="bottom"/>
          </w:tcPr>
          <w:p w14:paraId="17AABED6"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0C67C873"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59,098 </w:t>
            </w:r>
          </w:p>
        </w:tc>
        <w:tc>
          <w:tcPr>
            <w:tcW w:w="75" w:type="pct"/>
            <w:vAlign w:val="center"/>
          </w:tcPr>
          <w:p w14:paraId="048199CE"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7AF625E3"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75" w:type="pct"/>
            <w:vAlign w:val="center"/>
          </w:tcPr>
          <w:p w14:paraId="50185C31"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51959ED7"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59,793 </w:t>
            </w:r>
          </w:p>
        </w:tc>
      </w:tr>
      <w:tr w:rsidR="00FE110B" w:rsidRPr="00574CFE" w14:paraId="1B15ADD1" w14:textId="77777777" w:rsidTr="00890551">
        <w:tc>
          <w:tcPr>
            <w:tcW w:w="2878" w:type="pct"/>
            <w:vAlign w:val="bottom"/>
          </w:tcPr>
          <w:p w14:paraId="0F7204E5"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227" w:hanging="170"/>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 xml:space="preserve">Conversion component at fair value through profit </w:t>
            </w:r>
            <w:r w:rsidR="00890551" w:rsidRPr="00574CFE">
              <w:rPr>
                <w:rFonts w:asciiTheme="majorBidi" w:hAnsiTheme="majorBidi" w:cstheme="majorBidi"/>
                <w:sz w:val="18"/>
                <w:szCs w:val="18"/>
                <w:lang w:val="en"/>
              </w:rPr>
              <w:br/>
            </w:r>
            <w:r w:rsidRPr="00574CFE">
              <w:rPr>
                <w:rFonts w:asciiTheme="majorBidi" w:hAnsiTheme="majorBidi" w:cstheme="majorBidi"/>
                <w:sz w:val="18"/>
                <w:szCs w:val="18"/>
                <w:lang w:val="en"/>
              </w:rPr>
              <w:t>or loss in respect of convertible bonds</w:t>
            </w:r>
          </w:p>
        </w:tc>
        <w:tc>
          <w:tcPr>
            <w:tcW w:w="75" w:type="pct"/>
            <w:shd w:val="clear" w:color="auto" w:fill="auto"/>
            <w:vAlign w:val="bottom"/>
          </w:tcPr>
          <w:p w14:paraId="24327320"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bottom"/>
          </w:tcPr>
          <w:p w14:paraId="3E77535D"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7,615 </w:t>
            </w:r>
          </w:p>
        </w:tc>
        <w:tc>
          <w:tcPr>
            <w:tcW w:w="75" w:type="pct"/>
            <w:vAlign w:val="bottom"/>
          </w:tcPr>
          <w:p w14:paraId="02C5EE3B"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bottom"/>
          </w:tcPr>
          <w:p w14:paraId="7E50FFEF"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75" w:type="pct"/>
            <w:vAlign w:val="bottom"/>
          </w:tcPr>
          <w:p w14:paraId="04775E01"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bottom"/>
          </w:tcPr>
          <w:p w14:paraId="725DFF3D"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8,920 </w:t>
            </w:r>
          </w:p>
        </w:tc>
      </w:tr>
      <w:tr w:rsidR="00FE110B" w:rsidRPr="00574CFE" w14:paraId="0BA9DEB4" w14:textId="77777777" w:rsidTr="00890551">
        <w:tc>
          <w:tcPr>
            <w:tcW w:w="2878" w:type="pct"/>
            <w:vAlign w:val="bottom"/>
          </w:tcPr>
          <w:p w14:paraId="29B9D8B5" w14:textId="77777777" w:rsidR="00B51AB9" w:rsidRPr="00574CFE" w:rsidRDefault="00A30787" w:rsidP="00B51AB9">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u w:val="single"/>
                <w:rtl/>
              </w:rPr>
            </w:pPr>
            <w:r w:rsidRPr="00574CFE">
              <w:rPr>
                <w:rFonts w:asciiTheme="majorBidi" w:hAnsiTheme="majorBidi" w:cstheme="majorBidi"/>
                <w:sz w:val="18"/>
                <w:szCs w:val="18"/>
                <w:lang w:val="en"/>
              </w:rPr>
              <w:t>Lease liabilities</w:t>
            </w:r>
          </w:p>
        </w:tc>
        <w:tc>
          <w:tcPr>
            <w:tcW w:w="75" w:type="pct"/>
            <w:shd w:val="clear" w:color="auto" w:fill="auto"/>
            <w:vAlign w:val="bottom"/>
          </w:tcPr>
          <w:p w14:paraId="59BB70EB" w14:textId="77777777" w:rsidR="00B51AB9" w:rsidRPr="00574CFE" w:rsidRDefault="00B51AB9" w:rsidP="00B51AB9">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06E7C70F" w14:textId="77777777" w:rsidR="00B51AB9"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3,849 </w:t>
            </w:r>
          </w:p>
        </w:tc>
        <w:tc>
          <w:tcPr>
            <w:tcW w:w="75" w:type="pct"/>
            <w:vAlign w:val="center"/>
          </w:tcPr>
          <w:p w14:paraId="04CC3C35" w14:textId="77777777" w:rsidR="00B51AB9" w:rsidRPr="00574CFE" w:rsidRDefault="00B51AB9"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2A2E61BF"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100</w:t>
            </w:r>
          </w:p>
        </w:tc>
        <w:tc>
          <w:tcPr>
            <w:tcW w:w="75" w:type="pct"/>
            <w:vAlign w:val="center"/>
          </w:tcPr>
          <w:p w14:paraId="5068A178" w14:textId="77777777" w:rsidR="00B51AB9" w:rsidRPr="00574CFE" w:rsidRDefault="00B51AB9"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59076490" w14:textId="77777777" w:rsidR="00B51AB9"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377 </w:t>
            </w:r>
          </w:p>
        </w:tc>
      </w:tr>
      <w:tr w:rsidR="00FE110B" w:rsidRPr="00574CFE" w14:paraId="7A7587AA" w14:textId="77777777" w:rsidTr="00890551">
        <w:tc>
          <w:tcPr>
            <w:tcW w:w="2878" w:type="pct"/>
            <w:vAlign w:val="bottom"/>
          </w:tcPr>
          <w:p w14:paraId="0ED15292"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Convertible loans</w:t>
            </w:r>
          </w:p>
        </w:tc>
        <w:tc>
          <w:tcPr>
            <w:tcW w:w="75" w:type="pct"/>
            <w:shd w:val="clear" w:color="auto" w:fill="auto"/>
            <w:vAlign w:val="bottom"/>
          </w:tcPr>
          <w:p w14:paraId="0F5960D7"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72E4DB9D"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75" w:type="pct"/>
            <w:vAlign w:val="center"/>
          </w:tcPr>
          <w:p w14:paraId="50CA0920"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71CCEA76" w14:textId="77777777" w:rsidR="00CE7C70"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 xml:space="preserve"> 20,608 </w:t>
            </w:r>
          </w:p>
        </w:tc>
        <w:tc>
          <w:tcPr>
            <w:tcW w:w="75" w:type="pct"/>
            <w:vAlign w:val="center"/>
          </w:tcPr>
          <w:p w14:paraId="5D4BA8E7"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3A9B7F75" w14:textId="77777777" w:rsidR="00CE7C70" w:rsidRPr="00574CFE" w:rsidRDefault="00A30787" w:rsidP="00382923">
            <w:pPr>
              <w:pStyle w:val="NormalIndent"/>
              <w:widowControl/>
              <w:tabs>
                <w:tab w:val="decimal" w:pos="57"/>
              </w:tabs>
              <w:ind w:left="0"/>
              <w:rPr>
                <w:rFonts w:asciiTheme="majorBidi" w:hAnsiTheme="majorBidi" w:cstheme="majorBidi"/>
                <w:sz w:val="18"/>
                <w:szCs w:val="18"/>
              </w:rPr>
            </w:pPr>
            <w:r w:rsidRPr="00574CFE">
              <w:rPr>
                <w:rFonts w:asciiTheme="majorBidi" w:hAnsiTheme="majorBidi" w:cstheme="majorBidi"/>
                <w:sz w:val="18"/>
                <w:szCs w:val="18"/>
                <w:lang w:val="en"/>
              </w:rPr>
              <w:t>-</w:t>
            </w:r>
          </w:p>
        </w:tc>
      </w:tr>
      <w:tr w:rsidR="00FE110B" w:rsidRPr="00574CFE" w14:paraId="0FAEC4F0" w14:textId="77777777" w:rsidTr="00890551">
        <w:tc>
          <w:tcPr>
            <w:tcW w:w="2878" w:type="pct"/>
            <w:vAlign w:val="bottom"/>
          </w:tcPr>
          <w:p w14:paraId="09E26EA3" w14:textId="77777777" w:rsidR="00CE7C70" w:rsidRPr="00574CFE" w:rsidRDefault="00CE7C70" w:rsidP="00CE7C70">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4EBB09A7"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4" w:space="0" w:color="auto"/>
            </w:tcBorders>
            <w:shd w:val="clear" w:color="auto" w:fill="auto"/>
            <w:vAlign w:val="center"/>
          </w:tcPr>
          <w:p w14:paraId="786E2C79"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fldChar w:fldCharType="begin"/>
            </w:r>
            <w:r w:rsidRPr="00574CFE">
              <w:rPr>
                <w:rFonts w:asciiTheme="majorBidi" w:hAnsiTheme="majorBidi" w:cstheme="majorBidi"/>
                <w:sz w:val="18"/>
                <w:szCs w:val="18"/>
                <w:lang w:val="en"/>
              </w:rPr>
              <w:instrText xml:space="preserve"> =SUM(ABOVE) </w:instrText>
            </w:r>
            <w:r w:rsidRPr="00574CFE">
              <w:rPr>
                <w:rFonts w:asciiTheme="majorBidi" w:hAnsiTheme="majorBidi" w:cstheme="majorBidi"/>
                <w:sz w:val="18"/>
                <w:szCs w:val="18"/>
                <w:lang w:val="en"/>
              </w:rPr>
              <w:fldChar w:fldCharType="separate"/>
            </w:r>
            <w:r w:rsidRPr="00574CFE">
              <w:rPr>
                <w:rFonts w:asciiTheme="majorBidi" w:hAnsiTheme="majorBidi" w:cstheme="majorBidi"/>
                <w:noProof/>
                <w:sz w:val="18"/>
                <w:szCs w:val="18"/>
                <w:lang w:val="en"/>
              </w:rPr>
              <w:t>70,841</w:t>
            </w:r>
            <w:r w:rsidRPr="00574CFE">
              <w:rPr>
                <w:rFonts w:asciiTheme="majorBidi" w:hAnsiTheme="majorBidi" w:cstheme="majorBidi"/>
                <w:sz w:val="18"/>
                <w:szCs w:val="18"/>
                <w:lang w:val="en"/>
              </w:rPr>
              <w:fldChar w:fldCharType="end"/>
            </w:r>
          </w:p>
        </w:tc>
        <w:tc>
          <w:tcPr>
            <w:tcW w:w="75" w:type="pct"/>
            <w:vAlign w:val="center"/>
          </w:tcPr>
          <w:p w14:paraId="35AD11DF"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4" w:space="0" w:color="auto"/>
            </w:tcBorders>
            <w:shd w:val="clear" w:color="auto" w:fill="auto"/>
            <w:vAlign w:val="center"/>
          </w:tcPr>
          <w:p w14:paraId="4B9371DA"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20,908 </w:t>
            </w:r>
          </w:p>
        </w:tc>
        <w:tc>
          <w:tcPr>
            <w:tcW w:w="75" w:type="pct"/>
            <w:vAlign w:val="center"/>
          </w:tcPr>
          <w:p w14:paraId="728389DD"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top w:val="single" w:sz="4" w:space="0" w:color="auto"/>
            </w:tcBorders>
            <w:vAlign w:val="center"/>
          </w:tcPr>
          <w:p w14:paraId="3B4CE30A"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69,340 </w:t>
            </w:r>
          </w:p>
        </w:tc>
      </w:tr>
      <w:tr w:rsidR="00FE110B" w:rsidRPr="00574CFE" w14:paraId="4410BBCE" w14:textId="77777777" w:rsidTr="00890551">
        <w:tc>
          <w:tcPr>
            <w:tcW w:w="2878" w:type="pct"/>
            <w:vAlign w:val="bottom"/>
          </w:tcPr>
          <w:p w14:paraId="3EC5D78C" w14:textId="77777777" w:rsidR="00CE7C70" w:rsidRPr="00574CFE" w:rsidRDefault="00CE7C70" w:rsidP="00CE7C70">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u w:val="single"/>
                <w:rtl/>
              </w:rPr>
            </w:pPr>
          </w:p>
        </w:tc>
        <w:tc>
          <w:tcPr>
            <w:tcW w:w="75" w:type="pct"/>
            <w:shd w:val="clear" w:color="auto" w:fill="auto"/>
            <w:vAlign w:val="bottom"/>
          </w:tcPr>
          <w:p w14:paraId="46EADDB7"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4" w:space="0" w:color="auto"/>
            </w:tcBorders>
            <w:shd w:val="clear" w:color="auto" w:fill="auto"/>
            <w:vAlign w:val="center"/>
          </w:tcPr>
          <w:p w14:paraId="3B4896BD"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w:t>
            </w:r>
          </w:p>
        </w:tc>
        <w:tc>
          <w:tcPr>
            <w:tcW w:w="75" w:type="pct"/>
            <w:vAlign w:val="center"/>
          </w:tcPr>
          <w:p w14:paraId="6ACBA1A8"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4" w:space="0" w:color="auto"/>
            </w:tcBorders>
            <w:shd w:val="clear" w:color="auto" w:fill="auto"/>
            <w:vAlign w:val="center"/>
          </w:tcPr>
          <w:p w14:paraId="2105916F"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w:t>
            </w:r>
          </w:p>
        </w:tc>
        <w:tc>
          <w:tcPr>
            <w:tcW w:w="75" w:type="pct"/>
            <w:vAlign w:val="center"/>
          </w:tcPr>
          <w:p w14:paraId="6DA91C46"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top w:val="single" w:sz="4" w:space="0" w:color="auto"/>
            </w:tcBorders>
            <w:vAlign w:val="center"/>
          </w:tcPr>
          <w:p w14:paraId="0BAE982D"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w:t>
            </w:r>
          </w:p>
        </w:tc>
      </w:tr>
      <w:tr w:rsidR="00FE110B" w:rsidRPr="00574CFE" w14:paraId="3A44E979" w14:textId="77777777" w:rsidTr="00890551">
        <w:tc>
          <w:tcPr>
            <w:tcW w:w="2878" w:type="pct"/>
            <w:vAlign w:val="bottom"/>
          </w:tcPr>
          <w:p w14:paraId="5101B649"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u w:val="single"/>
                <w:rtl/>
              </w:rPr>
            </w:pPr>
            <w:r w:rsidRPr="00574CFE">
              <w:rPr>
                <w:rFonts w:asciiTheme="majorBidi" w:hAnsiTheme="majorBidi" w:cstheme="majorBidi"/>
                <w:sz w:val="18"/>
                <w:szCs w:val="18"/>
                <w:u w:val="single"/>
                <w:lang w:val="en"/>
              </w:rPr>
              <w:t>Equity attributed to the Company’s shareholders</w:t>
            </w:r>
          </w:p>
        </w:tc>
        <w:tc>
          <w:tcPr>
            <w:tcW w:w="75" w:type="pct"/>
            <w:shd w:val="clear" w:color="auto" w:fill="auto"/>
            <w:vAlign w:val="bottom"/>
          </w:tcPr>
          <w:p w14:paraId="49BAF04D"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23A19563" w14:textId="77777777" w:rsidR="00CE7C70" w:rsidRPr="00574CFE" w:rsidRDefault="00CE7C70" w:rsidP="00382923">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08ECC186"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7DC8DAE3"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5" w:type="pct"/>
            <w:vAlign w:val="center"/>
          </w:tcPr>
          <w:p w14:paraId="1D8232EC"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26E85656"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r>
      <w:tr w:rsidR="00FE110B" w:rsidRPr="00574CFE" w14:paraId="115B6C64" w14:textId="77777777" w:rsidTr="00890551">
        <w:tc>
          <w:tcPr>
            <w:tcW w:w="2878" w:type="pct"/>
            <w:vAlign w:val="bottom"/>
          </w:tcPr>
          <w:p w14:paraId="00BDA4B2"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Share capital and premium</w:t>
            </w:r>
          </w:p>
        </w:tc>
        <w:tc>
          <w:tcPr>
            <w:tcW w:w="75" w:type="pct"/>
            <w:shd w:val="clear" w:color="auto" w:fill="auto"/>
            <w:vAlign w:val="bottom"/>
          </w:tcPr>
          <w:p w14:paraId="0663FD0F"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44EFEB5D"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62,488 </w:t>
            </w:r>
          </w:p>
        </w:tc>
        <w:tc>
          <w:tcPr>
            <w:tcW w:w="75" w:type="pct"/>
            <w:vAlign w:val="center"/>
          </w:tcPr>
          <w:p w14:paraId="432515A0"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00BB769E"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851 </w:t>
            </w:r>
          </w:p>
        </w:tc>
        <w:tc>
          <w:tcPr>
            <w:tcW w:w="75" w:type="pct"/>
            <w:vAlign w:val="center"/>
          </w:tcPr>
          <w:p w14:paraId="32C2368F"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5FB3D767"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58,922 </w:t>
            </w:r>
          </w:p>
        </w:tc>
      </w:tr>
      <w:tr w:rsidR="00FE110B" w:rsidRPr="00574CFE" w14:paraId="7292BD54" w14:textId="77777777" w:rsidTr="00890551">
        <w:tc>
          <w:tcPr>
            <w:tcW w:w="2878" w:type="pct"/>
            <w:vAlign w:val="bottom"/>
          </w:tcPr>
          <w:p w14:paraId="7B59EB93"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 xml:space="preserve">Capital reserves </w:t>
            </w:r>
          </w:p>
        </w:tc>
        <w:tc>
          <w:tcPr>
            <w:tcW w:w="75" w:type="pct"/>
            <w:shd w:val="clear" w:color="auto" w:fill="auto"/>
            <w:vAlign w:val="bottom"/>
          </w:tcPr>
          <w:p w14:paraId="43AF6FE5"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shd w:val="clear" w:color="auto" w:fill="auto"/>
            <w:vAlign w:val="center"/>
          </w:tcPr>
          <w:p w14:paraId="3C648A05"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7,643 </w:t>
            </w:r>
          </w:p>
        </w:tc>
        <w:tc>
          <w:tcPr>
            <w:tcW w:w="75" w:type="pct"/>
            <w:vAlign w:val="center"/>
          </w:tcPr>
          <w:p w14:paraId="780FB5E2"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0DC197AA"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(51)</w:t>
            </w:r>
          </w:p>
        </w:tc>
        <w:tc>
          <w:tcPr>
            <w:tcW w:w="75" w:type="pct"/>
            <w:vAlign w:val="center"/>
          </w:tcPr>
          <w:p w14:paraId="56E41246"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069DE625"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11,228 </w:t>
            </w:r>
          </w:p>
        </w:tc>
      </w:tr>
      <w:tr w:rsidR="00FE110B" w:rsidRPr="00574CFE" w14:paraId="2987FCDC" w14:textId="77777777" w:rsidTr="00890551">
        <w:tc>
          <w:tcPr>
            <w:tcW w:w="2878" w:type="pct"/>
            <w:vAlign w:val="bottom"/>
          </w:tcPr>
          <w:p w14:paraId="02763FF2"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Capital Deficit</w:t>
            </w:r>
          </w:p>
        </w:tc>
        <w:tc>
          <w:tcPr>
            <w:tcW w:w="75" w:type="pct"/>
            <w:shd w:val="clear" w:color="auto" w:fill="auto"/>
            <w:vAlign w:val="bottom"/>
          </w:tcPr>
          <w:p w14:paraId="0D7FE748"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single" w:sz="4" w:space="0" w:color="auto"/>
            </w:tcBorders>
            <w:shd w:val="clear" w:color="auto" w:fill="auto"/>
            <w:vAlign w:val="center"/>
          </w:tcPr>
          <w:p w14:paraId="7ED869C1"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(17,714)</w:t>
            </w:r>
          </w:p>
        </w:tc>
        <w:tc>
          <w:tcPr>
            <w:tcW w:w="75" w:type="pct"/>
            <w:vAlign w:val="center"/>
          </w:tcPr>
          <w:p w14:paraId="4F5E1596"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676EFAB9"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(3,290)</w:t>
            </w:r>
          </w:p>
        </w:tc>
        <w:tc>
          <w:tcPr>
            <w:tcW w:w="75" w:type="pct"/>
            <w:vAlign w:val="center"/>
          </w:tcPr>
          <w:p w14:paraId="2795863E"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2E4BB5BE"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(12,115)</w:t>
            </w:r>
          </w:p>
        </w:tc>
      </w:tr>
      <w:tr w:rsidR="00FE110B" w:rsidRPr="00574CFE" w14:paraId="3F15905F" w14:textId="77777777" w:rsidTr="00890551">
        <w:tc>
          <w:tcPr>
            <w:tcW w:w="2878" w:type="pct"/>
            <w:vAlign w:val="bottom"/>
          </w:tcPr>
          <w:p w14:paraId="60FC5EA9" w14:textId="77777777" w:rsidR="00CE7C70" w:rsidRPr="00574CFE" w:rsidRDefault="00CE7C70" w:rsidP="00CE7C70">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4CC851F6"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4" w:space="0" w:color="auto"/>
            </w:tcBorders>
            <w:shd w:val="clear" w:color="auto" w:fill="auto"/>
            <w:vAlign w:val="center"/>
          </w:tcPr>
          <w:p w14:paraId="3BFD18AB"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52,417 </w:t>
            </w:r>
          </w:p>
        </w:tc>
        <w:tc>
          <w:tcPr>
            <w:tcW w:w="75" w:type="pct"/>
            <w:vAlign w:val="center"/>
          </w:tcPr>
          <w:p w14:paraId="77A82AD7"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4" w:space="0" w:color="auto"/>
            </w:tcBorders>
            <w:shd w:val="clear" w:color="auto" w:fill="auto"/>
            <w:vAlign w:val="center"/>
          </w:tcPr>
          <w:p w14:paraId="09806854"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(2,490)</w:t>
            </w:r>
          </w:p>
        </w:tc>
        <w:tc>
          <w:tcPr>
            <w:tcW w:w="75" w:type="pct"/>
            <w:vAlign w:val="center"/>
          </w:tcPr>
          <w:p w14:paraId="1E2F197D"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top w:val="single" w:sz="4" w:space="0" w:color="auto"/>
            </w:tcBorders>
            <w:vAlign w:val="center"/>
          </w:tcPr>
          <w:p w14:paraId="0FF18204"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58,035 </w:t>
            </w:r>
          </w:p>
        </w:tc>
      </w:tr>
      <w:tr w:rsidR="00FE110B" w:rsidRPr="00574CFE" w14:paraId="7CE48AA1" w14:textId="77777777" w:rsidTr="00890551">
        <w:tc>
          <w:tcPr>
            <w:tcW w:w="2878" w:type="pct"/>
            <w:vAlign w:val="bottom"/>
          </w:tcPr>
          <w:p w14:paraId="395059D7" w14:textId="77777777" w:rsidR="00CE7C70" w:rsidRPr="00574CFE" w:rsidRDefault="00CE7C70" w:rsidP="00CE7C70">
            <w:pPr>
              <w:widowControl/>
              <w:tabs>
                <w:tab w:val="left" w:pos="227"/>
                <w:tab w:val="left" w:pos="397"/>
                <w:tab w:val="left" w:pos="567"/>
              </w:tabs>
              <w:overflowPunct w:val="0"/>
              <w:autoSpaceDE w:val="0"/>
              <w:autoSpaceDN w:val="0"/>
              <w:adjustRightInd w:val="0"/>
              <w:spacing w:line="120" w:lineRule="auto"/>
              <w:jc w:val="left"/>
              <w:textAlignment w:val="baseline"/>
              <w:rPr>
                <w:rFonts w:asciiTheme="majorBidi" w:hAnsiTheme="majorBidi" w:cstheme="majorBidi"/>
                <w:sz w:val="18"/>
                <w:szCs w:val="18"/>
                <w:rtl/>
              </w:rPr>
            </w:pPr>
          </w:p>
        </w:tc>
        <w:tc>
          <w:tcPr>
            <w:tcW w:w="75" w:type="pct"/>
            <w:shd w:val="clear" w:color="auto" w:fill="auto"/>
            <w:vAlign w:val="bottom"/>
          </w:tcPr>
          <w:p w14:paraId="5A9351F7" w14:textId="77777777" w:rsidR="00CE7C70" w:rsidRPr="00574CFE" w:rsidRDefault="00CE7C70" w:rsidP="00CE7C70">
            <w:pPr>
              <w:widowControl/>
              <w:tabs>
                <w:tab w:val="left" w:pos="0"/>
                <w:tab w:val="left" w:pos="397"/>
                <w:tab w:val="left" w:pos="510"/>
              </w:tabs>
              <w:overflowPunct w:val="0"/>
              <w:autoSpaceDE w:val="0"/>
              <w:autoSpaceDN w:val="0"/>
              <w:adjustRightInd w:val="0"/>
              <w:spacing w:line="120" w:lineRule="auto"/>
              <w:textAlignment w:val="baseline"/>
              <w:rPr>
                <w:rFonts w:asciiTheme="majorBidi" w:hAnsiTheme="majorBidi" w:cstheme="majorBidi"/>
                <w:sz w:val="18"/>
                <w:szCs w:val="18"/>
              </w:rPr>
            </w:pPr>
          </w:p>
        </w:tc>
        <w:tc>
          <w:tcPr>
            <w:tcW w:w="590" w:type="pct"/>
            <w:shd w:val="clear" w:color="auto" w:fill="auto"/>
            <w:vAlign w:val="center"/>
          </w:tcPr>
          <w:p w14:paraId="60BC47CC" w14:textId="77777777" w:rsidR="00CE7C70" w:rsidRPr="00574CFE" w:rsidRDefault="00CE7C70" w:rsidP="00382923">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321B397F"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shd w:val="clear" w:color="auto" w:fill="auto"/>
            <w:vAlign w:val="center"/>
          </w:tcPr>
          <w:p w14:paraId="5979958D"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5" w:type="pct"/>
            <w:vAlign w:val="center"/>
          </w:tcPr>
          <w:p w14:paraId="286B28F3"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vAlign w:val="center"/>
          </w:tcPr>
          <w:p w14:paraId="320ECD3E"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r>
      <w:tr w:rsidR="00FE110B" w:rsidRPr="00574CFE" w14:paraId="0C34CA75" w14:textId="77777777" w:rsidTr="00890551">
        <w:tc>
          <w:tcPr>
            <w:tcW w:w="2878" w:type="pct"/>
            <w:vAlign w:val="bottom"/>
          </w:tcPr>
          <w:p w14:paraId="66A72AC9"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Non-controlling interests</w:t>
            </w:r>
          </w:p>
        </w:tc>
        <w:tc>
          <w:tcPr>
            <w:tcW w:w="75" w:type="pct"/>
            <w:shd w:val="clear" w:color="auto" w:fill="auto"/>
            <w:vAlign w:val="bottom"/>
          </w:tcPr>
          <w:p w14:paraId="36215B3A"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single" w:sz="4" w:space="0" w:color="auto"/>
            </w:tcBorders>
            <w:shd w:val="clear" w:color="auto" w:fill="auto"/>
            <w:vAlign w:val="center"/>
          </w:tcPr>
          <w:p w14:paraId="38B5A3BA"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732 </w:t>
            </w:r>
          </w:p>
        </w:tc>
        <w:tc>
          <w:tcPr>
            <w:tcW w:w="75" w:type="pct"/>
            <w:vAlign w:val="center"/>
          </w:tcPr>
          <w:p w14:paraId="2B56E060"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bottom w:val="single" w:sz="4" w:space="0" w:color="auto"/>
            </w:tcBorders>
            <w:shd w:val="clear" w:color="auto" w:fill="auto"/>
            <w:vAlign w:val="center"/>
          </w:tcPr>
          <w:p w14:paraId="3EEA997E"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6,373 </w:t>
            </w:r>
          </w:p>
        </w:tc>
        <w:tc>
          <w:tcPr>
            <w:tcW w:w="75" w:type="pct"/>
            <w:vAlign w:val="center"/>
          </w:tcPr>
          <w:p w14:paraId="490F4FB7"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bottom w:val="single" w:sz="4" w:space="0" w:color="auto"/>
            </w:tcBorders>
            <w:vAlign w:val="center"/>
          </w:tcPr>
          <w:p w14:paraId="6B71EA42"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774 </w:t>
            </w:r>
          </w:p>
        </w:tc>
      </w:tr>
      <w:tr w:rsidR="00FE110B" w:rsidRPr="00574CFE" w14:paraId="5F2EED86" w14:textId="77777777" w:rsidTr="00890551">
        <w:tc>
          <w:tcPr>
            <w:tcW w:w="2878" w:type="pct"/>
            <w:vAlign w:val="bottom"/>
          </w:tcPr>
          <w:p w14:paraId="6047B44E" w14:textId="77777777" w:rsidR="00CE7C70" w:rsidRPr="00574CFE" w:rsidRDefault="00CE7C70" w:rsidP="00CE7C70">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39DD1151"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4" w:space="0" w:color="auto"/>
            </w:tcBorders>
            <w:shd w:val="clear" w:color="auto" w:fill="auto"/>
            <w:vAlign w:val="center"/>
          </w:tcPr>
          <w:p w14:paraId="70EE295D" w14:textId="77777777" w:rsidR="00CE7C70" w:rsidRPr="00574CFE" w:rsidRDefault="00CE7C70" w:rsidP="00382923">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7BB5C5EC"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4" w:space="0" w:color="auto"/>
            </w:tcBorders>
            <w:shd w:val="clear" w:color="auto" w:fill="auto"/>
            <w:vAlign w:val="center"/>
          </w:tcPr>
          <w:p w14:paraId="0776F9BB"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5" w:type="pct"/>
            <w:vAlign w:val="center"/>
          </w:tcPr>
          <w:p w14:paraId="7A572C4F"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top w:val="single" w:sz="4" w:space="0" w:color="auto"/>
            </w:tcBorders>
            <w:vAlign w:val="center"/>
          </w:tcPr>
          <w:p w14:paraId="7D4BC76F"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r>
      <w:tr w:rsidR="00FE110B" w:rsidRPr="00574CFE" w14:paraId="1AF6BB41" w14:textId="77777777" w:rsidTr="00890551">
        <w:tc>
          <w:tcPr>
            <w:tcW w:w="2878" w:type="pct"/>
            <w:vAlign w:val="bottom"/>
          </w:tcPr>
          <w:p w14:paraId="265B25CB"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lang w:val="en"/>
              </w:rPr>
              <w:t>Total equity</w:t>
            </w:r>
          </w:p>
        </w:tc>
        <w:tc>
          <w:tcPr>
            <w:tcW w:w="75" w:type="pct"/>
            <w:shd w:val="clear" w:color="auto" w:fill="auto"/>
            <w:vAlign w:val="bottom"/>
          </w:tcPr>
          <w:p w14:paraId="11C596BE"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single" w:sz="6" w:space="0" w:color="auto"/>
            </w:tcBorders>
            <w:shd w:val="clear" w:color="auto" w:fill="auto"/>
            <w:vAlign w:val="center"/>
          </w:tcPr>
          <w:p w14:paraId="6434C120"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53,149</w:t>
            </w:r>
          </w:p>
        </w:tc>
        <w:tc>
          <w:tcPr>
            <w:tcW w:w="75" w:type="pct"/>
            <w:vAlign w:val="center"/>
          </w:tcPr>
          <w:p w14:paraId="56E1DB1D"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bottom w:val="single" w:sz="6" w:space="0" w:color="auto"/>
            </w:tcBorders>
            <w:shd w:val="clear" w:color="auto" w:fill="auto"/>
            <w:vAlign w:val="center"/>
          </w:tcPr>
          <w:p w14:paraId="319FD65B"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3,883 </w:t>
            </w:r>
          </w:p>
        </w:tc>
        <w:tc>
          <w:tcPr>
            <w:tcW w:w="75" w:type="pct"/>
            <w:vAlign w:val="center"/>
          </w:tcPr>
          <w:p w14:paraId="5BEF2D56"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bottom w:val="single" w:sz="6" w:space="0" w:color="auto"/>
            </w:tcBorders>
            <w:shd w:val="clear" w:color="auto" w:fill="auto"/>
            <w:vAlign w:val="center"/>
          </w:tcPr>
          <w:p w14:paraId="01AB12A3"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58,809 </w:t>
            </w:r>
          </w:p>
        </w:tc>
      </w:tr>
      <w:tr w:rsidR="00FE110B" w:rsidRPr="00574CFE" w14:paraId="6BCF467A" w14:textId="77777777" w:rsidTr="00890551">
        <w:tc>
          <w:tcPr>
            <w:tcW w:w="2878" w:type="pct"/>
            <w:vAlign w:val="bottom"/>
          </w:tcPr>
          <w:p w14:paraId="067A5D66" w14:textId="77777777" w:rsidR="00CE7C70" w:rsidRPr="00574CFE" w:rsidRDefault="00CE7C70" w:rsidP="00CE7C70">
            <w:pPr>
              <w:tabs>
                <w:tab w:val="left" w:pos="227"/>
                <w:tab w:val="left" w:pos="397"/>
                <w:tab w:val="left" w:pos="567"/>
              </w:tabs>
              <w:overflowPunct w:val="0"/>
              <w:autoSpaceDE w:val="0"/>
              <w:autoSpaceDN w:val="0"/>
              <w:adjustRightInd w:val="0"/>
              <w:spacing w:line="240" w:lineRule="exact"/>
              <w:ind w:left="57"/>
              <w:jc w:val="left"/>
              <w:textAlignment w:val="baseline"/>
              <w:rPr>
                <w:rFonts w:asciiTheme="majorBidi" w:hAnsiTheme="majorBidi" w:cstheme="majorBidi"/>
                <w:sz w:val="18"/>
                <w:szCs w:val="18"/>
                <w:rtl/>
              </w:rPr>
            </w:pPr>
          </w:p>
        </w:tc>
        <w:tc>
          <w:tcPr>
            <w:tcW w:w="75" w:type="pct"/>
            <w:shd w:val="clear" w:color="auto" w:fill="auto"/>
            <w:vAlign w:val="bottom"/>
          </w:tcPr>
          <w:p w14:paraId="1F5DBFB0"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top w:val="single" w:sz="6" w:space="0" w:color="auto"/>
            </w:tcBorders>
            <w:shd w:val="clear" w:color="auto" w:fill="auto"/>
            <w:vAlign w:val="center"/>
          </w:tcPr>
          <w:p w14:paraId="6A8F8E2A" w14:textId="77777777" w:rsidR="00CE7C70" w:rsidRPr="00574CFE" w:rsidRDefault="00CE7C70" w:rsidP="00382923">
            <w:pPr>
              <w:widowControl/>
              <w:tabs>
                <w:tab w:val="decimal" w:pos="57"/>
              </w:tabs>
              <w:spacing w:line="240" w:lineRule="exact"/>
              <w:jc w:val="left"/>
              <w:rPr>
                <w:rFonts w:asciiTheme="majorBidi" w:hAnsiTheme="majorBidi" w:cstheme="majorBidi"/>
                <w:sz w:val="18"/>
                <w:szCs w:val="18"/>
              </w:rPr>
            </w:pPr>
          </w:p>
        </w:tc>
        <w:tc>
          <w:tcPr>
            <w:tcW w:w="75" w:type="pct"/>
            <w:vAlign w:val="center"/>
          </w:tcPr>
          <w:p w14:paraId="204DC930"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top w:val="single" w:sz="6" w:space="0" w:color="auto"/>
            </w:tcBorders>
            <w:shd w:val="clear" w:color="auto" w:fill="auto"/>
            <w:vAlign w:val="center"/>
          </w:tcPr>
          <w:p w14:paraId="632BE770"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5" w:type="pct"/>
            <w:vAlign w:val="center"/>
          </w:tcPr>
          <w:p w14:paraId="265AABF3"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top w:val="single" w:sz="6" w:space="0" w:color="auto"/>
            </w:tcBorders>
            <w:vAlign w:val="center"/>
          </w:tcPr>
          <w:p w14:paraId="7F835134"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r>
      <w:tr w:rsidR="00FE110B" w:rsidRPr="00574CFE" w14:paraId="141BC085" w14:textId="77777777" w:rsidTr="00890551">
        <w:tc>
          <w:tcPr>
            <w:tcW w:w="2878" w:type="pct"/>
            <w:vAlign w:val="bottom"/>
          </w:tcPr>
          <w:p w14:paraId="09CFA9A3" w14:textId="77777777" w:rsidR="00CE7C70" w:rsidRPr="00574CFE" w:rsidRDefault="00A30787" w:rsidP="00CE7C70">
            <w:pPr>
              <w:tabs>
                <w:tab w:val="left" w:pos="227"/>
                <w:tab w:val="left" w:pos="397"/>
                <w:tab w:val="left" w:pos="567"/>
              </w:tabs>
              <w:overflowPunct w:val="0"/>
              <w:autoSpaceDE w:val="0"/>
              <w:autoSpaceDN w:val="0"/>
              <w:bidi w:val="0"/>
              <w:adjustRightInd w:val="0"/>
              <w:spacing w:line="240" w:lineRule="exact"/>
              <w:ind w:left="57"/>
              <w:jc w:val="left"/>
              <w:textAlignment w:val="baseline"/>
              <w:rPr>
                <w:rFonts w:asciiTheme="majorBidi" w:hAnsiTheme="majorBidi" w:cstheme="majorBidi"/>
                <w:sz w:val="18"/>
                <w:szCs w:val="18"/>
                <w:rtl/>
              </w:rPr>
            </w:pPr>
            <w:r w:rsidRPr="00574CFE">
              <w:rPr>
                <w:rFonts w:asciiTheme="majorBidi" w:hAnsiTheme="majorBidi" w:cstheme="majorBidi"/>
                <w:sz w:val="18"/>
                <w:szCs w:val="18"/>
                <w:u w:val="single"/>
                <w:lang w:val="en"/>
              </w:rPr>
              <w:t>Total liabilities and equity</w:t>
            </w:r>
          </w:p>
        </w:tc>
        <w:tc>
          <w:tcPr>
            <w:tcW w:w="75" w:type="pct"/>
            <w:shd w:val="clear" w:color="auto" w:fill="auto"/>
            <w:vAlign w:val="bottom"/>
          </w:tcPr>
          <w:p w14:paraId="7EAB9AAB" w14:textId="77777777" w:rsidR="00CE7C70" w:rsidRPr="00574CFE" w:rsidRDefault="00CE7C70" w:rsidP="00CE7C70">
            <w:pPr>
              <w:tabs>
                <w:tab w:val="left" w:pos="0"/>
                <w:tab w:val="left" w:pos="397"/>
                <w:tab w:val="left" w:pos="510"/>
              </w:tabs>
              <w:overflowPunct w:val="0"/>
              <w:autoSpaceDE w:val="0"/>
              <w:autoSpaceDN w:val="0"/>
              <w:adjustRightInd w:val="0"/>
              <w:spacing w:line="240" w:lineRule="exact"/>
              <w:ind w:left="57"/>
              <w:textAlignment w:val="baseline"/>
              <w:rPr>
                <w:rFonts w:asciiTheme="majorBidi" w:hAnsiTheme="majorBidi" w:cstheme="majorBidi"/>
                <w:sz w:val="18"/>
                <w:szCs w:val="18"/>
              </w:rPr>
            </w:pPr>
          </w:p>
        </w:tc>
        <w:tc>
          <w:tcPr>
            <w:tcW w:w="590" w:type="pct"/>
            <w:tcBorders>
              <w:bottom w:val="double" w:sz="4" w:space="0" w:color="auto"/>
            </w:tcBorders>
            <w:shd w:val="clear" w:color="auto" w:fill="auto"/>
            <w:vAlign w:val="center"/>
          </w:tcPr>
          <w:p w14:paraId="185984C4" w14:textId="77777777" w:rsidR="00CE7C70" w:rsidRPr="00574CFE" w:rsidRDefault="00A30787" w:rsidP="00382923">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134,373</w:t>
            </w:r>
          </w:p>
        </w:tc>
        <w:tc>
          <w:tcPr>
            <w:tcW w:w="75" w:type="pct"/>
            <w:vAlign w:val="center"/>
          </w:tcPr>
          <w:p w14:paraId="3D470362" w14:textId="77777777" w:rsidR="00CE7C70" w:rsidRPr="00574CFE" w:rsidRDefault="00CE7C70" w:rsidP="00382923">
            <w:pPr>
              <w:pStyle w:val="NormalIndent"/>
              <w:widowControl/>
              <w:tabs>
                <w:tab w:val="decimal" w:pos="57"/>
              </w:tabs>
              <w:ind w:left="0"/>
              <w:rPr>
                <w:rFonts w:asciiTheme="majorBidi" w:hAnsiTheme="majorBidi" w:cstheme="majorBidi"/>
                <w:sz w:val="18"/>
                <w:szCs w:val="18"/>
              </w:rPr>
            </w:pPr>
          </w:p>
        </w:tc>
        <w:tc>
          <w:tcPr>
            <w:tcW w:w="589" w:type="pct"/>
            <w:tcBorders>
              <w:bottom w:val="double" w:sz="4" w:space="0" w:color="auto"/>
            </w:tcBorders>
            <w:shd w:val="clear" w:color="auto" w:fill="auto"/>
            <w:vAlign w:val="center"/>
          </w:tcPr>
          <w:p w14:paraId="68599892"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26,451 </w:t>
            </w:r>
          </w:p>
        </w:tc>
        <w:tc>
          <w:tcPr>
            <w:tcW w:w="75" w:type="pct"/>
            <w:vAlign w:val="center"/>
          </w:tcPr>
          <w:p w14:paraId="503F0E4D" w14:textId="77777777" w:rsidR="00CE7C70" w:rsidRPr="00574CFE" w:rsidRDefault="00CE7C70" w:rsidP="00382923">
            <w:pPr>
              <w:pStyle w:val="NormalIndent"/>
              <w:widowControl/>
              <w:tabs>
                <w:tab w:val="decimal" w:pos="57"/>
              </w:tabs>
              <w:ind w:left="0"/>
              <w:rPr>
                <w:rFonts w:asciiTheme="majorBidi" w:hAnsiTheme="majorBidi" w:cstheme="majorBidi"/>
                <w:sz w:val="18"/>
                <w:szCs w:val="18"/>
                <w:rtl/>
              </w:rPr>
            </w:pPr>
          </w:p>
        </w:tc>
        <w:tc>
          <w:tcPr>
            <w:tcW w:w="719" w:type="pct"/>
            <w:tcBorders>
              <w:bottom w:val="double" w:sz="4" w:space="0" w:color="auto"/>
            </w:tcBorders>
            <w:vAlign w:val="center"/>
          </w:tcPr>
          <w:p w14:paraId="1E148414" w14:textId="77777777" w:rsidR="00CE7C70" w:rsidRPr="00574CFE" w:rsidRDefault="00A30787" w:rsidP="00382923">
            <w:pPr>
              <w:pStyle w:val="NormalIndent"/>
              <w:widowControl/>
              <w:tabs>
                <w:tab w:val="decimal" w:pos="57"/>
              </w:tabs>
              <w:ind w:left="0"/>
              <w:rPr>
                <w:rFonts w:asciiTheme="majorBidi" w:hAnsiTheme="majorBidi" w:cstheme="majorBidi"/>
                <w:sz w:val="18"/>
                <w:szCs w:val="18"/>
                <w:rtl/>
              </w:rPr>
            </w:pPr>
            <w:r w:rsidRPr="00574CFE">
              <w:rPr>
                <w:rFonts w:asciiTheme="majorBidi" w:hAnsiTheme="majorBidi" w:cstheme="majorBidi"/>
                <w:sz w:val="18"/>
                <w:szCs w:val="18"/>
                <w:lang w:val="en"/>
              </w:rPr>
              <w:t xml:space="preserve"> 136,277 </w:t>
            </w:r>
          </w:p>
        </w:tc>
      </w:tr>
    </w:tbl>
    <w:p w14:paraId="07B56C36" w14:textId="77777777" w:rsidR="00FB35F0" w:rsidRPr="00574CFE" w:rsidRDefault="00FB35F0" w:rsidP="00B57068">
      <w:pPr>
        <w:rPr>
          <w:rFonts w:asciiTheme="majorBidi" w:hAnsiTheme="majorBidi" w:cstheme="majorBidi"/>
          <w:sz w:val="18"/>
          <w:szCs w:val="18"/>
        </w:rPr>
      </w:pPr>
      <w:bookmarkStart w:id="0" w:name="_Hlk55808077"/>
    </w:p>
    <w:p w14:paraId="56050871" w14:textId="77777777" w:rsidR="009B413D" w:rsidRPr="00574CFE" w:rsidRDefault="009B413D" w:rsidP="009B413D">
      <w:pPr>
        <w:bidi w:val="0"/>
        <w:rPr>
          <w:rFonts w:asciiTheme="majorBidi" w:hAnsiTheme="majorBidi" w:cstheme="majorBidi"/>
          <w:sz w:val="18"/>
          <w:szCs w:val="18"/>
          <w:lang w:val="en"/>
        </w:rPr>
      </w:pPr>
      <w:r w:rsidRPr="00574CFE">
        <w:rPr>
          <w:rFonts w:asciiTheme="majorBidi" w:hAnsiTheme="majorBidi" w:cstheme="majorBidi"/>
          <w:sz w:val="18"/>
          <w:szCs w:val="18"/>
          <w:lang w:val="en"/>
        </w:rPr>
        <w:t>The attached notes constitute an integral part of the consolidated interim financial statements.</w:t>
      </w:r>
    </w:p>
    <w:p w14:paraId="1A21B311" w14:textId="77777777" w:rsidR="009B413D" w:rsidRPr="00574CFE" w:rsidRDefault="009B413D" w:rsidP="009B413D">
      <w:pPr>
        <w:bidi w:val="0"/>
        <w:rPr>
          <w:rFonts w:asciiTheme="majorBidi" w:hAnsiTheme="majorBidi" w:cstheme="majorBidi"/>
          <w:sz w:val="16"/>
          <w:szCs w:val="16"/>
          <w:lang w:val="en"/>
        </w:rPr>
      </w:pPr>
    </w:p>
    <w:tbl>
      <w:tblPr>
        <w:tblStyle w:val="TableGrid"/>
        <w:tblW w:w="9630" w:type="dxa"/>
        <w:tblLayout w:type="fixed"/>
        <w:tblCellMar>
          <w:left w:w="0" w:type="dxa"/>
          <w:right w:w="0" w:type="dxa"/>
        </w:tblCellMar>
        <w:tblLook w:val="01E0" w:firstRow="1" w:lastRow="1" w:firstColumn="1" w:lastColumn="1" w:noHBand="0" w:noVBand="0"/>
      </w:tblPr>
      <w:tblGrid>
        <w:gridCol w:w="2173"/>
        <w:gridCol w:w="145"/>
        <w:gridCol w:w="2651"/>
        <w:gridCol w:w="184"/>
        <w:gridCol w:w="2392"/>
        <w:gridCol w:w="145"/>
        <w:gridCol w:w="1940"/>
      </w:tblGrid>
      <w:tr w:rsidR="009B413D" w:rsidRPr="00574CFE" w14:paraId="28456BF4" w14:textId="77777777" w:rsidTr="009B413D">
        <w:trPr>
          <w:trHeight w:val="235"/>
        </w:trPr>
        <w:tc>
          <w:tcPr>
            <w:tcW w:w="2173" w:type="dxa"/>
            <w:tcBorders>
              <w:bottom w:val="single" w:sz="4" w:space="0" w:color="auto"/>
            </w:tcBorders>
            <w:shd w:val="clear" w:color="auto" w:fill="auto"/>
            <w:vAlign w:val="bottom"/>
          </w:tcPr>
          <w:p w14:paraId="19DF48C1"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Fonts w:asciiTheme="majorBidi" w:hAnsiTheme="majorBidi" w:cstheme="majorBidi"/>
                <w:sz w:val="18"/>
                <w:szCs w:val="18"/>
                <w:lang w:val="en"/>
              </w:rPr>
              <w:t>August 11, 2022</w:t>
            </w:r>
          </w:p>
        </w:tc>
        <w:tc>
          <w:tcPr>
            <w:tcW w:w="145" w:type="dxa"/>
          </w:tcPr>
          <w:p w14:paraId="25F6C2B8" w14:textId="77777777" w:rsidR="009B413D" w:rsidRPr="00574CFE" w:rsidRDefault="009B413D" w:rsidP="00AE502E">
            <w:pPr>
              <w:rPr>
                <w:rStyle w:val="PageNumber"/>
                <w:rFonts w:asciiTheme="majorBidi" w:hAnsiTheme="majorBidi" w:cstheme="majorBidi"/>
                <w:sz w:val="18"/>
                <w:szCs w:val="18"/>
                <w:highlight w:val="yellow"/>
                <w:rtl/>
              </w:rPr>
            </w:pPr>
          </w:p>
        </w:tc>
        <w:tc>
          <w:tcPr>
            <w:tcW w:w="2651" w:type="dxa"/>
            <w:tcBorders>
              <w:bottom w:val="single" w:sz="4" w:space="0" w:color="auto"/>
            </w:tcBorders>
          </w:tcPr>
          <w:p w14:paraId="0698E5F0" w14:textId="77777777" w:rsidR="009B413D" w:rsidRPr="00574CFE" w:rsidRDefault="009B413D" w:rsidP="00AE502E">
            <w:pPr>
              <w:rPr>
                <w:rStyle w:val="PageNumber"/>
                <w:rFonts w:asciiTheme="majorBidi" w:hAnsiTheme="majorBidi" w:cstheme="majorBidi"/>
                <w:sz w:val="18"/>
                <w:szCs w:val="18"/>
                <w:highlight w:val="yellow"/>
                <w:rtl/>
              </w:rPr>
            </w:pPr>
          </w:p>
        </w:tc>
        <w:tc>
          <w:tcPr>
            <w:tcW w:w="184" w:type="dxa"/>
            <w:shd w:val="clear" w:color="auto" w:fill="auto"/>
          </w:tcPr>
          <w:p w14:paraId="32B9DA8A" w14:textId="77777777" w:rsidR="009B413D" w:rsidRPr="00574CFE" w:rsidRDefault="009B413D" w:rsidP="00AE502E">
            <w:pPr>
              <w:rPr>
                <w:rStyle w:val="PageNumber"/>
                <w:rFonts w:asciiTheme="majorBidi" w:hAnsiTheme="majorBidi" w:cstheme="majorBidi"/>
                <w:sz w:val="18"/>
                <w:szCs w:val="18"/>
                <w:highlight w:val="yellow"/>
                <w:rtl/>
              </w:rPr>
            </w:pPr>
          </w:p>
        </w:tc>
        <w:tc>
          <w:tcPr>
            <w:tcW w:w="2392" w:type="dxa"/>
            <w:tcBorders>
              <w:bottom w:val="single" w:sz="4" w:space="0" w:color="auto"/>
            </w:tcBorders>
            <w:shd w:val="clear" w:color="auto" w:fill="auto"/>
          </w:tcPr>
          <w:p w14:paraId="1F01BC5F" w14:textId="77777777" w:rsidR="009B413D" w:rsidRPr="00574CFE" w:rsidRDefault="009B413D" w:rsidP="00AE502E">
            <w:pPr>
              <w:jc w:val="center"/>
              <w:rPr>
                <w:rStyle w:val="PageNumber"/>
                <w:rFonts w:asciiTheme="majorBidi" w:hAnsiTheme="majorBidi" w:cstheme="majorBidi"/>
                <w:sz w:val="18"/>
                <w:szCs w:val="18"/>
                <w:highlight w:val="yellow"/>
                <w:rtl/>
              </w:rPr>
            </w:pPr>
          </w:p>
        </w:tc>
        <w:tc>
          <w:tcPr>
            <w:tcW w:w="145" w:type="dxa"/>
            <w:shd w:val="clear" w:color="auto" w:fill="auto"/>
          </w:tcPr>
          <w:p w14:paraId="20A452FE" w14:textId="77777777" w:rsidR="009B413D" w:rsidRPr="00574CFE" w:rsidRDefault="009B413D" w:rsidP="00AE502E">
            <w:pPr>
              <w:jc w:val="center"/>
              <w:rPr>
                <w:rStyle w:val="PageNumber"/>
                <w:rFonts w:asciiTheme="majorBidi" w:hAnsiTheme="majorBidi" w:cstheme="majorBidi"/>
                <w:sz w:val="18"/>
                <w:szCs w:val="18"/>
                <w:rtl/>
              </w:rPr>
            </w:pPr>
          </w:p>
        </w:tc>
        <w:tc>
          <w:tcPr>
            <w:tcW w:w="1940" w:type="dxa"/>
            <w:tcBorders>
              <w:bottom w:val="single" w:sz="4" w:space="0" w:color="auto"/>
            </w:tcBorders>
            <w:shd w:val="clear" w:color="auto" w:fill="auto"/>
          </w:tcPr>
          <w:p w14:paraId="5B10A2E1" w14:textId="77777777" w:rsidR="009B413D" w:rsidRPr="00574CFE" w:rsidRDefault="009B413D" w:rsidP="00AE502E">
            <w:pPr>
              <w:jc w:val="center"/>
              <w:rPr>
                <w:rStyle w:val="PageNumber"/>
                <w:rFonts w:asciiTheme="majorBidi" w:hAnsiTheme="majorBidi" w:cstheme="majorBidi"/>
                <w:sz w:val="18"/>
                <w:szCs w:val="18"/>
                <w:rtl/>
              </w:rPr>
            </w:pPr>
          </w:p>
        </w:tc>
      </w:tr>
      <w:tr w:rsidR="009B413D" w:rsidRPr="00574CFE" w14:paraId="60BA55A2" w14:textId="77777777" w:rsidTr="009B413D">
        <w:trPr>
          <w:trHeight w:val="911"/>
        </w:trPr>
        <w:tc>
          <w:tcPr>
            <w:tcW w:w="2173" w:type="dxa"/>
            <w:tcBorders>
              <w:top w:val="single" w:sz="4" w:space="0" w:color="auto"/>
            </w:tcBorders>
            <w:shd w:val="clear" w:color="auto" w:fill="auto"/>
          </w:tcPr>
          <w:p w14:paraId="0A4B3DCB"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Fonts w:asciiTheme="majorBidi" w:hAnsiTheme="majorBidi" w:cstheme="majorBidi"/>
                <w:sz w:val="18"/>
                <w:szCs w:val="18"/>
                <w:lang w:val="en"/>
              </w:rPr>
              <w:t>Financial Statements Date of Approval</w:t>
            </w:r>
          </w:p>
        </w:tc>
        <w:tc>
          <w:tcPr>
            <w:tcW w:w="145" w:type="dxa"/>
          </w:tcPr>
          <w:p w14:paraId="038E5989" w14:textId="77777777" w:rsidR="009B413D" w:rsidRPr="00574CFE" w:rsidRDefault="009B413D" w:rsidP="00AE502E">
            <w:pPr>
              <w:rPr>
                <w:rStyle w:val="PageNumber"/>
                <w:rFonts w:asciiTheme="majorBidi" w:hAnsiTheme="majorBidi" w:cstheme="majorBidi"/>
                <w:sz w:val="18"/>
                <w:szCs w:val="18"/>
                <w:highlight w:val="yellow"/>
              </w:rPr>
            </w:pPr>
          </w:p>
        </w:tc>
        <w:tc>
          <w:tcPr>
            <w:tcW w:w="2651" w:type="dxa"/>
            <w:tcBorders>
              <w:top w:val="single" w:sz="4" w:space="0" w:color="auto"/>
            </w:tcBorders>
          </w:tcPr>
          <w:p w14:paraId="070D8682"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Fonts w:asciiTheme="majorBidi" w:hAnsiTheme="majorBidi" w:cstheme="majorBidi"/>
                <w:sz w:val="18"/>
                <w:szCs w:val="18"/>
                <w:lang w:val="en"/>
              </w:rPr>
              <w:t xml:space="preserve">Mr. Eyal Podhorzer </w:t>
            </w:r>
          </w:p>
          <w:p w14:paraId="2CEDE35F"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Style w:val="PageNumber"/>
                <w:rFonts w:asciiTheme="majorBidi" w:hAnsiTheme="majorBidi" w:cstheme="majorBidi"/>
                <w:sz w:val="18"/>
                <w:szCs w:val="18"/>
                <w:lang w:val="en"/>
              </w:rPr>
              <w:t>Chairman of the Board of Directors and CEO</w:t>
            </w:r>
          </w:p>
          <w:p w14:paraId="3D388B8E" w14:textId="77777777" w:rsidR="009B413D" w:rsidRPr="00574CFE" w:rsidRDefault="009B413D" w:rsidP="00AE502E">
            <w:pPr>
              <w:jc w:val="center"/>
              <w:rPr>
                <w:rStyle w:val="PageNumber"/>
                <w:rFonts w:asciiTheme="majorBidi" w:hAnsiTheme="majorBidi" w:cstheme="majorBidi"/>
                <w:sz w:val="18"/>
                <w:szCs w:val="18"/>
                <w:rtl/>
              </w:rPr>
            </w:pPr>
          </w:p>
        </w:tc>
        <w:tc>
          <w:tcPr>
            <w:tcW w:w="184" w:type="dxa"/>
            <w:shd w:val="clear" w:color="auto" w:fill="auto"/>
          </w:tcPr>
          <w:p w14:paraId="3D4E8A79" w14:textId="77777777" w:rsidR="009B413D" w:rsidRPr="00574CFE" w:rsidRDefault="009B413D" w:rsidP="00AE502E">
            <w:pPr>
              <w:rPr>
                <w:rStyle w:val="PageNumber"/>
                <w:rFonts w:asciiTheme="majorBidi" w:hAnsiTheme="majorBidi" w:cstheme="majorBidi"/>
                <w:sz w:val="18"/>
                <w:szCs w:val="18"/>
                <w:highlight w:val="yellow"/>
              </w:rPr>
            </w:pPr>
          </w:p>
        </w:tc>
        <w:tc>
          <w:tcPr>
            <w:tcW w:w="2392" w:type="dxa"/>
            <w:tcBorders>
              <w:top w:val="single" w:sz="4" w:space="0" w:color="auto"/>
            </w:tcBorders>
            <w:shd w:val="clear" w:color="auto" w:fill="auto"/>
          </w:tcPr>
          <w:p w14:paraId="09230D2A"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Style w:val="PageNumber"/>
                <w:rFonts w:asciiTheme="majorBidi" w:hAnsiTheme="majorBidi" w:cstheme="majorBidi"/>
                <w:sz w:val="18"/>
                <w:szCs w:val="18"/>
                <w:lang w:val="en"/>
              </w:rPr>
              <w:t>Nir Peleg</w:t>
            </w:r>
          </w:p>
          <w:p w14:paraId="20BCC97E"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Style w:val="PageNumber"/>
                <w:rFonts w:asciiTheme="majorBidi" w:hAnsiTheme="majorBidi" w:cstheme="majorBidi"/>
                <w:sz w:val="18"/>
                <w:szCs w:val="18"/>
                <w:lang w:val="en"/>
              </w:rPr>
              <w:t>CFO</w:t>
            </w:r>
          </w:p>
        </w:tc>
        <w:tc>
          <w:tcPr>
            <w:tcW w:w="145" w:type="dxa"/>
            <w:shd w:val="clear" w:color="auto" w:fill="auto"/>
          </w:tcPr>
          <w:p w14:paraId="058ABA53" w14:textId="77777777" w:rsidR="009B413D" w:rsidRPr="00574CFE" w:rsidRDefault="009B413D" w:rsidP="00AE502E">
            <w:pPr>
              <w:jc w:val="center"/>
              <w:rPr>
                <w:rStyle w:val="PageNumber"/>
                <w:rFonts w:asciiTheme="majorBidi" w:hAnsiTheme="majorBidi" w:cstheme="majorBidi"/>
                <w:sz w:val="18"/>
                <w:szCs w:val="18"/>
                <w:rtl/>
              </w:rPr>
            </w:pPr>
          </w:p>
        </w:tc>
        <w:tc>
          <w:tcPr>
            <w:tcW w:w="1940" w:type="dxa"/>
            <w:tcBorders>
              <w:top w:val="single" w:sz="4" w:space="0" w:color="auto"/>
            </w:tcBorders>
            <w:shd w:val="clear" w:color="auto" w:fill="auto"/>
          </w:tcPr>
          <w:p w14:paraId="361AA392"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Fonts w:asciiTheme="majorBidi" w:hAnsiTheme="majorBidi" w:cstheme="majorBidi"/>
                <w:sz w:val="18"/>
                <w:szCs w:val="18"/>
                <w:lang w:val="en"/>
              </w:rPr>
              <w:t>Mr. Yoav Shapira</w:t>
            </w:r>
            <w:r w:rsidRPr="00574CFE">
              <w:rPr>
                <w:rStyle w:val="PageNumber"/>
                <w:rFonts w:asciiTheme="majorBidi" w:hAnsiTheme="majorBidi" w:cstheme="majorBidi"/>
                <w:sz w:val="18"/>
                <w:szCs w:val="18"/>
                <w:rtl/>
              </w:rPr>
              <w:t xml:space="preserve"> </w:t>
            </w:r>
          </w:p>
          <w:p w14:paraId="3701F254" w14:textId="77777777" w:rsidR="009B413D" w:rsidRPr="00574CFE" w:rsidRDefault="009B413D" w:rsidP="00AE502E">
            <w:pPr>
              <w:bidi w:val="0"/>
              <w:jc w:val="center"/>
              <w:rPr>
                <w:rStyle w:val="PageNumber"/>
                <w:rFonts w:asciiTheme="majorBidi" w:hAnsiTheme="majorBidi" w:cstheme="majorBidi"/>
                <w:sz w:val="18"/>
                <w:szCs w:val="18"/>
                <w:rtl/>
              </w:rPr>
            </w:pPr>
            <w:r w:rsidRPr="00574CFE">
              <w:rPr>
                <w:rFonts w:asciiTheme="majorBidi" w:hAnsiTheme="majorBidi" w:cstheme="majorBidi"/>
                <w:sz w:val="18"/>
                <w:szCs w:val="18"/>
                <w:lang w:val="en"/>
              </w:rPr>
              <w:t>Director and Deputy CEO</w:t>
            </w:r>
          </w:p>
        </w:tc>
      </w:tr>
    </w:tbl>
    <w:bookmarkEnd w:id="0"/>
    <w:p w14:paraId="67740EE0" w14:textId="77777777" w:rsidR="00D4488D" w:rsidRPr="00574CFE" w:rsidRDefault="00A30787" w:rsidP="00B8029A">
      <w:pPr>
        <w:widowControl/>
        <w:pBdr>
          <w:bottom w:val="single" w:sz="4" w:space="1" w:color="auto"/>
        </w:pBdr>
        <w:bidi w:val="0"/>
        <w:spacing w:line="240" w:lineRule="auto"/>
        <w:jc w:val="left"/>
        <w:rPr>
          <w:rFonts w:asciiTheme="majorBidi" w:hAnsiTheme="majorBidi" w:cstheme="majorBidi"/>
          <w:b/>
          <w:bCs/>
          <w:sz w:val="24"/>
        </w:rPr>
      </w:pPr>
      <w:r w:rsidRPr="00574CFE">
        <w:rPr>
          <w:rFonts w:asciiTheme="majorBidi" w:hAnsiTheme="majorBidi" w:cstheme="majorBidi"/>
          <w:b/>
          <w:bCs/>
          <w:sz w:val="24"/>
          <w:lang w:val="en"/>
        </w:rPr>
        <w:lastRenderedPageBreak/>
        <w:t>Consolidated Interim Statements of Profit or Loss and Other Comprehensive Income</w:t>
      </w:r>
    </w:p>
    <w:tbl>
      <w:tblPr>
        <w:tblpPr w:leftFromText="180" w:rightFromText="180" w:vertAnchor="page" w:horzAnchor="margin" w:tblpX="-270" w:tblpY="1808"/>
        <w:tblW w:w="5135" w:type="pct"/>
        <w:tblLayout w:type="fixed"/>
        <w:tblCellMar>
          <w:left w:w="0" w:type="dxa"/>
          <w:right w:w="0" w:type="dxa"/>
        </w:tblCellMar>
        <w:tblLook w:val="0000" w:firstRow="0" w:lastRow="0" w:firstColumn="0" w:lastColumn="0" w:noHBand="0" w:noVBand="0"/>
      </w:tblPr>
      <w:tblGrid>
        <w:gridCol w:w="3595"/>
        <w:gridCol w:w="20"/>
        <w:gridCol w:w="1146"/>
        <w:gridCol w:w="115"/>
        <w:gridCol w:w="1140"/>
        <w:gridCol w:w="115"/>
        <w:gridCol w:w="1095"/>
        <w:gridCol w:w="115"/>
        <w:gridCol w:w="1103"/>
        <w:gridCol w:w="115"/>
        <w:gridCol w:w="1340"/>
      </w:tblGrid>
      <w:tr w:rsidR="00FE110B" w:rsidRPr="00574CFE" w14:paraId="0428FB59" w14:textId="77777777" w:rsidTr="00BA5662">
        <w:trPr>
          <w:trHeight w:val="170"/>
        </w:trPr>
        <w:tc>
          <w:tcPr>
            <w:tcW w:w="1816" w:type="pct"/>
            <w:vAlign w:val="bottom"/>
          </w:tcPr>
          <w:p w14:paraId="6A6B9E36"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u w:val="single"/>
                <w:rtl/>
              </w:rPr>
            </w:pPr>
          </w:p>
        </w:tc>
        <w:tc>
          <w:tcPr>
            <w:tcW w:w="10" w:type="pct"/>
            <w:vAlign w:val="bottom"/>
          </w:tcPr>
          <w:p w14:paraId="3DA15A9B"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1213" w:type="pct"/>
            <w:gridSpan w:val="3"/>
            <w:vAlign w:val="bottom"/>
          </w:tcPr>
          <w:p w14:paraId="721DAFBE" w14:textId="77777777" w:rsidR="000268C0" w:rsidRPr="00574CFE" w:rsidRDefault="00A30787" w:rsidP="00B8029A">
            <w:pPr>
              <w:widowControl/>
              <w:tabs>
                <w:tab w:val="decimal" w:pos="57"/>
              </w:tabs>
              <w:bidi w:val="0"/>
              <w:spacing w:line="240" w:lineRule="exact"/>
              <w:jc w:val="center"/>
              <w:rPr>
                <w:rFonts w:asciiTheme="majorBidi" w:hAnsiTheme="majorBidi" w:cstheme="majorBidi"/>
                <w:sz w:val="17"/>
                <w:szCs w:val="17"/>
                <w:rtl/>
              </w:rPr>
            </w:pPr>
            <w:r w:rsidRPr="00574CFE">
              <w:rPr>
                <w:rFonts w:asciiTheme="majorBidi" w:hAnsiTheme="majorBidi" w:cstheme="majorBidi"/>
                <w:sz w:val="17"/>
                <w:szCs w:val="17"/>
                <w:lang w:val="en"/>
              </w:rPr>
              <w:t>For the 6 Months ended June 30</w:t>
            </w:r>
          </w:p>
        </w:tc>
        <w:tc>
          <w:tcPr>
            <w:tcW w:w="58" w:type="pct"/>
            <w:vAlign w:val="bottom"/>
          </w:tcPr>
          <w:p w14:paraId="77EBF824"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7"/>
                <w:szCs w:val="17"/>
                <w:rtl/>
              </w:rPr>
            </w:pPr>
          </w:p>
        </w:tc>
        <w:tc>
          <w:tcPr>
            <w:tcW w:w="1168" w:type="pct"/>
            <w:gridSpan w:val="3"/>
            <w:vAlign w:val="bottom"/>
          </w:tcPr>
          <w:p w14:paraId="329B817A" w14:textId="77777777" w:rsidR="000268C0" w:rsidRPr="00574CFE" w:rsidRDefault="009B413D" w:rsidP="009B413D">
            <w:pPr>
              <w:widowControl/>
              <w:tabs>
                <w:tab w:val="decimal" w:pos="57"/>
              </w:tabs>
              <w:bidi w:val="0"/>
              <w:spacing w:line="240" w:lineRule="exact"/>
              <w:ind w:left="113"/>
              <w:jc w:val="center"/>
              <w:rPr>
                <w:rFonts w:asciiTheme="majorBidi" w:hAnsiTheme="majorBidi" w:cstheme="majorBidi"/>
                <w:sz w:val="17"/>
                <w:szCs w:val="17"/>
                <w:lang w:val="en"/>
              </w:rPr>
            </w:pPr>
            <w:r w:rsidRPr="00574CFE">
              <w:rPr>
                <w:rFonts w:asciiTheme="majorBidi" w:hAnsiTheme="majorBidi" w:cstheme="majorBidi"/>
                <w:sz w:val="17"/>
                <w:szCs w:val="17"/>
                <w:lang w:val="en"/>
              </w:rPr>
              <w:t xml:space="preserve">For the 3 Months </w:t>
            </w:r>
            <w:r w:rsidR="00A30787" w:rsidRPr="00574CFE">
              <w:rPr>
                <w:rFonts w:asciiTheme="majorBidi" w:hAnsiTheme="majorBidi" w:cstheme="majorBidi"/>
                <w:sz w:val="17"/>
                <w:szCs w:val="17"/>
                <w:lang w:val="en"/>
              </w:rPr>
              <w:t>ended June 30</w:t>
            </w:r>
          </w:p>
        </w:tc>
        <w:tc>
          <w:tcPr>
            <w:tcW w:w="58" w:type="pct"/>
            <w:vAlign w:val="bottom"/>
          </w:tcPr>
          <w:p w14:paraId="12C2FDAA"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u w:val="single"/>
              </w:rPr>
            </w:pPr>
          </w:p>
        </w:tc>
        <w:tc>
          <w:tcPr>
            <w:tcW w:w="677" w:type="pct"/>
            <w:vAlign w:val="center"/>
          </w:tcPr>
          <w:p w14:paraId="5D8A1C27" w14:textId="77777777" w:rsidR="000268C0" w:rsidRPr="00574CFE" w:rsidRDefault="00A30787" w:rsidP="009B413D">
            <w:pPr>
              <w:widowControl/>
              <w:tabs>
                <w:tab w:val="decimal" w:pos="57"/>
              </w:tabs>
              <w:bidi w:val="0"/>
              <w:spacing w:line="24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 xml:space="preserve">For the </w:t>
            </w:r>
            <w:r w:rsidR="00B8029A" w:rsidRPr="00574CFE">
              <w:rPr>
                <w:rFonts w:asciiTheme="majorBidi" w:hAnsiTheme="majorBidi" w:cstheme="majorBidi"/>
                <w:sz w:val="18"/>
                <w:szCs w:val="18"/>
                <w:lang w:val="en"/>
              </w:rPr>
              <w:br/>
            </w:r>
            <w:r w:rsidRPr="00574CFE">
              <w:rPr>
                <w:rFonts w:asciiTheme="majorBidi" w:hAnsiTheme="majorBidi" w:cstheme="majorBidi"/>
                <w:sz w:val="18"/>
                <w:szCs w:val="18"/>
                <w:lang w:val="en"/>
              </w:rPr>
              <w:t>Year ended</w:t>
            </w:r>
          </w:p>
          <w:p w14:paraId="1666E341" w14:textId="77777777" w:rsidR="000268C0" w:rsidRPr="00574CFE" w:rsidRDefault="00A30787" w:rsidP="009B413D">
            <w:pPr>
              <w:widowControl/>
              <w:tabs>
                <w:tab w:val="decimal" w:pos="57"/>
              </w:tabs>
              <w:bidi w:val="0"/>
              <w:spacing w:line="24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December 31</w:t>
            </w:r>
          </w:p>
        </w:tc>
      </w:tr>
      <w:tr w:rsidR="00FE110B" w:rsidRPr="00574CFE" w14:paraId="1D351C75" w14:textId="77777777" w:rsidTr="00BA5662">
        <w:trPr>
          <w:trHeight w:val="170"/>
        </w:trPr>
        <w:tc>
          <w:tcPr>
            <w:tcW w:w="1816" w:type="pct"/>
            <w:vAlign w:val="bottom"/>
          </w:tcPr>
          <w:p w14:paraId="333F4ACB"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u w:val="single"/>
                <w:rtl/>
              </w:rPr>
            </w:pPr>
          </w:p>
        </w:tc>
        <w:tc>
          <w:tcPr>
            <w:tcW w:w="10" w:type="pct"/>
            <w:vAlign w:val="bottom"/>
          </w:tcPr>
          <w:p w14:paraId="1E250FD6"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top w:val="single" w:sz="8" w:space="0" w:color="auto"/>
            </w:tcBorders>
            <w:vAlign w:val="bottom"/>
          </w:tcPr>
          <w:p w14:paraId="0EDD402A"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2022</w:t>
            </w:r>
          </w:p>
        </w:tc>
        <w:tc>
          <w:tcPr>
            <w:tcW w:w="58" w:type="pct"/>
            <w:tcBorders>
              <w:top w:val="single" w:sz="8" w:space="0" w:color="auto"/>
            </w:tcBorders>
            <w:vAlign w:val="bottom"/>
          </w:tcPr>
          <w:p w14:paraId="58F3404E"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rtl/>
              </w:rPr>
            </w:pPr>
          </w:p>
        </w:tc>
        <w:tc>
          <w:tcPr>
            <w:tcW w:w="576" w:type="pct"/>
            <w:tcBorders>
              <w:top w:val="single" w:sz="8" w:space="0" w:color="auto"/>
            </w:tcBorders>
            <w:vAlign w:val="bottom"/>
          </w:tcPr>
          <w:p w14:paraId="06F6E142"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2021</w:t>
            </w:r>
          </w:p>
        </w:tc>
        <w:tc>
          <w:tcPr>
            <w:tcW w:w="58" w:type="pct"/>
            <w:tcBorders>
              <w:top w:val="single" w:sz="8" w:space="0" w:color="auto"/>
            </w:tcBorders>
            <w:vAlign w:val="bottom"/>
          </w:tcPr>
          <w:p w14:paraId="482C4A30"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rtl/>
              </w:rPr>
            </w:pPr>
          </w:p>
        </w:tc>
        <w:tc>
          <w:tcPr>
            <w:tcW w:w="553" w:type="pct"/>
            <w:tcBorders>
              <w:top w:val="single" w:sz="8" w:space="0" w:color="auto"/>
            </w:tcBorders>
            <w:vAlign w:val="bottom"/>
          </w:tcPr>
          <w:p w14:paraId="6626E987"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2022</w:t>
            </w:r>
          </w:p>
        </w:tc>
        <w:tc>
          <w:tcPr>
            <w:tcW w:w="58" w:type="pct"/>
            <w:tcBorders>
              <w:top w:val="single" w:sz="8" w:space="0" w:color="auto"/>
            </w:tcBorders>
            <w:vAlign w:val="bottom"/>
          </w:tcPr>
          <w:p w14:paraId="7DD9D4ED"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rtl/>
              </w:rPr>
            </w:pPr>
          </w:p>
        </w:tc>
        <w:tc>
          <w:tcPr>
            <w:tcW w:w="557" w:type="pct"/>
            <w:tcBorders>
              <w:top w:val="single" w:sz="8" w:space="0" w:color="auto"/>
            </w:tcBorders>
            <w:vAlign w:val="bottom"/>
          </w:tcPr>
          <w:p w14:paraId="28CA9617"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2021</w:t>
            </w:r>
          </w:p>
        </w:tc>
        <w:tc>
          <w:tcPr>
            <w:tcW w:w="58" w:type="pct"/>
            <w:tcBorders>
              <w:top w:val="single" w:sz="8" w:space="0" w:color="auto"/>
            </w:tcBorders>
            <w:vAlign w:val="bottom"/>
          </w:tcPr>
          <w:p w14:paraId="7EECABEC"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u w:val="single"/>
              </w:rPr>
            </w:pPr>
          </w:p>
        </w:tc>
        <w:tc>
          <w:tcPr>
            <w:tcW w:w="677" w:type="pct"/>
            <w:tcBorders>
              <w:top w:val="single" w:sz="8" w:space="0" w:color="auto"/>
            </w:tcBorders>
            <w:vAlign w:val="bottom"/>
          </w:tcPr>
          <w:p w14:paraId="588C6615"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2021</w:t>
            </w:r>
          </w:p>
        </w:tc>
      </w:tr>
      <w:tr w:rsidR="00FE110B" w:rsidRPr="00574CFE" w14:paraId="6880F7DB" w14:textId="77777777" w:rsidTr="00BA5662">
        <w:trPr>
          <w:trHeight w:val="170"/>
        </w:trPr>
        <w:tc>
          <w:tcPr>
            <w:tcW w:w="1816" w:type="pct"/>
            <w:vAlign w:val="bottom"/>
          </w:tcPr>
          <w:p w14:paraId="19916C67"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u w:val="single"/>
                <w:rtl/>
              </w:rPr>
            </w:pPr>
          </w:p>
        </w:tc>
        <w:tc>
          <w:tcPr>
            <w:tcW w:w="10" w:type="pct"/>
            <w:vAlign w:val="bottom"/>
          </w:tcPr>
          <w:p w14:paraId="7AF87239"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2439" w:type="pct"/>
            <w:gridSpan w:val="7"/>
            <w:tcBorders>
              <w:top w:val="single" w:sz="8" w:space="0" w:color="auto"/>
            </w:tcBorders>
            <w:vAlign w:val="bottom"/>
          </w:tcPr>
          <w:p w14:paraId="2842E780"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Unaudited</w:t>
            </w:r>
          </w:p>
        </w:tc>
        <w:tc>
          <w:tcPr>
            <w:tcW w:w="58" w:type="pct"/>
            <w:tcBorders>
              <w:top w:val="single" w:sz="8" w:space="0" w:color="auto"/>
            </w:tcBorders>
            <w:vAlign w:val="bottom"/>
          </w:tcPr>
          <w:p w14:paraId="29B7D778"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u w:val="single"/>
              </w:rPr>
            </w:pPr>
          </w:p>
        </w:tc>
        <w:tc>
          <w:tcPr>
            <w:tcW w:w="677" w:type="pct"/>
            <w:tcBorders>
              <w:top w:val="single" w:sz="8" w:space="0" w:color="auto"/>
            </w:tcBorders>
            <w:vAlign w:val="bottom"/>
          </w:tcPr>
          <w:p w14:paraId="0CD1D264"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Audited</w:t>
            </w:r>
          </w:p>
        </w:tc>
      </w:tr>
      <w:tr w:rsidR="00FE110B" w:rsidRPr="00574CFE" w14:paraId="1A8C4249" w14:textId="77777777" w:rsidTr="00B8029A">
        <w:trPr>
          <w:trHeight w:val="170"/>
        </w:trPr>
        <w:tc>
          <w:tcPr>
            <w:tcW w:w="1816" w:type="pct"/>
            <w:vAlign w:val="bottom"/>
          </w:tcPr>
          <w:p w14:paraId="36B168DF"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u w:val="single"/>
                <w:rtl/>
              </w:rPr>
            </w:pPr>
          </w:p>
        </w:tc>
        <w:tc>
          <w:tcPr>
            <w:tcW w:w="10" w:type="pct"/>
            <w:vAlign w:val="bottom"/>
          </w:tcPr>
          <w:p w14:paraId="4F110475"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3174" w:type="pct"/>
            <w:gridSpan w:val="9"/>
            <w:tcBorders>
              <w:top w:val="single" w:sz="8" w:space="0" w:color="auto"/>
            </w:tcBorders>
            <w:vAlign w:val="bottom"/>
          </w:tcPr>
          <w:p w14:paraId="5AE4E75A" w14:textId="77777777" w:rsidR="000268C0" w:rsidRPr="00574CFE" w:rsidRDefault="00A30787" w:rsidP="00B8029A">
            <w:pPr>
              <w:widowControl/>
              <w:tabs>
                <w:tab w:val="decimal" w:pos="57"/>
              </w:tabs>
              <w:bidi w:val="0"/>
              <w:spacing w:line="24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EUR thousands (except Loss per Share)</w:t>
            </w:r>
          </w:p>
        </w:tc>
      </w:tr>
      <w:tr w:rsidR="00FE110B" w:rsidRPr="00574CFE" w14:paraId="724CBA2A" w14:textId="77777777" w:rsidTr="00BA5662">
        <w:trPr>
          <w:trHeight w:hRule="exact" w:val="187"/>
        </w:trPr>
        <w:tc>
          <w:tcPr>
            <w:tcW w:w="1816" w:type="pct"/>
            <w:vAlign w:val="bottom"/>
          </w:tcPr>
          <w:p w14:paraId="11D7B527"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u w:val="single"/>
                <w:rtl/>
              </w:rPr>
            </w:pPr>
            <w:bookmarkStart w:id="1" w:name="_Hlk86845632"/>
          </w:p>
        </w:tc>
        <w:tc>
          <w:tcPr>
            <w:tcW w:w="10" w:type="pct"/>
            <w:vAlign w:val="bottom"/>
          </w:tcPr>
          <w:p w14:paraId="1B4D4959"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top w:val="single" w:sz="8" w:space="0" w:color="auto"/>
            </w:tcBorders>
          </w:tcPr>
          <w:p w14:paraId="7F03AD4D"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8" w:type="pct"/>
            <w:tcBorders>
              <w:top w:val="single" w:sz="8" w:space="0" w:color="auto"/>
            </w:tcBorders>
          </w:tcPr>
          <w:p w14:paraId="4B1C583C"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rtl/>
              </w:rPr>
            </w:pPr>
          </w:p>
        </w:tc>
        <w:tc>
          <w:tcPr>
            <w:tcW w:w="576" w:type="pct"/>
            <w:tcBorders>
              <w:top w:val="single" w:sz="8" w:space="0" w:color="auto"/>
            </w:tcBorders>
            <w:vAlign w:val="bottom"/>
          </w:tcPr>
          <w:p w14:paraId="1971D9FB"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8" w:type="pct"/>
            <w:tcBorders>
              <w:top w:val="single" w:sz="8" w:space="0" w:color="auto"/>
            </w:tcBorders>
          </w:tcPr>
          <w:p w14:paraId="3FC4200A"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rtl/>
              </w:rPr>
            </w:pPr>
          </w:p>
        </w:tc>
        <w:tc>
          <w:tcPr>
            <w:tcW w:w="553" w:type="pct"/>
            <w:tcBorders>
              <w:top w:val="single" w:sz="8" w:space="0" w:color="auto"/>
            </w:tcBorders>
          </w:tcPr>
          <w:p w14:paraId="620DFFC4"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8" w:type="pct"/>
            <w:tcBorders>
              <w:top w:val="single" w:sz="8" w:space="0" w:color="auto"/>
            </w:tcBorders>
          </w:tcPr>
          <w:p w14:paraId="4E19DDC4"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rtl/>
              </w:rPr>
            </w:pPr>
          </w:p>
        </w:tc>
        <w:tc>
          <w:tcPr>
            <w:tcW w:w="557" w:type="pct"/>
            <w:tcBorders>
              <w:top w:val="single" w:sz="8" w:space="0" w:color="auto"/>
            </w:tcBorders>
            <w:vAlign w:val="bottom"/>
          </w:tcPr>
          <w:p w14:paraId="515D80B1"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tcBorders>
              <w:top w:val="single" w:sz="8" w:space="0" w:color="auto"/>
            </w:tcBorders>
            <w:vAlign w:val="bottom"/>
          </w:tcPr>
          <w:p w14:paraId="0B1EF400" w14:textId="77777777" w:rsidR="000268C0" w:rsidRPr="00574CFE" w:rsidRDefault="000268C0" w:rsidP="00B8029A">
            <w:pPr>
              <w:widowControl/>
              <w:tabs>
                <w:tab w:val="decimal" w:pos="57"/>
              </w:tabs>
              <w:spacing w:line="240" w:lineRule="exact"/>
              <w:ind w:left="113"/>
              <w:jc w:val="center"/>
              <w:rPr>
                <w:rFonts w:asciiTheme="majorBidi" w:hAnsiTheme="majorBidi" w:cstheme="majorBidi"/>
                <w:sz w:val="18"/>
                <w:szCs w:val="18"/>
                <w:u w:val="single"/>
              </w:rPr>
            </w:pPr>
          </w:p>
        </w:tc>
        <w:tc>
          <w:tcPr>
            <w:tcW w:w="677" w:type="pct"/>
            <w:tcBorders>
              <w:top w:val="single" w:sz="8" w:space="0" w:color="auto"/>
            </w:tcBorders>
            <w:vAlign w:val="bottom"/>
          </w:tcPr>
          <w:p w14:paraId="3D83547B"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r>
      <w:tr w:rsidR="00FE110B" w:rsidRPr="00574CFE" w14:paraId="7174E573" w14:textId="77777777" w:rsidTr="00BA5662">
        <w:trPr>
          <w:trHeight w:val="170"/>
        </w:trPr>
        <w:tc>
          <w:tcPr>
            <w:tcW w:w="1816" w:type="pct"/>
            <w:vAlign w:val="bottom"/>
          </w:tcPr>
          <w:p w14:paraId="048EC20A"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u w:val="single"/>
                <w:rtl/>
              </w:rPr>
            </w:pPr>
            <w:r w:rsidRPr="00574CFE">
              <w:rPr>
                <w:rFonts w:asciiTheme="majorBidi" w:hAnsiTheme="majorBidi" w:cstheme="majorBidi"/>
                <w:sz w:val="18"/>
                <w:szCs w:val="18"/>
                <w:u w:val="single"/>
                <w:lang w:val="en"/>
              </w:rPr>
              <w:t>Revenue</w:t>
            </w:r>
          </w:p>
        </w:tc>
        <w:tc>
          <w:tcPr>
            <w:tcW w:w="10" w:type="pct"/>
            <w:vAlign w:val="bottom"/>
          </w:tcPr>
          <w:p w14:paraId="73B6B8F2"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43E20869"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8" w:type="pct"/>
            <w:vAlign w:val="bottom"/>
          </w:tcPr>
          <w:p w14:paraId="51697E95"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76" w:type="pct"/>
            <w:vAlign w:val="bottom"/>
          </w:tcPr>
          <w:p w14:paraId="5729FD2F"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8" w:type="pct"/>
            <w:vAlign w:val="bottom"/>
          </w:tcPr>
          <w:p w14:paraId="00E2D2DD"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53" w:type="pct"/>
            <w:vAlign w:val="bottom"/>
          </w:tcPr>
          <w:p w14:paraId="18C01326"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8" w:type="pct"/>
            <w:vAlign w:val="bottom"/>
          </w:tcPr>
          <w:p w14:paraId="1BAB4863"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57" w:type="pct"/>
            <w:vAlign w:val="bottom"/>
          </w:tcPr>
          <w:p w14:paraId="1504CA0F"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73C8533C"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u w:val="single"/>
              </w:rPr>
            </w:pPr>
          </w:p>
        </w:tc>
        <w:tc>
          <w:tcPr>
            <w:tcW w:w="677" w:type="pct"/>
            <w:vAlign w:val="bottom"/>
          </w:tcPr>
          <w:p w14:paraId="672E2CAD"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r>
      <w:tr w:rsidR="00FE110B" w:rsidRPr="00574CFE" w14:paraId="2D9E2B8F" w14:textId="77777777" w:rsidTr="00BA5662">
        <w:trPr>
          <w:trHeight w:val="170"/>
        </w:trPr>
        <w:tc>
          <w:tcPr>
            <w:tcW w:w="1816" w:type="pct"/>
            <w:vAlign w:val="bottom"/>
          </w:tcPr>
          <w:p w14:paraId="2C936F9B"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pacing w:val="-4"/>
                <w:sz w:val="18"/>
                <w:szCs w:val="18"/>
              </w:rPr>
            </w:pPr>
            <w:r w:rsidRPr="00574CFE">
              <w:rPr>
                <w:rFonts w:asciiTheme="majorBidi" w:hAnsiTheme="majorBidi" w:cstheme="majorBidi"/>
                <w:spacing w:val="-4"/>
                <w:sz w:val="18"/>
                <w:szCs w:val="18"/>
                <w:lang w:val="en"/>
              </w:rPr>
              <w:t>Revenue from the provision of services</w:t>
            </w:r>
          </w:p>
        </w:tc>
        <w:tc>
          <w:tcPr>
            <w:tcW w:w="10" w:type="pct"/>
            <w:vAlign w:val="bottom"/>
          </w:tcPr>
          <w:p w14:paraId="2F2D467B"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76F5A6D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1,056 </w:t>
            </w:r>
          </w:p>
        </w:tc>
        <w:tc>
          <w:tcPr>
            <w:tcW w:w="58" w:type="pct"/>
            <w:vAlign w:val="bottom"/>
          </w:tcPr>
          <w:p w14:paraId="490F3F6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68FF5702"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422 </w:t>
            </w:r>
          </w:p>
        </w:tc>
        <w:tc>
          <w:tcPr>
            <w:tcW w:w="58" w:type="pct"/>
            <w:vAlign w:val="bottom"/>
          </w:tcPr>
          <w:p w14:paraId="26B9E1B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4414D1DE"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345 </w:t>
            </w:r>
          </w:p>
        </w:tc>
        <w:tc>
          <w:tcPr>
            <w:tcW w:w="58" w:type="pct"/>
            <w:vAlign w:val="bottom"/>
          </w:tcPr>
          <w:p w14:paraId="6DC407D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left w:val="nil"/>
              <w:bottom w:val="nil"/>
              <w:right w:val="nil"/>
            </w:tcBorders>
            <w:vAlign w:val="bottom"/>
          </w:tcPr>
          <w:p w14:paraId="146CB26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225 </w:t>
            </w:r>
          </w:p>
        </w:tc>
        <w:tc>
          <w:tcPr>
            <w:tcW w:w="58" w:type="pct"/>
            <w:vAlign w:val="bottom"/>
          </w:tcPr>
          <w:p w14:paraId="2905967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nil"/>
              <w:right w:val="nil"/>
            </w:tcBorders>
            <w:vAlign w:val="bottom"/>
          </w:tcPr>
          <w:p w14:paraId="5669A2FA"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976 </w:t>
            </w:r>
          </w:p>
        </w:tc>
      </w:tr>
      <w:tr w:rsidR="00FE110B" w:rsidRPr="00574CFE" w14:paraId="017D24F2" w14:textId="77777777" w:rsidTr="00BA5662">
        <w:trPr>
          <w:trHeight w:val="170"/>
        </w:trPr>
        <w:tc>
          <w:tcPr>
            <w:tcW w:w="1816" w:type="pct"/>
            <w:vAlign w:val="bottom"/>
          </w:tcPr>
          <w:p w14:paraId="27F9E584"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rPr>
            </w:pPr>
          </w:p>
        </w:tc>
        <w:tc>
          <w:tcPr>
            <w:tcW w:w="10" w:type="pct"/>
            <w:vAlign w:val="bottom"/>
          </w:tcPr>
          <w:p w14:paraId="38E6C741"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0876DB5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52C93A1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0CC6B25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3DB4849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514FEF5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029DF64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vAlign w:val="bottom"/>
          </w:tcPr>
          <w:p w14:paraId="00FE16E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2EC1613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4BBBDF9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615D6E52" w14:textId="77777777" w:rsidTr="00BA5662">
        <w:trPr>
          <w:trHeight w:val="170"/>
        </w:trPr>
        <w:tc>
          <w:tcPr>
            <w:tcW w:w="1816" w:type="pct"/>
            <w:vAlign w:val="bottom"/>
          </w:tcPr>
          <w:p w14:paraId="38FF1090"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u w:val="single"/>
                <w:rtl/>
              </w:rPr>
            </w:pPr>
            <w:r w:rsidRPr="00574CFE">
              <w:rPr>
                <w:rFonts w:asciiTheme="majorBidi" w:hAnsiTheme="majorBidi" w:cstheme="majorBidi"/>
                <w:sz w:val="18"/>
                <w:szCs w:val="18"/>
                <w:u w:val="single"/>
                <w:lang w:val="en"/>
              </w:rPr>
              <w:t>Expenses</w:t>
            </w:r>
          </w:p>
        </w:tc>
        <w:tc>
          <w:tcPr>
            <w:tcW w:w="10" w:type="pct"/>
            <w:vAlign w:val="bottom"/>
          </w:tcPr>
          <w:p w14:paraId="2C2B2414"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0E13E85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2CC3FEC2"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76112D1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0BFAE82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33A8E72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71B790F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shd w:val="clear" w:color="auto" w:fill="auto"/>
            <w:vAlign w:val="bottom"/>
          </w:tcPr>
          <w:p w14:paraId="2A42160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4452BA9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34CE173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r>
      <w:tr w:rsidR="00FE110B" w:rsidRPr="00574CFE" w14:paraId="30305EE7" w14:textId="77777777" w:rsidTr="00BA5662">
        <w:trPr>
          <w:trHeight w:val="170"/>
        </w:trPr>
        <w:tc>
          <w:tcPr>
            <w:tcW w:w="1816" w:type="pct"/>
            <w:vAlign w:val="bottom"/>
          </w:tcPr>
          <w:p w14:paraId="585E3BB8"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tl/>
              </w:rPr>
            </w:pPr>
            <w:r w:rsidRPr="00574CFE">
              <w:rPr>
                <w:rFonts w:asciiTheme="majorBidi" w:hAnsiTheme="majorBidi" w:cstheme="majorBidi"/>
                <w:sz w:val="18"/>
                <w:szCs w:val="18"/>
                <w:lang w:val="en"/>
              </w:rPr>
              <w:t xml:space="preserve">Cost of revenues </w:t>
            </w:r>
          </w:p>
        </w:tc>
        <w:tc>
          <w:tcPr>
            <w:tcW w:w="10" w:type="pct"/>
            <w:vAlign w:val="bottom"/>
          </w:tcPr>
          <w:p w14:paraId="3225EC51"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73E7BD8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575 </w:t>
            </w:r>
          </w:p>
        </w:tc>
        <w:tc>
          <w:tcPr>
            <w:tcW w:w="58" w:type="pct"/>
            <w:vAlign w:val="bottom"/>
          </w:tcPr>
          <w:p w14:paraId="1C5F1002"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05F5CB1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roofErr w:type="gramStart"/>
            <w:r w:rsidRPr="00574CFE">
              <w:rPr>
                <w:rFonts w:asciiTheme="majorBidi" w:hAnsiTheme="majorBidi" w:cstheme="majorBidi"/>
                <w:sz w:val="18"/>
                <w:szCs w:val="18"/>
                <w:lang w:val="en"/>
              </w:rPr>
              <w:t>)  235</w:t>
            </w:r>
            <w:proofErr w:type="gramEnd"/>
          </w:p>
        </w:tc>
        <w:tc>
          <w:tcPr>
            <w:tcW w:w="58" w:type="pct"/>
            <w:vAlign w:val="bottom"/>
          </w:tcPr>
          <w:p w14:paraId="417DB55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0EA3492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320 </w:t>
            </w:r>
          </w:p>
        </w:tc>
        <w:tc>
          <w:tcPr>
            <w:tcW w:w="58" w:type="pct"/>
            <w:vAlign w:val="bottom"/>
          </w:tcPr>
          <w:p w14:paraId="29399ED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shd w:val="clear" w:color="auto" w:fill="auto"/>
            <w:vAlign w:val="bottom"/>
          </w:tcPr>
          <w:p w14:paraId="228F0010"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382 </w:t>
            </w:r>
          </w:p>
        </w:tc>
        <w:tc>
          <w:tcPr>
            <w:tcW w:w="58" w:type="pct"/>
            <w:vAlign w:val="bottom"/>
          </w:tcPr>
          <w:p w14:paraId="63021F8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637F92D2"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764 </w:t>
            </w:r>
          </w:p>
        </w:tc>
      </w:tr>
      <w:tr w:rsidR="00FE110B" w:rsidRPr="00574CFE" w14:paraId="16C200A9" w14:textId="77777777" w:rsidTr="00BA5662">
        <w:trPr>
          <w:trHeight w:val="170"/>
        </w:trPr>
        <w:tc>
          <w:tcPr>
            <w:tcW w:w="1816" w:type="pct"/>
            <w:vAlign w:val="bottom"/>
          </w:tcPr>
          <w:p w14:paraId="4AB58AE0"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tl/>
              </w:rPr>
            </w:pPr>
            <w:r w:rsidRPr="00574CFE">
              <w:rPr>
                <w:rFonts w:asciiTheme="majorBidi" w:hAnsiTheme="majorBidi" w:cstheme="majorBidi"/>
                <w:sz w:val="18"/>
                <w:szCs w:val="18"/>
                <w:lang w:val="en"/>
              </w:rPr>
              <w:t>Development expenses</w:t>
            </w:r>
          </w:p>
        </w:tc>
        <w:tc>
          <w:tcPr>
            <w:tcW w:w="10" w:type="pct"/>
            <w:vAlign w:val="bottom"/>
          </w:tcPr>
          <w:p w14:paraId="319D8DBD"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045367C0"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797 </w:t>
            </w:r>
          </w:p>
        </w:tc>
        <w:tc>
          <w:tcPr>
            <w:tcW w:w="58" w:type="pct"/>
            <w:vAlign w:val="bottom"/>
          </w:tcPr>
          <w:p w14:paraId="0EBFED4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73FF2717"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331 </w:t>
            </w:r>
          </w:p>
        </w:tc>
        <w:tc>
          <w:tcPr>
            <w:tcW w:w="58" w:type="pct"/>
            <w:vAlign w:val="bottom"/>
          </w:tcPr>
          <w:p w14:paraId="1E8B9D2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6D19E96A"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282 </w:t>
            </w:r>
          </w:p>
        </w:tc>
        <w:tc>
          <w:tcPr>
            <w:tcW w:w="58" w:type="pct"/>
            <w:vAlign w:val="bottom"/>
          </w:tcPr>
          <w:p w14:paraId="161C837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shd w:val="clear" w:color="auto" w:fill="auto"/>
            <w:vAlign w:val="bottom"/>
          </w:tcPr>
          <w:p w14:paraId="5EEB4A4F"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233 </w:t>
            </w:r>
          </w:p>
        </w:tc>
        <w:tc>
          <w:tcPr>
            <w:tcW w:w="58" w:type="pct"/>
            <w:vAlign w:val="bottom"/>
          </w:tcPr>
          <w:p w14:paraId="038EA4C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12530A62"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1,166 </w:t>
            </w:r>
          </w:p>
        </w:tc>
      </w:tr>
      <w:tr w:rsidR="00FE110B" w:rsidRPr="00574CFE" w14:paraId="5DE6DE00" w14:textId="77777777" w:rsidTr="00BA5662">
        <w:trPr>
          <w:trHeight w:val="170"/>
        </w:trPr>
        <w:tc>
          <w:tcPr>
            <w:tcW w:w="1816" w:type="pct"/>
            <w:vAlign w:val="bottom"/>
          </w:tcPr>
          <w:p w14:paraId="2BA00992"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tl/>
              </w:rPr>
            </w:pPr>
            <w:r w:rsidRPr="00574CFE">
              <w:rPr>
                <w:rFonts w:asciiTheme="majorBidi" w:hAnsiTheme="majorBidi" w:cstheme="majorBidi"/>
                <w:sz w:val="18"/>
                <w:szCs w:val="18"/>
                <w:lang w:val="en"/>
              </w:rPr>
              <w:t>Administrative and general expenses</w:t>
            </w:r>
          </w:p>
        </w:tc>
        <w:tc>
          <w:tcPr>
            <w:tcW w:w="10" w:type="pct"/>
            <w:vAlign w:val="bottom"/>
          </w:tcPr>
          <w:p w14:paraId="359BE607"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38D47907"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3,080 </w:t>
            </w:r>
          </w:p>
        </w:tc>
        <w:tc>
          <w:tcPr>
            <w:tcW w:w="58" w:type="pct"/>
            <w:vAlign w:val="bottom"/>
          </w:tcPr>
          <w:p w14:paraId="4A33DD4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42BBED0A"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roofErr w:type="gramStart"/>
            <w:r w:rsidRPr="00574CFE">
              <w:rPr>
                <w:rFonts w:asciiTheme="majorBidi" w:hAnsiTheme="majorBidi" w:cstheme="majorBidi"/>
                <w:sz w:val="18"/>
                <w:szCs w:val="18"/>
                <w:lang w:val="en"/>
              </w:rPr>
              <w:t>)  1,441</w:t>
            </w:r>
            <w:proofErr w:type="gramEnd"/>
          </w:p>
        </w:tc>
        <w:tc>
          <w:tcPr>
            <w:tcW w:w="58" w:type="pct"/>
            <w:vAlign w:val="bottom"/>
          </w:tcPr>
          <w:p w14:paraId="3E817E1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08CEE996"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1,706 </w:t>
            </w:r>
          </w:p>
        </w:tc>
        <w:tc>
          <w:tcPr>
            <w:tcW w:w="58" w:type="pct"/>
            <w:vAlign w:val="bottom"/>
          </w:tcPr>
          <w:p w14:paraId="04E3DFE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shd w:val="clear" w:color="auto" w:fill="auto"/>
            <w:vAlign w:val="bottom"/>
          </w:tcPr>
          <w:p w14:paraId="35128F65"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567 </w:t>
            </w:r>
          </w:p>
        </w:tc>
        <w:tc>
          <w:tcPr>
            <w:tcW w:w="58" w:type="pct"/>
            <w:vAlign w:val="bottom"/>
          </w:tcPr>
          <w:p w14:paraId="2413D8A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286C4D86"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9,606 </w:t>
            </w:r>
          </w:p>
        </w:tc>
      </w:tr>
      <w:tr w:rsidR="00FE110B" w:rsidRPr="00574CFE" w14:paraId="24EA2FCB" w14:textId="77777777" w:rsidTr="00BA5662">
        <w:trPr>
          <w:trHeight w:val="170"/>
        </w:trPr>
        <w:tc>
          <w:tcPr>
            <w:tcW w:w="1816" w:type="pct"/>
            <w:vAlign w:val="bottom"/>
          </w:tcPr>
          <w:p w14:paraId="7CDF9B69"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Pr>
            </w:pPr>
            <w:r w:rsidRPr="00574CFE">
              <w:rPr>
                <w:rFonts w:asciiTheme="majorBidi" w:hAnsiTheme="majorBidi" w:cstheme="majorBidi"/>
                <w:sz w:val="18"/>
                <w:szCs w:val="18"/>
                <w:lang w:val="en"/>
              </w:rPr>
              <w:t xml:space="preserve">The Company’s share in losses </w:t>
            </w:r>
            <w:r w:rsidR="00F04EB7" w:rsidRPr="00574CFE">
              <w:rPr>
                <w:rFonts w:asciiTheme="majorBidi" w:hAnsiTheme="majorBidi" w:cstheme="majorBidi"/>
                <w:sz w:val="18"/>
                <w:szCs w:val="18"/>
                <w:lang w:val="en"/>
              </w:rPr>
              <w:br/>
            </w:r>
            <w:r w:rsidRPr="00574CFE">
              <w:rPr>
                <w:rFonts w:asciiTheme="majorBidi" w:hAnsiTheme="majorBidi" w:cstheme="majorBidi"/>
                <w:sz w:val="18"/>
                <w:szCs w:val="18"/>
                <w:lang w:val="en"/>
              </w:rPr>
              <w:t>of a company accounted for using the equity method</w:t>
            </w:r>
          </w:p>
        </w:tc>
        <w:tc>
          <w:tcPr>
            <w:tcW w:w="10" w:type="pct"/>
            <w:vAlign w:val="bottom"/>
          </w:tcPr>
          <w:p w14:paraId="2959FD30"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bottom w:val="single" w:sz="8" w:space="0" w:color="auto"/>
            </w:tcBorders>
            <w:shd w:val="clear" w:color="auto" w:fill="auto"/>
            <w:vAlign w:val="bottom"/>
          </w:tcPr>
          <w:p w14:paraId="7C52DF9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485 </w:t>
            </w:r>
          </w:p>
        </w:tc>
        <w:tc>
          <w:tcPr>
            <w:tcW w:w="58" w:type="pct"/>
            <w:vAlign w:val="bottom"/>
          </w:tcPr>
          <w:p w14:paraId="1258BD2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bottom w:val="single" w:sz="8" w:space="0" w:color="auto"/>
            </w:tcBorders>
            <w:shd w:val="clear" w:color="auto" w:fill="auto"/>
            <w:vAlign w:val="bottom"/>
          </w:tcPr>
          <w:p w14:paraId="715D99F2"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94 </w:t>
            </w:r>
          </w:p>
        </w:tc>
        <w:tc>
          <w:tcPr>
            <w:tcW w:w="58" w:type="pct"/>
            <w:vAlign w:val="bottom"/>
          </w:tcPr>
          <w:p w14:paraId="2EE7C0C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bottom w:val="single" w:sz="4" w:space="0" w:color="auto"/>
            </w:tcBorders>
            <w:vAlign w:val="bottom"/>
          </w:tcPr>
          <w:p w14:paraId="0BDAEFC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119</w:t>
            </w:r>
          </w:p>
        </w:tc>
        <w:tc>
          <w:tcPr>
            <w:tcW w:w="58" w:type="pct"/>
            <w:vAlign w:val="bottom"/>
          </w:tcPr>
          <w:p w14:paraId="692C7CB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shd w:val="clear" w:color="auto" w:fill="auto"/>
            <w:vAlign w:val="bottom"/>
          </w:tcPr>
          <w:p w14:paraId="6AB8EB1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28 </w:t>
            </w:r>
          </w:p>
        </w:tc>
        <w:tc>
          <w:tcPr>
            <w:tcW w:w="58" w:type="pct"/>
            <w:vAlign w:val="bottom"/>
          </w:tcPr>
          <w:p w14:paraId="531ED7A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6144BBE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518 </w:t>
            </w:r>
          </w:p>
        </w:tc>
      </w:tr>
      <w:tr w:rsidR="00FE110B" w:rsidRPr="00574CFE" w14:paraId="05F23788" w14:textId="77777777" w:rsidTr="00BA5662">
        <w:trPr>
          <w:trHeight w:val="170"/>
        </w:trPr>
        <w:tc>
          <w:tcPr>
            <w:tcW w:w="1816" w:type="pct"/>
            <w:vAlign w:val="bottom"/>
          </w:tcPr>
          <w:p w14:paraId="4738372B"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rPr>
            </w:pPr>
          </w:p>
        </w:tc>
        <w:tc>
          <w:tcPr>
            <w:tcW w:w="10" w:type="pct"/>
            <w:vAlign w:val="bottom"/>
          </w:tcPr>
          <w:p w14:paraId="52A93DD8"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top w:val="single" w:sz="8" w:space="0" w:color="auto"/>
            </w:tcBorders>
            <w:vAlign w:val="bottom"/>
          </w:tcPr>
          <w:p w14:paraId="41B65D6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0C2A6C1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top w:val="single" w:sz="8" w:space="0" w:color="auto"/>
            </w:tcBorders>
            <w:vAlign w:val="bottom"/>
          </w:tcPr>
          <w:p w14:paraId="5281C49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575F8F9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top w:val="single" w:sz="4" w:space="0" w:color="auto"/>
            </w:tcBorders>
            <w:vAlign w:val="bottom"/>
          </w:tcPr>
          <w:p w14:paraId="0814CA0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20967802"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top w:val="single" w:sz="6" w:space="0" w:color="auto"/>
              <w:left w:val="nil"/>
              <w:right w:val="nil"/>
            </w:tcBorders>
            <w:vAlign w:val="bottom"/>
          </w:tcPr>
          <w:p w14:paraId="4786B0E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53E69E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top w:val="single" w:sz="6" w:space="0" w:color="auto"/>
              <w:left w:val="nil"/>
              <w:right w:val="nil"/>
            </w:tcBorders>
            <w:vAlign w:val="bottom"/>
          </w:tcPr>
          <w:p w14:paraId="1670F1A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2E0E2A3F" w14:textId="77777777" w:rsidTr="00BA5662">
        <w:trPr>
          <w:trHeight w:val="170"/>
        </w:trPr>
        <w:tc>
          <w:tcPr>
            <w:tcW w:w="1816" w:type="pct"/>
            <w:vAlign w:val="bottom"/>
          </w:tcPr>
          <w:p w14:paraId="38491CEC"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Pr>
            </w:pPr>
            <w:r w:rsidRPr="00574CFE">
              <w:rPr>
                <w:rFonts w:asciiTheme="majorBidi" w:hAnsiTheme="majorBidi" w:cstheme="majorBidi"/>
                <w:sz w:val="18"/>
                <w:szCs w:val="18"/>
                <w:lang w:val="en"/>
              </w:rPr>
              <w:t>Operating loss</w:t>
            </w:r>
          </w:p>
        </w:tc>
        <w:tc>
          <w:tcPr>
            <w:tcW w:w="10" w:type="pct"/>
            <w:vAlign w:val="bottom"/>
          </w:tcPr>
          <w:p w14:paraId="67E74C45"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2F65D84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(3,881)</w:t>
            </w:r>
          </w:p>
        </w:tc>
        <w:tc>
          <w:tcPr>
            <w:tcW w:w="58" w:type="pct"/>
            <w:vAlign w:val="bottom"/>
          </w:tcPr>
          <w:p w14:paraId="71279E4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17F0966A"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(1,679)</w:t>
            </w:r>
          </w:p>
        </w:tc>
        <w:tc>
          <w:tcPr>
            <w:tcW w:w="58" w:type="pct"/>
            <w:vAlign w:val="bottom"/>
          </w:tcPr>
          <w:p w14:paraId="03C71B0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0864B01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(2,082)</w:t>
            </w:r>
          </w:p>
        </w:tc>
        <w:tc>
          <w:tcPr>
            <w:tcW w:w="58" w:type="pct"/>
            <w:vAlign w:val="bottom"/>
          </w:tcPr>
          <w:p w14:paraId="19C32B7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left w:val="nil"/>
              <w:bottom w:val="nil"/>
              <w:right w:val="nil"/>
            </w:tcBorders>
            <w:vAlign w:val="bottom"/>
          </w:tcPr>
          <w:p w14:paraId="6F66F29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(985)</w:t>
            </w:r>
          </w:p>
        </w:tc>
        <w:tc>
          <w:tcPr>
            <w:tcW w:w="58" w:type="pct"/>
            <w:vAlign w:val="bottom"/>
          </w:tcPr>
          <w:p w14:paraId="5B75181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nil"/>
              <w:right w:val="nil"/>
            </w:tcBorders>
            <w:vAlign w:val="bottom"/>
          </w:tcPr>
          <w:p w14:paraId="362B1695"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(11,078)</w:t>
            </w:r>
          </w:p>
        </w:tc>
      </w:tr>
      <w:tr w:rsidR="00FE110B" w:rsidRPr="00574CFE" w14:paraId="575A69BB" w14:textId="77777777" w:rsidTr="00BA5662">
        <w:trPr>
          <w:trHeight w:val="170"/>
        </w:trPr>
        <w:tc>
          <w:tcPr>
            <w:tcW w:w="1816" w:type="pct"/>
            <w:vAlign w:val="bottom"/>
          </w:tcPr>
          <w:p w14:paraId="70777DBD"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rPr>
            </w:pPr>
          </w:p>
        </w:tc>
        <w:tc>
          <w:tcPr>
            <w:tcW w:w="10" w:type="pct"/>
            <w:vAlign w:val="bottom"/>
          </w:tcPr>
          <w:p w14:paraId="331FA71C"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vAlign w:val="bottom"/>
          </w:tcPr>
          <w:p w14:paraId="605AA2E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029626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vAlign w:val="bottom"/>
          </w:tcPr>
          <w:p w14:paraId="1EB19A8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E823052"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vAlign w:val="bottom"/>
          </w:tcPr>
          <w:p w14:paraId="0384764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0BB98BD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vAlign w:val="bottom"/>
          </w:tcPr>
          <w:p w14:paraId="68372E2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27F2164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0D4CD37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035C9CB7" w14:textId="77777777" w:rsidTr="00BA5662">
        <w:trPr>
          <w:trHeight w:val="170"/>
        </w:trPr>
        <w:tc>
          <w:tcPr>
            <w:tcW w:w="1816" w:type="pct"/>
            <w:vAlign w:val="bottom"/>
          </w:tcPr>
          <w:p w14:paraId="4297066C"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Pr>
            </w:pPr>
            <w:r w:rsidRPr="00574CFE">
              <w:rPr>
                <w:rFonts w:asciiTheme="majorBidi" w:hAnsiTheme="majorBidi" w:cstheme="majorBidi"/>
                <w:sz w:val="18"/>
                <w:szCs w:val="18"/>
                <w:lang w:val="en"/>
              </w:rPr>
              <w:t>Financing income</w:t>
            </w:r>
          </w:p>
        </w:tc>
        <w:tc>
          <w:tcPr>
            <w:tcW w:w="10" w:type="pct"/>
            <w:vAlign w:val="bottom"/>
          </w:tcPr>
          <w:p w14:paraId="36DE2EC2"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vAlign w:val="bottom"/>
          </w:tcPr>
          <w:p w14:paraId="04B493EF"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1,773 </w:t>
            </w:r>
          </w:p>
        </w:tc>
        <w:tc>
          <w:tcPr>
            <w:tcW w:w="58" w:type="pct"/>
            <w:vAlign w:val="bottom"/>
          </w:tcPr>
          <w:p w14:paraId="1E9BE7E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5E1D6076"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13</w:t>
            </w:r>
          </w:p>
        </w:tc>
        <w:tc>
          <w:tcPr>
            <w:tcW w:w="58" w:type="pct"/>
            <w:vAlign w:val="bottom"/>
          </w:tcPr>
          <w:p w14:paraId="280A884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shd w:val="clear" w:color="auto" w:fill="auto"/>
            <w:vAlign w:val="bottom"/>
          </w:tcPr>
          <w:p w14:paraId="3719E2FB"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478</w:t>
            </w:r>
          </w:p>
        </w:tc>
        <w:tc>
          <w:tcPr>
            <w:tcW w:w="58" w:type="pct"/>
            <w:vAlign w:val="bottom"/>
          </w:tcPr>
          <w:p w14:paraId="772587F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vAlign w:val="bottom"/>
          </w:tcPr>
          <w:p w14:paraId="75DD947F"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205 </w:t>
            </w:r>
          </w:p>
        </w:tc>
        <w:tc>
          <w:tcPr>
            <w:tcW w:w="58" w:type="pct"/>
            <w:vAlign w:val="bottom"/>
          </w:tcPr>
          <w:p w14:paraId="5096CBE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4418B82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1,492 </w:t>
            </w:r>
          </w:p>
        </w:tc>
      </w:tr>
      <w:tr w:rsidR="00FE110B" w:rsidRPr="00574CFE" w14:paraId="74F6B0EB" w14:textId="77777777" w:rsidTr="00BA5662">
        <w:trPr>
          <w:trHeight w:val="170"/>
        </w:trPr>
        <w:tc>
          <w:tcPr>
            <w:tcW w:w="1816" w:type="pct"/>
            <w:vAlign w:val="bottom"/>
          </w:tcPr>
          <w:p w14:paraId="12F4B9FA"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tl/>
              </w:rPr>
            </w:pPr>
            <w:r w:rsidRPr="00574CFE">
              <w:rPr>
                <w:rFonts w:asciiTheme="majorBidi" w:hAnsiTheme="majorBidi" w:cstheme="majorBidi"/>
                <w:sz w:val="18"/>
                <w:szCs w:val="18"/>
                <w:lang w:val="en"/>
              </w:rPr>
              <w:t>Financing expenses</w:t>
            </w:r>
          </w:p>
        </w:tc>
        <w:tc>
          <w:tcPr>
            <w:tcW w:w="10" w:type="pct"/>
            <w:vAlign w:val="bottom"/>
          </w:tcPr>
          <w:p w14:paraId="518F66B7"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bottom w:val="single" w:sz="8" w:space="0" w:color="auto"/>
            </w:tcBorders>
            <w:shd w:val="clear" w:color="auto" w:fill="auto"/>
            <w:vAlign w:val="bottom"/>
          </w:tcPr>
          <w:p w14:paraId="05644B7B"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3,516 </w:t>
            </w:r>
          </w:p>
        </w:tc>
        <w:tc>
          <w:tcPr>
            <w:tcW w:w="58" w:type="pct"/>
            <w:vAlign w:val="bottom"/>
          </w:tcPr>
          <w:p w14:paraId="73B06EB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bottom w:val="single" w:sz="8" w:space="0" w:color="auto"/>
            </w:tcBorders>
            <w:shd w:val="clear" w:color="auto" w:fill="auto"/>
            <w:vAlign w:val="bottom"/>
          </w:tcPr>
          <w:p w14:paraId="52947C2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602</w:t>
            </w:r>
          </w:p>
        </w:tc>
        <w:tc>
          <w:tcPr>
            <w:tcW w:w="58" w:type="pct"/>
            <w:vAlign w:val="bottom"/>
          </w:tcPr>
          <w:p w14:paraId="256BF95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bottom w:val="single" w:sz="4" w:space="0" w:color="auto"/>
            </w:tcBorders>
            <w:shd w:val="clear" w:color="auto" w:fill="auto"/>
            <w:vAlign w:val="bottom"/>
          </w:tcPr>
          <w:p w14:paraId="3A49BDF9"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1,785 </w:t>
            </w:r>
          </w:p>
        </w:tc>
        <w:tc>
          <w:tcPr>
            <w:tcW w:w="58" w:type="pct"/>
            <w:vAlign w:val="bottom"/>
          </w:tcPr>
          <w:p w14:paraId="3A09CFD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bottom w:val="single" w:sz="6" w:space="0" w:color="auto"/>
            </w:tcBorders>
            <w:shd w:val="clear" w:color="auto" w:fill="auto"/>
            <w:vAlign w:val="bottom"/>
          </w:tcPr>
          <w:p w14:paraId="2577A23B"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624 </w:t>
            </w:r>
          </w:p>
        </w:tc>
        <w:tc>
          <w:tcPr>
            <w:tcW w:w="58" w:type="pct"/>
            <w:vAlign w:val="bottom"/>
          </w:tcPr>
          <w:p w14:paraId="79978892"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vAlign w:val="bottom"/>
          </w:tcPr>
          <w:p w14:paraId="455F52C2"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1,633 </w:t>
            </w:r>
          </w:p>
        </w:tc>
      </w:tr>
      <w:tr w:rsidR="00FE110B" w:rsidRPr="00574CFE" w14:paraId="64E63D07" w14:textId="77777777" w:rsidTr="00BA5662">
        <w:trPr>
          <w:trHeight w:val="170"/>
        </w:trPr>
        <w:tc>
          <w:tcPr>
            <w:tcW w:w="1816" w:type="pct"/>
            <w:vAlign w:val="bottom"/>
          </w:tcPr>
          <w:p w14:paraId="36EE1C69"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rPr>
            </w:pPr>
          </w:p>
        </w:tc>
        <w:tc>
          <w:tcPr>
            <w:tcW w:w="10" w:type="pct"/>
            <w:vAlign w:val="bottom"/>
          </w:tcPr>
          <w:p w14:paraId="67C4B77E"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top w:val="single" w:sz="8" w:space="0" w:color="auto"/>
            </w:tcBorders>
            <w:vAlign w:val="bottom"/>
          </w:tcPr>
          <w:p w14:paraId="00C0445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6B09FF0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top w:val="single" w:sz="8" w:space="0" w:color="auto"/>
            </w:tcBorders>
            <w:vAlign w:val="bottom"/>
          </w:tcPr>
          <w:p w14:paraId="798A0922"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3F8D555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top w:val="single" w:sz="4" w:space="0" w:color="auto"/>
            </w:tcBorders>
            <w:vAlign w:val="bottom"/>
          </w:tcPr>
          <w:p w14:paraId="2C0EB08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4A98374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top w:val="single" w:sz="6" w:space="0" w:color="auto"/>
              <w:left w:val="nil"/>
              <w:right w:val="nil"/>
            </w:tcBorders>
            <w:vAlign w:val="bottom"/>
          </w:tcPr>
          <w:p w14:paraId="4C8CF2F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5651973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top w:val="single" w:sz="6" w:space="0" w:color="auto"/>
              <w:left w:val="nil"/>
              <w:right w:val="nil"/>
            </w:tcBorders>
            <w:vAlign w:val="bottom"/>
          </w:tcPr>
          <w:p w14:paraId="1323F12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44782C46" w14:textId="77777777" w:rsidTr="00BA5662">
        <w:trPr>
          <w:trHeight w:val="170"/>
        </w:trPr>
        <w:tc>
          <w:tcPr>
            <w:tcW w:w="1816" w:type="pct"/>
            <w:vAlign w:val="bottom"/>
          </w:tcPr>
          <w:p w14:paraId="6FC01EAA"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Pr>
            </w:pPr>
            <w:r w:rsidRPr="00574CFE">
              <w:rPr>
                <w:rFonts w:asciiTheme="majorBidi" w:hAnsiTheme="majorBidi" w:cstheme="majorBidi"/>
                <w:sz w:val="18"/>
                <w:szCs w:val="18"/>
                <w:lang w:val="en"/>
              </w:rPr>
              <w:t>Financing expenses, net</w:t>
            </w:r>
          </w:p>
        </w:tc>
        <w:tc>
          <w:tcPr>
            <w:tcW w:w="10" w:type="pct"/>
            <w:vAlign w:val="bottom"/>
          </w:tcPr>
          <w:p w14:paraId="386559E4"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bottom w:val="single" w:sz="8" w:space="0" w:color="auto"/>
            </w:tcBorders>
            <w:shd w:val="clear" w:color="auto" w:fill="auto"/>
            <w:vAlign w:val="bottom"/>
          </w:tcPr>
          <w:p w14:paraId="23365CAB"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1,743 </w:t>
            </w:r>
          </w:p>
        </w:tc>
        <w:tc>
          <w:tcPr>
            <w:tcW w:w="58" w:type="pct"/>
            <w:vAlign w:val="bottom"/>
          </w:tcPr>
          <w:p w14:paraId="778DC19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bottom w:val="single" w:sz="8" w:space="0" w:color="auto"/>
            </w:tcBorders>
            <w:shd w:val="clear" w:color="auto" w:fill="auto"/>
            <w:vAlign w:val="bottom"/>
          </w:tcPr>
          <w:p w14:paraId="1449BEC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589 </w:t>
            </w:r>
          </w:p>
        </w:tc>
        <w:tc>
          <w:tcPr>
            <w:tcW w:w="58" w:type="pct"/>
            <w:vAlign w:val="bottom"/>
          </w:tcPr>
          <w:p w14:paraId="6C281C2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bottom w:val="single" w:sz="4" w:space="0" w:color="auto"/>
            </w:tcBorders>
            <w:vAlign w:val="bottom"/>
          </w:tcPr>
          <w:p w14:paraId="59CBD6EF"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1,307 </w:t>
            </w:r>
          </w:p>
        </w:tc>
        <w:tc>
          <w:tcPr>
            <w:tcW w:w="58" w:type="pct"/>
            <w:vAlign w:val="bottom"/>
          </w:tcPr>
          <w:p w14:paraId="7C016A7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left w:val="nil"/>
              <w:right w:val="nil"/>
            </w:tcBorders>
            <w:vAlign w:val="bottom"/>
          </w:tcPr>
          <w:p w14:paraId="5D5E1053"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419 </w:t>
            </w:r>
          </w:p>
        </w:tc>
        <w:tc>
          <w:tcPr>
            <w:tcW w:w="58" w:type="pct"/>
            <w:vAlign w:val="bottom"/>
          </w:tcPr>
          <w:p w14:paraId="7CA529D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67445B87"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141 </w:t>
            </w:r>
          </w:p>
        </w:tc>
      </w:tr>
      <w:tr w:rsidR="00FE110B" w:rsidRPr="00574CFE" w14:paraId="0F20F67E" w14:textId="77777777" w:rsidTr="00BA5662">
        <w:trPr>
          <w:trHeight w:val="170"/>
        </w:trPr>
        <w:tc>
          <w:tcPr>
            <w:tcW w:w="1816" w:type="pct"/>
            <w:vAlign w:val="bottom"/>
          </w:tcPr>
          <w:p w14:paraId="5147584A"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rPr>
            </w:pPr>
          </w:p>
        </w:tc>
        <w:tc>
          <w:tcPr>
            <w:tcW w:w="10" w:type="pct"/>
            <w:vAlign w:val="bottom"/>
          </w:tcPr>
          <w:p w14:paraId="3912E713"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top w:val="single" w:sz="8" w:space="0" w:color="auto"/>
            </w:tcBorders>
            <w:vAlign w:val="bottom"/>
          </w:tcPr>
          <w:p w14:paraId="253795B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6077C18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top w:val="single" w:sz="8" w:space="0" w:color="auto"/>
            </w:tcBorders>
            <w:vAlign w:val="bottom"/>
          </w:tcPr>
          <w:p w14:paraId="6D486AC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0E343A9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top w:val="single" w:sz="4" w:space="0" w:color="auto"/>
            </w:tcBorders>
            <w:vAlign w:val="bottom"/>
          </w:tcPr>
          <w:p w14:paraId="04B9846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5C196EC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top w:val="single" w:sz="6" w:space="0" w:color="auto"/>
              <w:left w:val="nil"/>
              <w:right w:val="nil"/>
            </w:tcBorders>
            <w:vAlign w:val="bottom"/>
          </w:tcPr>
          <w:p w14:paraId="56BBE92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01ECC96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top w:val="single" w:sz="6" w:space="0" w:color="auto"/>
              <w:left w:val="nil"/>
              <w:right w:val="nil"/>
            </w:tcBorders>
            <w:vAlign w:val="bottom"/>
          </w:tcPr>
          <w:p w14:paraId="73F813E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41557A30" w14:textId="77777777" w:rsidTr="00BA5662">
        <w:trPr>
          <w:trHeight w:val="170"/>
        </w:trPr>
        <w:tc>
          <w:tcPr>
            <w:tcW w:w="1816" w:type="pct"/>
            <w:vAlign w:val="bottom"/>
          </w:tcPr>
          <w:p w14:paraId="7E9CFB57"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Pr>
            </w:pPr>
            <w:r w:rsidRPr="00574CFE">
              <w:rPr>
                <w:rFonts w:asciiTheme="majorBidi" w:hAnsiTheme="majorBidi" w:cstheme="majorBidi"/>
                <w:sz w:val="18"/>
                <w:szCs w:val="18"/>
                <w:lang w:val="en"/>
              </w:rPr>
              <w:t>Loss before taxes on income</w:t>
            </w:r>
          </w:p>
        </w:tc>
        <w:tc>
          <w:tcPr>
            <w:tcW w:w="10" w:type="pct"/>
            <w:vAlign w:val="bottom"/>
          </w:tcPr>
          <w:p w14:paraId="676321F4"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bottom w:val="single" w:sz="8" w:space="0" w:color="auto"/>
            </w:tcBorders>
            <w:shd w:val="clear" w:color="auto" w:fill="auto"/>
            <w:vAlign w:val="bottom"/>
          </w:tcPr>
          <w:p w14:paraId="611A7677"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(5,624)</w:t>
            </w:r>
          </w:p>
        </w:tc>
        <w:tc>
          <w:tcPr>
            <w:tcW w:w="58" w:type="pct"/>
            <w:vAlign w:val="bottom"/>
          </w:tcPr>
          <w:p w14:paraId="4F3F917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bottom w:val="single" w:sz="8" w:space="0" w:color="auto"/>
            </w:tcBorders>
            <w:shd w:val="clear" w:color="auto" w:fill="auto"/>
            <w:vAlign w:val="bottom"/>
          </w:tcPr>
          <w:p w14:paraId="54BD559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(2,268)</w:t>
            </w:r>
          </w:p>
        </w:tc>
        <w:tc>
          <w:tcPr>
            <w:tcW w:w="58" w:type="pct"/>
            <w:vAlign w:val="bottom"/>
          </w:tcPr>
          <w:p w14:paraId="7E89018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690D88EA"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(3,389)</w:t>
            </w:r>
          </w:p>
        </w:tc>
        <w:tc>
          <w:tcPr>
            <w:tcW w:w="58" w:type="pct"/>
            <w:vAlign w:val="bottom"/>
          </w:tcPr>
          <w:p w14:paraId="474A5B3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left w:val="nil"/>
              <w:right w:val="nil"/>
            </w:tcBorders>
            <w:vAlign w:val="bottom"/>
          </w:tcPr>
          <w:p w14:paraId="0A9B1206"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(1,404)</w:t>
            </w:r>
          </w:p>
        </w:tc>
        <w:tc>
          <w:tcPr>
            <w:tcW w:w="58" w:type="pct"/>
            <w:vAlign w:val="bottom"/>
          </w:tcPr>
          <w:p w14:paraId="7A0F220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3198788D"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(11,219)</w:t>
            </w:r>
          </w:p>
        </w:tc>
      </w:tr>
      <w:tr w:rsidR="00FE110B" w:rsidRPr="00574CFE" w14:paraId="4773B689" w14:textId="77777777" w:rsidTr="00BA5662">
        <w:trPr>
          <w:trHeight w:val="170"/>
        </w:trPr>
        <w:tc>
          <w:tcPr>
            <w:tcW w:w="1816" w:type="pct"/>
            <w:vAlign w:val="bottom"/>
          </w:tcPr>
          <w:p w14:paraId="073D496D"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rPr>
            </w:pPr>
          </w:p>
        </w:tc>
        <w:tc>
          <w:tcPr>
            <w:tcW w:w="10" w:type="pct"/>
            <w:vAlign w:val="bottom"/>
          </w:tcPr>
          <w:p w14:paraId="553680BC"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top w:val="single" w:sz="8" w:space="0" w:color="auto"/>
            </w:tcBorders>
            <w:vAlign w:val="bottom"/>
          </w:tcPr>
          <w:p w14:paraId="26F5979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36C5804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top w:val="single" w:sz="8" w:space="0" w:color="auto"/>
            </w:tcBorders>
            <w:vAlign w:val="bottom"/>
          </w:tcPr>
          <w:p w14:paraId="51D615E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D12318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top w:val="single" w:sz="4" w:space="0" w:color="auto"/>
            </w:tcBorders>
            <w:vAlign w:val="bottom"/>
          </w:tcPr>
          <w:p w14:paraId="5E02EB3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3107BC9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top w:val="single" w:sz="6" w:space="0" w:color="auto"/>
              <w:left w:val="nil"/>
              <w:right w:val="nil"/>
            </w:tcBorders>
            <w:vAlign w:val="bottom"/>
          </w:tcPr>
          <w:p w14:paraId="10DB75A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4E3D5E5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top w:val="single" w:sz="6" w:space="0" w:color="auto"/>
              <w:left w:val="nil"/>
              <w:right w:val="nil"/>
            </w:tcBorders>
            <w:vAlign w:val="bottom"/>
          </w:tcPr>
          <w:p w14:paraId="2359CF5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60CACD71" w14:textId="77777777" w:rsidTr="00BA5662">
        <w:trPr>
          <w:trHeight w:val="70"/>
        </w:trPr>
        <w:tc>
          <w:tcPr>
            <w:tcW w:w="1816" w:type="pct"/>
            <w:vAlign w:val="bottom"/>
          </w:tcPr>
          <w:p w14:paraId="3D2E8AA0" w14:textId="77777777" w:rsidR="000268C0" w:rsidRPr="00574CFE" w:rsidRDefault="00A30787" w:rsidP="00B8029A">
            <w:pPr>
              <w:pStyle w:val="NormalIndent"/>
              <w:widowControl/>
              <w:tabs>
                <w:tab w:val="left" w:pos="227"/>
                <w:tab w:val="left" w:pos="397"/>
                <w:tab w:val="left" w:pos="567"/>
              </w:tabs>
              <w:bidi w:val="0"/>
              <w:ind w:left="227" w:hanging="170"/>
              <w:rPr>
                <w:rFonts w:asciiTheme="majorBidi" w:hAnsiTheme="majorBidi" w:cstheme="majorBidi"/>
                <w:sz w:val="18"/>
                <w:szCs w:val="18"/>
              </w:rPr>
            </w:pPr>
            <w:r w:rsidRPr="00574CFE">
              <w:rPr>
                <w:rFonts w:asciiTheme="majorBidi" w:hAnsiTheme="majorBidi" w:cstheme="majorBidi"/>
                <w:sz w:val="18"/>
                <w:szCs w:val="18"/>
                <w:lang w:val="en"/>
              </w:rPr>
              <w:t>Taxes on income</w:t>
            </w:r>
          </w:p>
        </w:tc>
        <w:tc>
          <w:tcPr>
            <w:tcW w:w="10" w:type="pct"/>
            <w:vAlign w:val="bottom"/>
          </w:tcPr>
          <w:p w14:paraId="3D88E255"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bottom w:val="single" w:sz="8" w:space="0" w:color="auto"/>
            </w:tcBorders>
            <w:shd w:val="clear" w:color="auto" w:fill="auto"/>
            <w:vAlign w:val="bottom"/>
          </w:tcPr>
          <w:p w14:paraId="475FB849"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 </w:t>
            </w:r>
          </w:p>
        </w:tc>
        <w:tc>
          <w:tcPr>
            <w:tcW w:w="58" w:type="pct"/>
            <w:vAlign w:val="bottom"/>
          </w:tcPr>
          <w:p w14:paraId="3E2DA774"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76" w:type="pct"/>
            <w:tcBorders>
              <w:bottom w:val="single" w:sz="8" w:space="0" w:color="auto"/>
            </w:tcBorders>
            <w:shd w:val="clear" w:color="auto" w:fill="auto"/>
            <w:vAlign w:val="bottom"/>
          </w:tcPr>
          <w:p w14:paraId="787DEC4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7 </w:t>
            </w:r>
          </w:p>
        </w:tc>
        <w:tc>
          <w:tcPr>
            <w:tcW w:w="58" w:type="pct"/>
            <w:vAlign w:val="bottom"/>
          </w:tcPr>
          <w:p w14:paraId="11DF13AD"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tl/>
              </w:rPr>
            </w:pPr>
          </w:p>
        </w:tc>
        <w:tc>
          <w:tcPr>
            <w:tcW w:w="553" w:type="pct"/>
            <w:vAlign w:val="bottom"/>
          </w:tcPr>
          <w:p w14:paraId="36029543" w14:textId="77777777" w:rsidR="000268C0" w:rsidRPr="00574CFE" w:rsidRDefault="00A30787" w:rsidP="00F04EB7">
            <w:pPr>
              <w:widowControl/>
              <w:tabs>
                <w:tab w:val="decimal" w:pos="57"/>
              </w:tabs>
              <w:spacing w:line="240" w:lineRule="exact"/>
              <w:ind w:left="113" w:hanging="20"/>
              <w:jc w:val="left"/>
              <w:rPr>
                <w:rFonts w:asciiTheme="majorBidi" w:hAnsiTheme="majorBidi" w:cstheme="majorBidi"/>
                <w:sz w:val="18"/>
                <w:szCs w:val="18"/>
              </w:rPr>
            </w:pPr>
            <w:r w:rsidRPr="00574CFE">
              <w:rPr>
                <w:rFonts w:asciiTheme="majorBidi" w:hAnsiTheme="majorBidi" w:cstheme="majorBidi"/>
                <w:sz w:val="18"/>
                <w:szCs w:val="18"/>
                <w:lang w:val="en"/>
              </w:rPr>
              <w:t>4</w:t>
            </w:r>
          </w:p>
        </w:tc>
        <w:tc>
          <w:tcPr>
            <w:tcW w:w="58" w:type="pct"/>
            <w:vAlign w:val="bottom"/>
          </w:tcPr>
          <w:p w14:paraId="1C24F4C6"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57" w:type="pct"/>
            <w:tcBorders>
              <w:left w:val="nil"/>
              <w:right w:val="nil"/>
            </w:tcBorders>
            <w:vAlign w:val="bottom"/>
          </w:tcPr>
          <w:p w14:paraId="50CF03B4" w14:textId="77777777" w:rsidR="000268C0" w:rsidRPr="00574CFE" w:rsidRDefault="00A30787" w:rsidP="00F04EB7">
            <w:pPr>
              <w:widowControl/>
              <w:tabs>
                <w:tab w:val="decimal" w:pos="57"/>
              </w:tabs>
              <w:spacing w:line="240" w:lineRule="exact"/>
              <w:ind w:firstLine="70"/>
              <w:jc w:val="left"/>
              <w:rPr>
                <w:rFonts w:asciiTheme="majorBidi" w:hAnsiTheme="majorBidi" w:cstheme="majorBidi"/>
                <w:sz w:val="18"/>
                <w:szCs w:val="18"/>
              </w:rPr>
            </w:pPr>
            <w:r w:rsidRPr="00574CFE">
              <w:rPr>
                <w:rFonts w:asciiTheme="majorBidi" w:hAnsiTheme="majorBidi" w:cstheme="majorBidi"/>
                <w:sz w:val="18"/>
                <w:szCs w:val="18"/>
                <w:lang w:val="en"/>
              </w:rPr>
              <w:t>4</w:t>
            </w:r>
          </w:p>
        </w:tc>
        <w:tc>
          <w:tcPr>
            <w:tcW w:w="58" w:type="pct"/>
            <w:vAlign w:val="bottom"/>
          </w:tcPr>
          <w:p w14:paraId="30CDFDF0"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677" w:type="pct"/>
            <w:tcBorders>
              <w:left w:val="nil"/>
              <w:right w:val="nil"/>
            </w:tcBorders>
            <w:vAlign w:val="bottom"/>
          </w:tcPr>
          <w:p w14:paraId="6993A917" w14:textId="77777777" w:rsidR="000268C0" w:rsidRPr="00574CFE" w:rsidRDefault="00A30787" w:rsidP="00F04EB7">
            <w:pPr>
              <w:widowControl/>
              <w:tabs>
                <w:tab w:val="decimal" w:pos="57"/>
              </w:tabs>
              <w:spacing w:line="240" w:lineRule="exact"/>
              <w:ind w:left="113" w:hanging="23"/>
              <w:jc w:val="left"/>
              <w:rPr>
                <w:rFonts w:asciiTheme="majorBidi" w:hAnsiTheme="majorBidi" w:cstheme="majorBidi"/>
                <w:sz w:val="18"/>
                <w:szCs w:val="18"/>
              </w:rPr>
            </w:pPr>
            <w:r w:rsidRPr="00574CFE">
              <w:rPr>
                <w:rFonts w:asciiTheme="majorBidi" w:hAnsiTheme="majorBidi" w:cstheme="majorBidi"/>
                <w:sz w:val="18"/>
                <w:szCs w:val="18"/>
                <w:lang w:val="en"/>
              </w:rPr>
              <w:t xml:space="preserve">          61</w:t>
            </w:r>
          </w:p>
        </w:tc>
      </w:tr>
      <w:tr w:rsidR="00FE110B" w:rsidRPr="00574CFE" w14:paraId="738C6005" w14:textId="77777777" w:rsidTr="00BA5662">
        <w:trPr>
          <w:trHeight w:val="170"/>
        </w:trPr>
        <w:tc>
          <w:tcPr>
            <w:tcW w:w="1816" w:type="pct"/>
            <w:vAlign w:val="bottom"/>
          </w:tcPr>
          <w:p w14:paraId="5F384C14" w14:textId="77777777" w:rsidR="000268C0" w:rsidRPr="00574CFE" w:rsidRDefault="000268C0" w:rsidP="00B8029A">
            <w:pPr>
              <w:pStyle w:val="NormalIndent"/>
              <w:widowControl/>
              <w:tabs>
                <w:tab w:val="left" w:pos="227"/>
                <w:tab w:val="left" w:pos="397"/>
                <w:tab w:val="left" w:pos="567"/>
              </w:tabs>
              <w:ind w:left="227" w:hanging="170"/>
              <w:rPr>
                <w:rFonts w:asciiTheme="majorBidi" w:hAnsiTheme="majorBidi" w:cstheme="majorBidi"/>
                <w:sz w:val="18"/>
                <w:szCs w:val="18"/>
              </w:rPr>
            </w:pPr>
          </w:p>
        </w:tc>
        <w:tc>
          <w:tcPr>
            <w:tcW w:w="10" w:type="pct"/>
            <w:vAlign w:val="bottom"/>
          </w:tcPr>
          <w:p w14:paraId="0DCB87EA" w14:textId="77777777" w:rsidR="000268C0" w:rsidRPr="00574CFE" w:rsidRDefault="000268C0" w:rsidP="00B8029A">
            <w:pPr>
              <w:pStyle w:val="NormalIndent"/>
              <w:tabs>
                <w:tab w:val="decimal" w:pos="113"/>
              </w:tabs>
              <w:jc w:val="center"/>
              <w:rPr>
                <w:rFonts w:asciiTheme="majorBidi" w:hAnsiTheme="majorBidi" w:cstheme="majorBidi"/>
                <w:sz w:val="18"/>
                <w:szCs w:val="18"/>
              </w:rPr>
            </w:pPr>
          </w:p>
        </w:tc>
        <w:tc>
          <w:tcPr>
            <w:tcW w:w="579" w:type="pct"/>
            <w:tcBorders>
              <w:top w:val="single" w:sz="8" w:space="0" w:color="auto"/>
            </w:tcBorders>
            <w:vAlign w:val="bottom"/>
          </w:tcPr>
          <w:p w14:paraId="5429DE0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653740A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top w:val="single" w:sz="8" w:space="0" w:color="auto"/>
            </w:tcBorders>
            <w:vAlign w:val="bottom"/>
          </w:tcPr>
          <w:p w14:paraId="13B7400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781FF05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top w:val="single" w:sz="4" w:space="0" w:color="auto"/>
            </w:tcBorders>
            <w:vAlign w:val="bottom"/>
          </w:tcPr>
          <w:p w14:paraId="7C54CC8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5C36CEB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top w:val="single" w:sz="6" w:space="0" w:color="auto"/>
              <w:left w:val="nil"/>
              <w:right w:val="nil"/>
            </w:tcBorders>
            <w:vAlign w:val="bottom"/>
          </w:tcPr>
          <w:p w14:paraId="3DA5894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28FCB6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top w:val="single" w:sz="6" w:space="0" w:color="auto"/>
              <w:left w:val="nil"/>
              <w:right w:val="nil"/>
            </w:tcBorders>
            <w:vAlign w:val="bottom"/>
          </w:tcPr>
          <w:p w14:paraId="317BC04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04A2B130" w14:textId="77777777" w:rsidTr="00BA5662">
        <w:trPr>
          <w:trHeight w:val="170"/>
        </w:trPr>
        <w:tc>
          <w:tcPr>
            <w:tcW w:w="1816" w:type="pct"/>
            <w:vAlign w:val="bottom"/>
          </w:tcPr>
          <w:p w14:paraId="6B4CA629"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rPr>
            </w:pPr>
            <w:r w:rsidRPr="00574CFE">
              <w:rPr>
                <w:rFonts w:asciiTheme="majorBidi" w:hAnsiTheme="majorBidi" w:cstheme="majorBidi"/>
                <w:sz w:val="18"/>
                <w:szCs w:val="18"/>
                <w:lang w:val="en"/>
              </w:rPr>
              <w:t>Loss for the period</w:t>
            </w:r>
          </w:p>
        </w:tc>
        <w:tc>
          <w:tcPr>
            <w:tcW w:w="10" w:type="pct"/>
            <w:vAlign w:val="bottom"/>
          </w:tcPr>
          <w:p w14:paraId="768F66F5"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bottom w:val="double" w:sz="6" w:space="0" w:color="auto"/>
            </w:tcBorders>
            <w:shd w:val="clear" w:color="auto" w:fill="auto"/>
            <w:vAlign w:val="bottom"/>
          </w:tcPr>
          <w:p w14:paraId="766DACC7"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(5,641)</w:t>
            </w:r>
          </w:p>
        </w:tc>
        <w:tc>
          <w:tcPr>
            <w:tcW w:w="58" w:type="pct"/>
            <w:vAlign w:val="bottom"/>
          </w:tcPr>
          <w:p w14:paraId="688A3E2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bottom w:val="double" w:sz="6" w:space="0" w:color="auto"/>
            </w:tcBorders>
            <w:shd w:val="clear" w:color="auto" w:fill="auto"/>
            <w:vAlign w:val="bottom"/>
          </w:tcPr>
          <w:p w14:paraId="1A7F8C1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(2,275)</w:t>
            </w:r>
          </w:p>
        </w:tc>
        <w:tc>
          <w:tcPr>
            <w:tcW w:w="58" w:type="pct"/>
            <w:vAlign w:val="bottom"/>
          </w:tcPr>
          <w:p w14:paraId="2A2DA54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bottom w:val="double" w:sz="4" w:space="0" w:color="auto"/>
            </w:tcBorders>
            <w:vAlign w:val="bottom"/>
          </w:tcPr>
          <w:p w14:paraId="342B19C5"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(3,393)</w:t>
            </w:r>
          </w:p>
        </w:tc>
        <w:tc>
          <w:tcPr>
            <w:tcW w:w="58" w:type="pct"/>
            <w:vAlign w:val="bottom"/>
          </w:tcPr>
          <w:p w14:paraId="7488672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bottom w:val="double" w:sz="4" w:space="0" w:color="auto"/>
              <w:right w:val="nil"/>
            </w:tcBorders>
            <w:vAlign w:val="bottom"/>
          </w:tcPr>
          <w:p w14:paraId="2FE9C25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(1,408)</w:t>
            </w:r>
          </w:p>
        </w:tc>
        <w:tc>
          <w:tcPr>
            <w:tcW w:w="58" w:type="pct"/>
            <w:vAlign w:val="bottom"/>
          </w:tcPr>
          <w:p w14:paraId="35D183F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double" w:sz="4" w:space="0" w:color="auto"/>
              <w:right w:val="nil"/>
            </w:tcBorders>
            <w:vAlign w:val="bottom"/>
          </w:tcPr>
          <w:p w14:paraId="41C02D9D"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(11,280)</w:t>
            </w:r>
          </w:p>
        </w:tc>
      </w:tr>
      <w:tr w:rsidR="00FE110B" w:rsidRPr="00574CFE" w14:paraId="28B8CB75" w14:textId="77777777" w:rsidTr="00BA5662">
        <w:trPr>
          <w:trHeight w:val="170"/>
        </w:trPr>
        <w:tc>
          <w:tcPr>
            <w:tcW w:w="1816" w:type="pct"/>
            <w:vAlign w:val="bottom"/>
          </w:tcPr>
          <w:p w14:paraId="7074270C" w14:textId="77777777" w:rsidR="000268C0" w:rsidRPr="00574CFE" w:rsidRDefault="000268C0" w:rsidP="00B8029A">
            <w:pPr>
              <w:widowControl/>
              <w:tabs>
                <w:tab w:val="left" w:pos="227"/>
                <w:tab w:val="left" w:pos="397"/>
                <w:tab w:val="left" w:pos="567"/>
              </w:tabs>
              <w:spacing w:line="240" w:lineRule="exact"/>
              <w:ind w:left="227" w:hanging="170"/>
              <w:jc w:val="left"/>
              <w:rPr>
                <w:rFonts w:asciiTheme="majorBidi" w:hAnsiTheme="majorBidi" w:cstheme="majorBidi"/>
                <w:sz w:val="18"/>
                <w:szCs w:val="18"/>
                <w:rtl/>
              </w:rPr>
            </w:pPr>
          </w:p>
        </w:tc>
        <w:tc>
          <w:tcPr>
            <w:tcW w:w="10" w:type="pct"/>
            <w:vAlign w:val="bottom"/>
          </w:tcPr>
          <w:p w14:paraId="330AE26F"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top w:val="double" w:sz="6" w:space="0" w:color="auto"/>
            </w:tcBorders>
            <w:vAlign w:val="bottom"/>
          </w:tcPr>
          <w:p w14:paraId="439D858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0D1877A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top w:val="double" w:sz="6" w:space="0" w:color="auto"/>
            </w:tcBorders>
            <w:vAlign w:val="bottom"/>
          </w:tcPr>
          <w:p w14:paraId="7EB2A21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26026D6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top w:val="double" w:sz="4" w:space="0" w:color="auto"/>
            </w:tcBorders>
            <w:vAlign w:val="bottom"/>
          </w:tcPr>
          <w:p w14:paraId="462C093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226A8C6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right w:val="nil"/>
            </w:tcBorders>
            <w:vAlign w:val="bottom"/>
          </w:tcPr>
          <w:p w14:paraId="6C9903D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4535205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22260C7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r>
      <w:tr w:rsidR="00FE110B" w:rsidRPr="00574CFE" w14:paraId="460AF0F7" w14:textId="77777777" w:rsidTr="00BA5662">
        <w:trPr>
          <w:trHeight w:val="170"/>
        </w:trPr>
        <w:tc>
          <w:tcPr>
            <w:tcW w:w="1816" w:type="pct"/>
            <w:vAlign w:val="bottom"/>
          </w:tcPr>
          <w:p w14:paraId="54621102"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u w:val="single"/>
                <w:rtl/>
              </w:rPr>
            </w:pPr>
            <w:r w:rsidRPr="00574CFE">
              <w:rPr>
                <w:rFonts w:asciiTheme="majorBidi" w:hAnsiTheme="majorBidi" w:cstheme="majorBidi"/>
                <w:sz w:val="18"/>
                <w:szCs w:val="18"/>
                <w:u w:val="single"/>
                <w:lang w:val="en"/>
              </w:rPr>
              <w:t>Loss attributed to</w:t>
            </w:r>
            <w:r w:rsidRPr="00574CFE">
              <w:rPr>
                <w:rFonts w:asciiTheme="majorBidi" w:hAnsiTheme="majorBidi" w:cstheme="majorBidi"/>
                <w:sz w:val="18"/>
                <w:szCs w:val="18"/>
                <w:lang w:val="en"/>
              </w:rPr>
              <w:t>:</w:t>
            </w:r>
          </w:p>
        </w:tc>
        <w:tc>
          <w:tcPr>
            <w:tcW w:w="10" w:type="pct"/>
            <w:vAlign w:val="bottom"/>
          </w:tcPr>
          <w:p w14:paraId="51335AD5"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3A3086C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72B0561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71E4891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676C79F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478F081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55371A2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right w:val="nil"/>
            </w:tcBorders>
            <w:vAlign w:val="bottom"/>
          </w:tcPr>
          <w:p w14:paraId="3DF306E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2F5DE49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4016CED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r>
      <w:tr w:rsidR="00FE110B" w:rsidRPr="00574CFE" w14:paraId="6E365B19" w14:textId="77777777" w:rsidTr="00BA5662">
        <w:trPr>
          <w:trHeight w:val="170"/>
        </w:trPr>
        <w:tc>
          <w:tcPr>
            <w:tcW w:w="1816" w:type="pct"/>
            <w:vAlign w:val="bottom"/>
          </w:tcPr>
          <w:p w14:paraId="2CCB1729"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rtl/>
              </w:rPr>
            </w:pPr>
            <w:r w:rsidRPr="00574CFE">
              <w:rPr>
                <w:rFonts w:asciiTheme="majorBidi" w:hAnsiTheme="majorBidi" w:cstheme="majorBidi"/>
                <w:sz w:val="18"/>
                <w:szCs w:val="18"/>
                <w:lang w:val="en"/>
              </w:rPr>
              <w:t>Company shareholders</w:t>
            </w:r>
          </w:p>
        </w:tc>
        <w:tc>
          <w:tcPr>
            <w:tcW w:w="10" w:type="pct"/>
            <w:vAlign w:val="bottom"/>
          </w:tcPr>
          <w:p w14:paraId="06445B29"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0769F08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(5,599)</w:t>
            </w:r>
          </w:p>
        </w:tc>
        <w:tc>
          <w:tcPr>
            <w:tcW w:w="58" w:type="pct"/>
            <w:vAlign w:val="bottom"/>
          </w:tcPr>
          <w:p w14:paraId="063CA96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vAlign w:val="bottom"/>
          </w:tcPr>
          <w:p w14:paraId="603BD01F"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(2,056)</w:t>
            </w:r>
          </w:p>
        </w:tc>
        <w:tc>
          <w:tcPr>
            <w:tcW w:w="58" w:type="pct"/>
            <w:vAlign w:val="bottom"/>
          </w:tcPr>
          <w:p w14:paraId="71AC313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vAlign w:val="bottom"/>
          </w:tcPr>
          <w:p w14:paraId="75E80F45"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(3,376)</w:t>
            </w:r>
          </w:p>
        </w:tc>
        <w:tc>
          <w:tcPr>
            <w:tcW w:w="58" w:type="pct"/>
            <w:vAlign w:val="bottom"/>
          </w:tcPr>
          <w:p w14:paraId="629ECE9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right w:val="nil"/>
            </w:tcBorders>
            <w:vAlign w:val="bottom"/>
          </w:tcPr>
          <w:p w14:paraId="0169435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(1,308)</w:t>
            </w:r>
          </w:p>
        </w:tc>
        <w:tc>
          <w:tcPr>
            <w:tcW w:w="58" w:type="pct"/>
            <w:vAlign w:val="bottom"/>
          </w:tcPr>
          <w:p w14:paraId="3E482B9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71BCAC99"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(10,881)</w:t>
            </w:r>
          </w:p>
        </w:tc>
      </w:tr>
      <w:tr w:rsidR="00FE110B" w:rsidRPr="00574CFE" w14:paraId="1FEB332D" w14:textId="77777777" w:rsidTr="00BA5662">
        <w:trPr>
          <w:trHeight w:val="170"/>
        </w:trPr>
        <w:tc>
          <w:tcPr>
            <w:tcW w:w="1816" w:type="pct"/>
            <w:vAlign w:val="bottom"/>
          </w:tcPr>
          <w:p w14:paraId="3651AF1D"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rtl/>
              </w:rPr>
            </w:pPr>
            <w:r w:rsidRPr="00574CFE">
              <w:rPr>
                <w:rFonts w:asciiTheme="majorBidi" w:hAnsiTheme="majorBidi" w:cstheme="majorBidi"/>
                <w:sz w:val="18"/>
                <w:szCs w:val="18"/>
                <w:lang w:val="en"/>
              </w:rPr>
              <w:t>Non-controlling interests</w:t>
            </w:r>
          </w:p>
        </w:tc>
        <w:tc>
          <w:tcPr>
            <w:tcW w:w="10" w:type="pct"/>
            <w:vAlign w:val="bottom"/>
          </w:tcPr>
          <w:p w14:paraId="76B7CE10"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bottom w:val="single" w:sz="8" w:space="0" w:color="auto"/>
            </w:tcBorders>
            <w:shd w:val="clear" w:color="auto" w:fill="auto"/>
            <w:vAlign w:val="bottom"/>
          </w:tcPr>
          <w:p w14:paraId="0469368D"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(42)</w:t>
            </w:r>
          </w:p>
        </w:tc>
        <w:tc>
          <w:tcPr>
            <w:tcW w:w="58" w:type="pct"/>
            <w:vAlign w:val="bottom"/>
          </w:tcPr>
          <w:p w14:paraId="535E60B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bottom w:val="single" w:sz="8" w:space="0" w:color="auto"/>
            </w:tcBorders>
            <w:shd w:val="clear" w:color="auto" w:fill="auto"/>
            <w:vAlign w:val="bottom"/>
          </w:tcPr>
          <w:p w14:paraId="66B12DB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(219)</w:t>
            </w:r>
          </w:p>
        </w:tc>
        <w:tc>
          <w:tcPr>
            <w:tcW w:w="58" w:type="pct"/>
            <w:vAlign w:val="bottom"/>
          </w:tcPr>
          <w:p w14:paraId="36347CA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bottom w:val="single" w:sz="4" w:space="0" w:color="auto"/>
            </w:tcBorders>
            <w:vAlign w:val="bottom"/>
          </w:tcPr>
          <w:p w14:paraId="169F206F"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w:t>
            </w:r>
          </w:p>
        </w:tc>
        <w:tc>
          <w:tcPr>
            <w:tcW w:w="58" w:type="pct"/>
            <w:vAlign w:val="bottom"/>
          </w:tcPr>
          <w:p w14:paraId="71AC0F4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bottom w:val="single" w:sz="4" w:space="0" w:color="auto"/>
              <w:right w:val="nil"/>
            </w:tcBorders>
            <w:vAlign w:val="bottom"/>
          </w:tcPr>
          <w:p w14:paraId="70D2DF2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(100)</w:t>
            </w:r>
          </w:p>
        </w:tc>
        <w:tc>
          <w:tcPr>
            <w:tcW w:w="58" w:type="pct"/>
            <w:vAlign w:val="bottom"/>
          </w:tcPr>
          <w:p w14:paraId="64C886C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single" w:sz="4" w:space="0" w:color="auto"/>
              <w:right w:val="nil"/>
            </w:tcBorders>
            <w:vAlign w:val="bottom"/>
          </w:tcPr>
          <w:p w14:paraId="7BE8755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(399)</w:t>
            </w:r>
          </w:p>
        </w:tc>
      </w:tr>
      <w:tr w:rsidR="00FE110B" w:rsidRPr="00574CFE" w14:paraId="71BB18B1" w14:textId="77777777" w:rsidTr="00BA5662">
        <w:trPr>
          <w:trHeight w:val="170"/>
        </w:trPr>
        <w:tc>
          <w:tcPr>
            <w:tcW w:w="1816" w:type="pct"/>
            <w:vAlign w:val="bottom"/>
          </w:tcPr>
          <w:p w14:paraId="1D16F66E" w14:textId="77777777" w:rsidR="000268C0" w:rsidRPr="00574CFE" w:rsidRDefault="000268C0" w:rsidP="00B8029A">
            <w:pPr>
              <w:widowControl/>
              <w:tabs>
                <w:tab w:val="left" w:pos="227"/>
                <w:tab w:val="left" w:pos="397"/>
                <w:tab w:val="left" w:pos="567"/>
              </w:tabs>
              <w:spacing w:line="240" w:lineRule="exact"/>
              <w:ind w:left="227" w:hanging="170"/>
              <w:jc w:val="left"/>
              <w:rPr>
                <w:rFonts w:asciiTheme="majorBidi" w:hAnsiTheme="majorBidi" w:cstheme="majorBidi"/>
                <w:sz w:val="18"/>
                <w:szCs w:val="18"/>
                <w:rtl/>
              </w:rPr>
            </w:pPr>
          </w:p>
        </w:tc>
        <w:tc>
          <w:tcPr>
            <w:tcW w:w="10" w:type="pct"/>
            <w:vAlign w:val="bottom"/>
          </w:tcPr>
          <w:p w14:paraId="14F88C77"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top w:val="single" w:sz="8" w:space="0" w:color="auto"/>
            </w:tcBorders>
            <w:vAlign w:val="bottom"/>
          </w:tcPr>
          <w:p w14:paraId="1E31750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6A63E93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top w:val="single" w:sz="8" w:space="0" w:color="auto"/>
            </w:tcBorders>
            <w:vAlign w:val="bottom"/>
          </w:tcPr>
          <w:p w14:paraId="15F76C2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4FFCE75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top w:val="single" w:sz="4" w:space="0" w:color="auto"/>
            </w:tcBorders>
            <w:vAlign w:val="bottom"/>
          </w:tcPr>
          <w:p w14:paraId="3443BFE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2626162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single" w:sz="4" w:space="0" w:color="auto"/>
              <w:left w:val="nil"/>
              <w:right w:val="nil"/>
            </w:tcBorders>
            <w:vAlign w:val="bottom"/>
          </w:tcPr>
          <w:p w14:paraId="1E2D8F9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54EA8C7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top w:val="single" w:sz="4" w:space="0" w:color="auto"/>
              <w:left w:val="nil"/>
              <w:right w:val="nil"/>
            </w:tcBorders>
            <w:vAlign w:val="bottom"/>
          </w:tcPr>
          <w:p w14:paraId="451C822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r>
      <w:tr w:rsidR="00FE110B" w:rsidRPr="00574CFE" w14:paraId="1D529FF0" w14:textId="77777777" w:rsidTr="00BA5662">
        <w:trPr>
          <w:trHeight w:val="170"/>
        </w:trPr>
        <w:tc>
          <w:tcPr>
            <w:tcW w:w="1816" w:type="pct"/>
            <w:vAlign w:val="bottom"/>
          </w:tcPr>
          <w:p w14:paraId="31AF336A" w14:textId="77777777" w:rsidR="000268C0" w:rsidRPr="00574CFE" w:rsidRDefault="000268C0" w:rsidP="00B8029A">
            <w:pPr>
              <w:widowControl/>
              <w:tabs>
                <w:tab w:val="left" w:pos="227"/>
                <w:tab w:val="left" w:pos="397"/>
                <w:tab w:val="left" w:pos="567"/>
              </w:tabs>
              <w:spacing w:line="240" w:lineRule="exact"/>
              <w:ind w:left="227" w:hanging="170"/>
              <w:jc w:val="left"/>
              <w:rPr>
                <w:rFonts w:asciiTheme="majorBidi" w:hAnsiTheme="majorBidi" w:cstheme="majorBidi"/>
                <w:sz w:val="18"/>
                <w:szCs w:val="18"/>
                <w:rtl/>
              </w:rPr>
            </w:pPr>
          </w:p>
        </w:tc>
        <w:tc>
          <w:tcPr>
            <w:tcW w:w="10" w:type="pct"/>
            <w:vAlign w:val="bottom"/>
          </w:tcPr>
          <w:p w14:paraId="29543FC1"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bottom w:val="double" w:sz="6" w:space="0" w:color="auto"/>
            </w:tcBorders>
            <w:shd w:val="clear" w:color="auto" w:fill="auto"/>
            <w:vAlign w:val="bottom"/>
          </w:tcPr>
          <w:p w14:paraId="201E8537"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(5,641)</w:t>
            </w:r>
          </w:p>
        </w:tc>
        <w:tc>
          <w:tcPr>
            <w:tcW w:w="58" w:type="pct"/>
            <w:vAlign w:val="bottom"/>
          </w:tcPr>
          <w:p w14:paraId="4DE9480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bottom w:val="double" w:sz="6" w:space="0" w:color="auto"/>
            </w:tcBorders>
            <w:shd w:val="clear" w:color="auto" w:fill="auto"/>
            <w:vAlign w:val="bottom"/>
          </w:tcPr>
          <w:p w14:paraId="097C0A9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(2,275)</w:t>
            </w:r>
          </w:p>
        </w:tc>
        <w:tc>
          <w:tcPr>
            <w:tcW w:w="58" w:type="pct"/>
            <w:vAlign w:val="bottom"/>
          </w:tcPr>
          <w:p w14:paraId="76AFB7A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bottom w:val="double" w:sz="4" w:space="0" w:color="auto"/>
            </w:tcBorders>
            <w:vAlign w:val="bottom"/>
          </w:tcPr>
          <w:p w14:paraId="4E251EE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(3,393)</w:t>
            </w:r>
          </w:p>
        </w:tc>
        <w:tc>
          <w:tcPr>
            <w:tcW w:w="58" w:type="pct"/>
            <w:vAlign w:val="bottom"/>
          </w:tcPr>
          <w:p w14:paraId="011EE4A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bottom w:val="double" w:sz="4" w:space="0" w:color="auto"/>
              <w:right w:val="nil"/>
            </w:tcBorders>
            <w:vAlign w:val="bottom"/>
          </w:tcPr>
          <w:p w14:paraId="19377E2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(1,408)</w:t>
            </w:r>
          </w:p>
        </w:tc>
        <w:tc>
          <w:tcPr>
            <w:tcW w:w="58" w:type="pct"/>
            <w:vAlign w:val="bottom"/>
          </w:tcPr>
          <w:p w14:paraId="00EEF4E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double" w:sz="4" w:space="0" w:color="auto"/>
              <w:right w:val="nil"/>
            </w:tcBorders>
            <w:vAlign w:val="bottom"/>
          </w:tcPr>
          <w:p w14:paraId="6A35643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(11,280)</w:t>
            </w:r>
          </w:p>
        </w:tc>
      </w:tr>
      <w:tr w:rsidR="00FE110B" w:rsidRPr="00574CFE" w14:paraId="0173D39A" w14:textId="77777777" w:rsidTr="00BA5662">
        <w:trPr>
          <w:trHeight w:val="170"/>
        </w:trPr>
        <w:tc>
          <w:tcPr>
            <w:tcW w:w="1816" w:type="pct"/>
            <w:vAlign w:val="bottom"/>
          </w:tcPr>
          <w:p w14:paraId="05CE6A85" w14:textId="77777777" w:rsidR="000268C0" w:rsidRPr="00574CFE" w:rsidRDefault="000268C0" w:rsidP="00B8029A">
            <w:pPr>
              <w:widowControl/>
              <w:tabs>
                <w:tab w:val="left" w:pos="227"/>
                <w:tab w:val="left" w:pos="397"/>
                <w:tab w:val="left" w:pos="567"/>
              </w:tabs>
              <w:spacing w:line="240" w:lineRule="exact"/>
              <w:ind w:left="227" w:hanging="170"/>
              <w:jc w:val="left"/>
              <w:rPr>
                <w:rFonts w:asciiTheme="majorBidi" w:hAnsiTheme="majorBidi" w:cstheme="majorBidi"/>
                <w:sz w:val="18"/>
                <w:szCs w:val="18"/>
                <w:rtl/>
              </w:rPr>
            </w:pPr>
          </w:p>
        </w:tc>
        <w:tc>
          <w:tcPr>
            <w:tcW w:w="10" w:type="pct"/>
            <w:vAlign w:val="bottom"/>
          </w:tcPr>
          <w:p w14:paraId="5AD929DC"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top w:val="double" w:sz="6" w:space="0" w:color="auto"/>
            </w:tcBorders>
            <w:vAlign w:val="bottom"/>
          </w:tcPr>
          <w:p w14:paraId="5827C9F1"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097B0768"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76" w:type="pct"/>
            <w:tcBorders>
              <w:top w:val="double" w:sz="6" w:space="0" w:color="auto"/>
            </w:tcBorders>
            <w:vAlign w:val="bottom"/>
          </w:tcPr>
          <w:p w14:paraId="4FD7E6FD"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28C55952"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53" w:type="pct"/>
            <w:vAlign w:val="bottom"/>
          </w:tcPr>
          <w:p w14:paraId="3600575C"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46244395"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57" w:type="pct"/>
            <w:tcBorders>
              <w:left w:val="nil"/>
              <w:right w:val="nil"/>
            </w:tcBorders>
            <w:vAlign w:val="bottom"/>
          </w:tcPr>
          <w:p w14:paraId="784178D4"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02C544B8"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677" w:type="pct"/>
            <w:tcBorders>
              <w:left w:val="nil"/>
              <w:right w:val="nil"/>
            </w:tcBorders>
            <w:vAlign w:val="bottom"/>
          </w:tcPr>
          <w:p w14:paraId="64EA094E"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r>
      <w:tr w:rsidR="00FE110B" w:rsidRPr="00574CFE" w14:paraId="1440A15A" w14:textId="77777777" w:rsidTr="00BA5662">
        <w:trPr>
          <w:trHeight w:val="170"/>
        </w:trPr>
        <w:tc>
          <w:tcPr>
            <w:tcW w:w="1816" w:type="pct"/>
            <w:vAlign w:val="bottom"/>
          </w:tcPr>
          <w:p w14:paraId="53897264"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u w:val="single"/>
                <w:rtl/>
              </w:rPr>
            </w:pPr>
            <w:r w:rsidRPr="00574CFE">
              <w:rPr>
                <w:rFonts w:asciiTheme="majorBidi" w:hAnsiTheme="majorBidi" w:cstheme="majorBidi"/>
                <w:sz w:val="18"/>
                <w:szCs w:val="18"/>
                <w:lang w:val="en"/>
              </w:rPr>
              <w:t xml:space="preserve">Other comprehensive loss (after </w:t>
            </w:r>
            <w:r w:rsidR="00F04EB7" w:rsidRPr="00574CFE">
              <w:rPr>
                <w:rFonts w:asciiTheme="majorBidi" w:hAnsiTheme="majorBidi" w:cstheme="majorBidi"/>
                <w:sz w:val="18"/>
                <w:szCs w:val="18"/>
                <w:lang w:val="en"/>
              </w:rPr>
              <w:br/>
            </w:r>
            <w:r w:rsidRPr="00574CFE">
              <w:rPr>
                <w:rFonts w:asciiTheme="majorBidi" w:hAnsiTheme="majorBidi" w:cstheme="majorBidi"/>
                <w:sz w:val="18"/>
                <w:szCs w:val="18"/>
                <w:lang w:val="en"/>
              </w:rPr>
              <w:t>the tax effect):</w:t>
            </w:r>
          </w:p>
        </w:tc>
        <w:tc>
          <w:tcPr>
            <w:tcW w:w="10" w:type="pct"/>
            <w:vAlign w:val="bottom"/>
          </w:tcPr>
          <w:p w14:paraId="5AF6500D"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3669F357"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19A92AAC"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76" w:type="pct"/>
            <w:vAlign w:val="bottom"/>
          </w:tcPr>
          <w:p w14:paraId="09D6C8B4"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0FDE480F"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53" w:type="pct"/>
            <w:vAlign w:val="bottom"/>
          </w:tcPr>
          <w:p w14:paraId="5D7F106F"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6EA659DF"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57" w:type="pct"/>
            <w:tcBorders>
              <w:left w:val="nil"/>
              <w:right w:val="nil"/>
            </w:tcBorders>
            <w:vAlign w:val="bottom"/>
          </w:tcPr>
          <w:p w14:paraId="7ED2C142"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764D0DEA"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677" w:type="pct"/>
            <w:tcBorders>
              <w:left w:val="nil"/>
              <w:right w:val="nil"/>
            </w:tcBorders>
            <w:vAlign w:val="bottom"/>
          </w:tcPr>
          <w:p w14:paraId="051BBD7A"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r>
      <w:tr w:rsidR="00FE110B" w:rsidRPr="00574CFE" w14:paraId="231BD1D4" w14:textId="77777777" w:rsidTr="00BA5662">
        <w:trPr>
          <w:trHeight w:val="170"/>
        </w:trPr>
        <w:tc>
          <w:tcPr>
            <w:tcW w:w="1816" w:type="pct"/>
            <w:vAlign w:val="bottom"/>
          </w:tcPr>
          <w:p w14:paraId="0E7ABDBC"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u w:val="single"/>
                <w:rtl/>
              </w:rPr>
            </w:pPr>
            <w:r w:rsidRPr="00574CFE">
              <w:rPr>
                <w:rFonts w:asciiTheme="majorBidi" w:hAnsiTheme="majorBidi" w:cstheme="majorBidi"/>
                <w:sz w:val="18"/>
                <w:szCs w:val="18"/>
                <w:u w:val="single"/>
                <w:lang w:val="en"/>
              </w:rPr>
              <w:t xml:space="preserve">Amounts that will be classified </w:t>
            </w:r>
            <w:r w:rsidR="00F04EB7" w:rsidRPr="00574CFE">
              <w:rPr>
                <w:rFonts w:asciiTheme="majorBidi" w:hAnsiTheme="majorBidi" w:cstheme="majorBidi"/>
                <w:sz w:val="18"/>
                <w:szCs w:val="18"/>
                <w:u w:val="single"/>
                <w:lang w:val="en"/>
              </w:rPr>
              <w:br/>
            </w:r>
            <w:r w:rsidRPr="00574CFE">
              <w:rPr>
                <w:rFonts w:asciiTheme="majorBidi" w:hAnsiTheme="majorBidi" w:cstheme="majorBidi"/>
                <w:sz w:val="18"/>
                <w:szCs w:val="18"/>
                <w:u w:val="single"/>
                <w:lang w:val="en"/>
              </w:rPr>
              <w:t xml:space="preserve">or reclassified to profit or loss </w:t>
            </w:r>
            <w:r w:rsidR="00F04EB7" w:rsidRPr="00574CFE">
              <w:rPr>
                <w:rFonts w:asciiTheme="majorBidi" w:hAnsiTheme="majorBidi" w:cstheme="majorBidi"/>
                <w:sz w:val="18"/>
                <w:szCs w:val="18"/>
                <w:u w:val="single"/>
                <w:lang w:val="en"/>
              </w:rPr>
              <w:br/>
            </w:r>
            <w:r w:rsidRPr="00574CFE">
              <w:rPr>
                <w:rFonts w:asciiTheme="majorBidi" w:hAnsiTheme="majorBidi" w:cstheme="majorBidi"/>
                <w:sz w:val="18"/>
                <w:szCs w:val="18"/>
                <w:u w:val="single"/>
                <w:lang w:val="en"/>
              </w:rPr>
              <w:t>if specific conditions are met</w:t>
            </w:r>
            <w:r w:rsidRPr="00574CFE">
              <w:rPr>
                <w:rFonts w:asciiTheme="majorBidi" w:hAnsiTheme="majorBidi" w:cstheme="majorBidi"/>
                <w:sz w:val="18"/>
                <w:szCs w:val="18"/>
                <w:lang w:val="en"/>
              </w:rPr>
              <w:t>:</w:t>
            </w:r>
          </w:p>
        </w:tc>
        <w:tc>
          <w:tcPr>
            <w:tcW w:w="10" w:type="pct"/>
            <w:vAlign w:val="bottom"/>
          </w:tcPr>
          <w:p w14:paraId="15CD8614"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089D6A43"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1A023A46"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76" w:type="pct"/>
            <w:vAlign w:val="bottom"/>
          </w:tcPr>
          <w:p w14:paraId="6282502A"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3C4A5910"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53" w:type="pct"/>
            <w:vAlign w:val="bottom"/>
          </w:tcPr>
          <w:p w14:paraId="0B4793AE"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53F93E05"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57" w:type="pct"/>
            <w:tcBorders>
              <w:left w:val="nil"/>
              <w:right w:val="nil"/>
            </w:tcBorders>
            <w:vAlign w:val="bottom"/>
          </w:tcPr>
          <w:p w14:paraId="1BCD2E6B"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58" w:type="pct"/>
            <w:vAlign w:val="bottom"/>
          </w:tcPr>
          <w:p w14:paraId="297A883A"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c>
          <w:tcPr>
            <w:tcW w:w="677" w:type="pct"/>
            <w:tcBorders>
              <w:left w:val="nil"/>
              <w:right w:val="nil"/>
            </w:tcBorders>
            <w:vAlign w:val="bottom"/>
          </w:tcPr>
          <w:p w14:paraId="5CC8EC3D" w14:textId="77777777" w:rsidR="000268C0" w:rsidRPr="00574CFE" w:rsidRDefault="000268C0" w:rsidP="00B8029A">
            <w:pPr>
              <w:widowControl/>
              <w:tabs>
                <w:tab w:val="decimal" w:pos="57"/>
              </w:tabs>
              <w:spacing w:line="240" w:lineRule="exact"/>
              <w:ind w:left="113"/>
              <w:jc w:val="left"/>
              <w:rPr>
                <w:rFonts w:asciiTheme="majorBidi" w:hAnsiTheme="majorBidi" w:cstheme="majorBidi"/>
                <w:sz w:val="18"/>
                <w:szCs w:val="18"/>
              </w:rPr>
            </w:pPr>
          </w:p>
        </w:tc>
      </w:tr>
      <w:tr w:rsidR="00FE110B" w:rsidRPr="00574CFE" w14:paraId="579C0758" w14:textId="77777777" w:rsidTr="00BA5662">
        <w:trPr>
          <w:trHeight w:val="170"/>
        </w:trPr>
        <w:tc>
          <w:tcPr>
            <w:tcW w:w="1816" w:type="pct"/>
            <w:vAlign w:val="bottom"/>
          </w:tcPr>
          <w:p w14:paraId="7D4D7A8B"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Adjustments stemming from </w:t>
            </w:r>
            <w:r w:rsidR="00F04EB7" w:rsidRPr="00574CFE">
              <w:rPr>
                <w:rFonts w:asciiTheme="majorBidi" w:hAnsiTheme="majorBidi" w:cstheme="majorBidi"/>
                <w:sz w:val="18"/>
                <w:szCs w:val="18"/>
                <w:lang w:val="en"/>
              </w:rPr>
              <w:br/>
            </w:r>
            <w:r w:rsidRPr="00574CFE">
              <w:rPr>
                <w:rFonts w:asciiTheme="majorBidi" w:hAnsiTheme="majorBidi" w:cstheme="majorBidi"/>
                <w:sz w:val="18"/>
                <w:szCs w:val="18"/>
                <w:lang w:val="en"/>
              </w:rPr>
              <w:t>the translation of financial statements of foreign activities</w:t>
            </w:r>
          </w:p>
        </w:tc>
        <w:tc>
          <w:tcPr>
            <w:tcW w:w="10" w:type="pct"/>
            <w:vAlign w:val="bottom"/>
          </w:tcPr>
          <w:p w14:paraId="2063201B"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15D37E2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(441)</w:t>
            </w:r>
          </w:p>
        </w:tc>
        <w:tc>
          <w:tcPr>
            <w:tcW w:w="58" w:type="pct"/>
            <w:vAlign w:val="bottom"/>
          </w:tcPr>
          <w:p w14:paraId="6D9B8FE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vAlign w:val="bottom"/>
          </w:tcPr>
          <w:p w14:paraId="03ECAD26"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(36)</w:t>
            </w:r>
          </w:p>
        </w:tc>
        <w:tc>
          <w:tcPr>
            <w:tcW w:w="58" w:type="pct"/>
            <w:vAlign w:val="bottom"/>
          </w:tcPr>
          <w:p w14:paraId="29BB33A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vAlign w:val="bottom"/>
          </w:tcPr>
          <w:p w14:paraId="0DB8F432"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(14)</w:t>
            </w:r>
          </w:p>
        </w:tc>
        <w:tc>
          <w:tcPr>
            <w:tcW w:w="58" w:type="pct"/>
            <w:vAlign w:val="bottom"/>
          </w:tcPr>
          <w:p w14:paraId="0B7CDEE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left w:val="nil"/>
              <w:right w:val="nil"/>
            </w:tcBorders>
            <w:vAlign w:val="bottom"/>
          </w:tcPr>
          <w:p w14:paraId="50813636"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34 </w:t>
            </w:r>
          </w:p>
        </w:tc>
        <w:tc>
          <w:tcPr>
            <w:tcW w:w="58" w:type="pct"/>
            <w:vAlign w:val="bottom"/>
          </w:tcPr>
          <w:p w14:paraId="0809A91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75A860F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505 </w:t>
            </w:r>
          </w:p>
        </w:tc>
      </w:tr>
      <w:tr w:rsidR="00FE110B" w:rsidRPr="00574CFE" w14:paraId="2788DBB6" w14:textId="77777777" w:rsidTr="00BA5662">
        <w:trPr>
          <w:trHeight w:val="170"/>
        </w:trPr>
        <w:tc>
          <w:tcPr>
            <w:tcW w:w="1816" w:type="pct"/>
            <w:vAlign w:val="bottom"/>
          </w:tcPr>
          <w:p w14:paraId="17D2964F" w14:textId="77777777" w:rsidR="000268C0" w:rsidRPr="00574CFE" w:rsidRDefault="000268C0" w:rsidP="00B8029A">
            <w:pPr>
              <w:widowControl/>
              <w:tabs>
                <w:tab w:val="left" w:pos="227"/>
                <w:tab w:val="left" w:pos="397"/>
                <w:tab w:val="left" w:pos="567"/>
              </w:tabs>
              <w:spacing w:line="240" w:lineRule="exact"/>
              <w:ind w:left="227" w:hanging="170"/>
              <w:jc w:val="left"/>
              <w:rPr>
                <w:rFonts w:asciiTheme="majorBidi" w:hAnsiTheme="majorBidi" w:cstheme="majorBidi"/>
                <w:sz w:val="18"/>
                <w:szCs w:val="18"/>
                <w:rtl/>
              </w:rPr>
            </w:pPr>
          </w:p>
        </w:tc>
        <w:tc>
          <w:tcPr>
            <w:tcW w:w="10" w:type="pct"/>
            <w:vAlign w:val="bottom"/>
          </w:tcPr>
          <w:p w14:paraId="04DD184A"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30F97C3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6E1F1FB2"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vAlign w:val="bottom"/>
          </w:tcPr>
          <w:p w14:paraId="3B0FE81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6C46F6D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vAlign w:val="bottom"/>
          </w:tcPr>
          <w:p w14:paraId="7978A36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24222FE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left w:val="nil"/>
              <w:right w:val="nil"/>
            </w:tcBorders>
            <w:vAlign w:val="bottom"/>
          </w:tcPr>
          <w:p w14:paraId="4E94069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FCD6A4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2673121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0B673EBD" w14:textId="77777777" w:rsidTr="00BA5662">
        <w:trPr>
          <w:trHeight w:val="170"/>
        </w:trPr>
        <w:tc>
          <w:tcPr>
            <w:tcW w:w="1816" w:type="pct"/>
            <w:vAlign w:val="bottom"/>
          </w:tcPr>
          <w:p w14:paraId="48619E2C"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rtl/>
              </w:rPr>
            </w:pPr>
            <w:r w:rsidRPr="00574CFE">
              <w:rPr>
                <w:rFonts w:asciiTheme="majorBidi" w:hAnsiTheme="majorBidi" w:cstheme="majorBidi"/>
                <w:sz w:val="18"/>
                <w:szCs w:val="18"/>
                <w:lang w:val="en"/>
              </w:rPr>
              <w:t>Total other comprehensive income (loss)</w:t>
            </w:r>
          </w:p>
        </w:tc>
        <w:tc>
          <w:tcPr>
            <w:tcW w:w="10" w:type="pct"/>
            <w:vAlign w:val="bottom"/>
          </w:tcPr>
          <w:p w14:paraId="63FDDBA5"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bottom w:val="single" w:sz="8" w:space="0" w:color="auto"/>
            </w:tcBorders>
            <w:shd w:val="clear" w:color="auto" w:fill="auto"/>
            <w:vAlign w:val="bottom"/>
          </w:tcPr>
          <w:p w14:paraId="1CE024BB"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(441)</w:t>
            </w:r>
          </w:p>
        </w:tc>
        <w:tc>
          <w:tcPr>
            <w:tcW w:w="58" w:type="pct"/>
            <w:vAlign w:val="bottom"/>
          </w:tcPr>
          <w:p w14:paraId="5DEDE0F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bottom w:val="single" w:sz="8" w:space="0" w:color="auto"/>
            </w:tcBorders>
            <w:shd w:val="clear" w:color="auto" w:fill="auto"/>
            <w:vAlign w:val="bottom"/>
          </w:tcPr>
          <w:p w14:paraId="09DC451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(36)</w:t>
            </w:r>
          </w:p>
        </w:tc>
        <w:tc>
          <w:tcPr>
            <w:tcW w:w="58" w:type="pct"/>
            <w:vAlign w:val="bottom"/>
          </w:tcPr>
          <w:p w14:paraId="62524EC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bottom w:val="single" w:sz="4" w:space="0" w:color="auto"/>
            </w:tcBorders>
            <w:vAlign w:val="bottom"/>
          </w:tcPr>
          <w:p w14:paraId="0AA50B94"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(14)</w:t>
            </w:r>
          </w:p>
        </w:tc>
        <w:tc>
          <w:tcPr>
            <w:tcW w:w="58" w:type="pct"/>
            <w:vAlign w:val="bottom"/>
          </w:tcPr>
          <w:p w14:paraId="78B9D3B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left w:val="nil"/>
              <w:bottom w:val="single" w:sz="4" w:space="0" w:color="auto"/>
              <w:right w:val="nil"/>
            </w:tcBorders>
            <w:vAlign w:val="bottom"/>
          </w:tcPr>
          <w:p w14:paraId="0BFC71C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34 </w:t>
            </w:r>
          </w:p>
        </w:tc>
        <w:tc>
          <w:tcPr>
            <w:tcW w:w="58" w:type="pct"/>
            <w:vAlign w:val="bottom"/>
          </w:tcPr>
          <w:p w14:paraId="6EA64FE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single" w:sz="4" w:space="0" w:color="auto"/>
              <w:right w:val="nil"/>
            </w:tcBorders>
            <w:vAlign w:val="bottom"/>
          </w:tcPr>
          <w:p w14:paraId="7D539AD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505 </w:t>
            </w:r>
          </w:p>
        </w:tc>
      </w:tr>
      <w:tr w:rsidR="00FE110B" w:rsidRPr="00574CFE" w14:paraId="7194E48A" w14:textId="77777777" w:rsidTr="00BA5662">
        <w:trPr>
          <w:trHeight w:val="170"/>
        </w:trPr>
        <w:tc>
          <w:tcPr>
            <w:tcW w:w="1816" w:type="pct"/>
            <w:vAlign w:val="bottom"/>
          </w:tcPr>
          <w:p w14:paraId="12DE810D"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rtl/>
              </w:rPr>
            </w:pPr>
            <w:bookmarkStart w:id="2" w:name="_Hlk65070525"/>
            <w:r w:rsidRPr="00574CFE">
              <w:rPr>
                <w:rFonts w:asciiTheme="majorBidi" w:hAnsiTheme="majorBidi" w:cstheme="majorBidi"/>
                <w:sz w:val="18"/>
                <w:szCs w:val="18"/>
                <w:lang w:val="en"/>
              </w:rPr>
              <w:t>Total comprehensive loss</w:t>
            </w:r>
          </w:p>
        </w:tc>
        <w:tc>
          <w:tcPr>
            <w:tcW w:w="10" w:type="pct"/>
            <w:vAlign w:val="bottom"/>
          </w:tcPr>
          <w:p w14:paraId="7D097F86"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bottom w:val="double" w:sz="6" w:space="0" w:color="auto"/>
            </w:tcBorders>
            <w:shd w:val="clear" w:color="auto" w:fill="auto"/>
            <w:vAlign w:val="bottom"/>
          </w:tcPr>
          <w:p w14:paraId="706E3389"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(6,082)</w:t>
            </w:r>
          </w:p>
        </w:tc>
        <w:tc>
          <w:tcPr>
            <w:tcW w:w="58" w:type="pct"/>
            <w:vAlign w:val="bottom"/>
          </w:tcPr>
          <w:p w14:paraId="4EBBF25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tcBorders>
              <w:bottom w:val="double" w:sz="6" w:space="0" w:color="auto"/>
            </w:tcBorders>
            <w:shd w:val="clear" w:color="auto" w:fill="auto"/>
            <w:vAlign w:val="bottom"/>
          </w:tcPr>
          <w:p w14:paraId="1B4D299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(2,311)</w:t>
            </w:r>
          </w:p>
        </w:tc>
        <w:tc>
          <w:tcPr>
            <w:tcW w:w="58" w:type="pct"/>
            <w:vAlign w:val="bottom"/>
          </w:tcPr>
          <w:p w14:paraId="7A42010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tcBorders>
              <w:bottom w:val="double" w:sz="4" w:space="0" w:color="auto"/>
            </w:tcBorders>
            <w:vAlign w:val="bottom"/>
          </w:tcPr>
          <w:p w14:paraId="512DCAE6"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(3,407)</w:t>
            </w:r>
          </w:p>
        </w:tc>
        <w:tc>
          <w:tcPr>
            <w:tcW w:w="58" w:type="pct"/>
            <w:vAlign w:val="bottom"/>
          </w:tcPr>
          <w:p w14:paraId="64CDA84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left w:val="nil"/>
              <w:bottom w:val="double" w:sz="4" w:space="0" w:color="auto"/>
              <w:right w:val="nil"/>
            </w:tcBorders>
            <w:vAlign w:val="bottom"/>
          </w:tcPr>
          <w:p w14:paraId="40BE8E8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(1,374)</w:t>
            </w:r>
          </w:p>
        </w:tc>
        <w:tc>
          <w:tcPr>
            <w:tcW w:w="58" w:type="pct"/>
            <w:vAlign w:val="bottom"/>
          </w:tcPr>
          <w:p w14:paraId="696DC05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double" w:sz="4" w:space="0" w:color="auto"/>
              <w:right w:val="nil"/>
            </w:tcBorders>
            <w:vAlign w:val="bottom"/>
          </w:tcPr>
          <w:p w14:paraId="3279469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(10,775)</w:t>
            </w:r>
          </w:p>
        </w:tc>
      </w:tr>
      <w:bookmarkEnd w:id="2"/>
      <w:tr w:rsidR="00FE110B" w:rsidRPr="00574CFE" w14:paraId="673B2D90" w14:textId="77777777" w:rsidTr="00BA5662">
        <w:trPr>
          <w:trHeight w:val="170"/>
        </w:trPr>
        <w:tc>
          <w:tcPr>
            <w:tcW w:w="1816" w:type="pct"/>
            <w:vAlign w:val="bottom"/>
          </w:tcPr>
          <w:p w14:paraId="7810875A" w14:textId="77777777" w:rsidR="000268C0" w:rsidRPr="00574CFE" w:rsidRDefault="000268C0" w:rsidP="00B8029A">
            <w:pPr>
              <w:widowControl/>
              <w:tabs>
                <w:tab w:val="left" w:pos="227"/>
                <w:tab w:val="left" w:pos="397"/>
                <w:tab w:val="left" w:pos="567"/>
              </w:tabs>
              <w:spacing w:line="240" w:lineRule="exact"/>
              <w:ind w:left="227" w:hanging="170"/>
              <w:jc w:val="left"/>
              <w:rPr>
                <w:rFonts w:asciiTheme="majorBidi" w:hAnsiTheme="majorBidi" w:cstheme="majorBidi"/>
                <w:sz w:val="18"/>
                <w:szCs w:val="18"/>
                <w:rtl/>
              </w:rPr>
            </w:pPr>
          </w:p>
        </w:tc>
        <w:tc>
          <w:tcPr>
            <w:tcW w:w="10" w:type="pct"/>
            <w:vAlign w:val="bottom"/>
          </w:tcPr>
          <w:p w14:paraId="2D258667"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top w:val="double" w:sz="6" w:space="0" w:color="auto"/>
            </w:tcBorders>
            <w:vAlign w:val="bottom"/>
          </w:tcPr>
          <w:p w14:paraId="13A1D6E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42BDA88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top w:val="double" w:sz="6" w:space="0" w:color="auto"/>
            </w:tcBorders>
            <w:vAlign w:val="bottom"/>
          </w:tcPr>
          <w:p w14:paraId="00F6B8E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421484C"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top w:val="double" w:sz="4" w:space="0" w:color="auto"/>
            </w:tcBorders>
            <w:vAlign w:val="bottom"/>
          </w:tcPr>
          <w:p w14:paraId="5BDF4A2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202D790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7" w:type="pct"/>
            <w:tcBorders>
              <w:top w:val="double" w:sz="4" w:space="0" w:color="auto"/>
              <w:left w:val="nil"/>
              <w:right w:val="nil"/>
            </w:tcBorders>
            <w:vAlign w:val="bottom"/>
          </w:tcPr>
          <w:p w14:paraId="0B88C71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8" w:type="pct"/>
            <w:vAlign w:val="bottom"/>
          </w:tcPr>
          <w:p w14:paraId="194A135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top w:val="double" w:sz="4" w:space="0" w:color="auto"/>
              <w:left w:val="nil"/>
              <w:right w:val="nil"/>
            </w:tcBorders>
            <w:vAlign w:val="bottom"/>
          </w:tcPr>
          <w:p w14:paraId="49D40E7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r>
      <w:tr w:rsidR="00FE110B" w:rsidRPr="00574CFE" w14:paraId="157BF041" w14:textId="77777777" w:rsidTr="00BA5662">
        <w:trPr>
          <w:trHeight w:val="170"/>
        </w:trPr>
        <w:tc>
          <w:tcPr>
            <w:tcW w:w="1816" w:type="pct"/>
            <w:vAlign w:val="bottom"/>
          </w:tcPr>
          <w:p w14:paraId="644FDAB5"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u w:val="single"/>
                <w:rtl/>
              </w:rPr>
            </w:pPr>
            <w:r w:rsidRPr="00574CFE">
              <w:rPr>
                <w:rFonts w:asciiTheme="majorBidi" w:hAnsiTheme="majorBidi" w:cstheme="majorBidi"/>
                <w:sz w:val="18"/>
                <w:szCs w:val="18"/>
                <w:u w:val="single"/>
                <w:lang w:val="en"/>
              </w:rPr>
              <w:t>Attributed to</w:t>
            </w:r>
            <w:r w:rsidRPr="00574CFE">
              <w:rPr>
                <w:rFonts w:asciiTheme="majorBidi" w:hAnsiTheme="majorBidi" w:cstheme="majorBidi"/>
                <w:sz w:val="18"/>
                <w:szCs w:val="18"/>
                <w:lang w:val="en"/>
              </w:rPr>
              <w:t>:</w:t>
            </w:r>
          </w:p>
        </w:tc>
        <w:tc>
          <w:tcPr>
            <w:tcW w:w="10" w:type="pct"/>
            <w:vAlign w:val="bottom"/>
          </w:tcPr>
          <w:p w14:paraId="66863315"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4562AAF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75455C48"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vAlign w:val="bottom"/>
          </w:tcPr>
          <w:p w14:paraId="00F229D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653C2EB0"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50D8135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0C6BE501"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right w:val="nil"/>
            </w:tcBorders>
            <w:vAlign w:val="bottom"/>
          </w:tcPr>
          <w:p w14:paraId="223D0166"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8" w:type="pct"/>
            <w:vAlign w:val="bottom"/>
          </w:tcPr>
          <w:p w14:paraId="196B7C1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4B83AC75"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r>
      <w:tr w:rsidR="00FE110B" w:rsidRPr="00574CFE" w14:paraId="5FA77840" w14:textId="77777777" w:rsidTr="00BA5662">
        <w:trPr>
          <w:trHeight w:val="94"/>
        </w:trPr>
        <w:tc>
          <w:tcPr>
            <w:tcW w:w="1816" w:type="pct"/>
            <w:vAlign w:val="bottom"/>
          </w:tcPr>
          <w:p w14:paraId="4EBCA8BB" w14:textId="77777777" w:rsidR="000268C0" w:rsidRPr="00574CFE" w:rsidRDefault="00A30787" w:rsidP="00B8029A">
            <w:pPr>
              <w:widowControl/>
              <w:tabs>
                <w:tab w:val="left" w:pos="227"/>
                <w:tab w:val="left" w:pos="397"/>
                <w:tab w:val="left" w:pos="567"/>
              </w:tabs>
              <w:bidi w:val="0"/>
              <w:spacing w:line="240" w:lineRule="auto"/>
              <w:ind w:left="227" w:hanging="170"/>
              <w:contextualSpacing/>
              <w:jc w:val="left"/>
              <w:rPr>
                <w:rFonts w:asciiTheme="majorBidi" w:hAnsiTheme="majorBidi" w:cstheme="majorBidi"/>
                <w:sz w:val="18"/>
                <w:szCs w:val="18"/>
                <w:rtl/>
              </w:rPr>
            </w:pPr>
            <w:r w:rsidRPr="00574CFE">
              <w:rPr>
                <w:rFonts w:asciiTheme="majorBidi" w:hAnsiTheme="majorBidi" w:cstheme="majorBidi"/>
                <w:sz w:val="18"/>
                <w:szCs w:val="18"/>
                <w:lang w:val="en"/>
              </w:rPr>
              <w:t>Company shareholders</w:t>
            </w:r>
          </w:p>
        </w:tc>
        <w:tc>
          <w:tcPr>
            <w:tcW w:w="10" w:type="pct"/>
            <w:vAlign w:val="bottom"/>
          </w:tcPr>
          <w:p w14:paraId="36A1F3D6"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7E1433C7"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(6,040)</w:t>
            </w:r>
          </w:p>
        </w:tc>
        <w:tc>
          <w:tcPr>
            <w:tcW w:w="58" w:type="pct"/>
            <w:vAlign w:val="bottom"/>
          </w:tcPr>
          <w:p w14:paraId="68134DBB"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vAlign w:val="bottom"/>
          </w:tcPr>
          <w:p w14:paraId="4799E343"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(2,092)</w:t>
            </w:r>
          </w:p>
        </w:tc>
        <w:tc>
          <w:tcPr>
            <w:tcW w:w="58" w:type="pct"/>
            <w:vAlign w:val="bottom"/>
          </w:tcPr>
          <w:p w14:paraId="75B0637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vAlign w:val="bottom"/>
          </w:tcPr>
          <w:p w14:paraId="0AE5D70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(3,390)</w:t>
            </w:r>
          </w:p>
        </w:tc>
        <w:tc>
          <w:tcPr>
            <w:tcW w:w="58" w:type="pct"/>
            <w:vAlign w:val="bottom"/>
          </w:tcPr>
          <w:p w14:paraId="2E7703E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right w:val="nil"/>
            </w:tcBorders>
            <w:vAlign w:val="bottom"/>
          </w:tcPr>
          <w:p w14:paraId="26DE99E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(1,274)</w:t>
            </w:r>
          </w:p>
        </w:tc>
        <w:tc>
          <w:tcPr>
            <w:tcW w:w="58" w:type="pct"/>
            <w:vAlign w:val="bottom"/>
          </w:tcPr>
          <w:p w14:paraId="44C20D1A"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637D7968"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(10,376)</w:t>
            </w:r>
          </w:p>
        </w:tc>
      </w:tr>
      <w:tr w:rsidR="00FE110B" w:rsidRPr="00574CFE" w14:paraId="1DC55FBE" w14:textId="77777777" w:rsidTr="00BA5662">
        <w:trPr>
          <w:trHeight w:val="170"/>
        </w:trPr>
        <w:tc>
          <w:tcPr>
            <w:tcW w:w="1816" w:type="pct"/>
            <w:vAlign w:val="bottom"/>
          </w:tcPr>
          <w:p w14:paraId="36BD178D" w14:textId="77777777" w:rsidR="000268C0" w:rsidRPr="00574CFE" w:rsidRDefault="00A30787" w:rsidP="00B8029A">
            <w:pPr>
              <w:widowControl/>
              <w:tabs>
                <w:tab w:val="left" w:pos="227"/>
                <w:tab w:val="left" w:pos="397"/>
                <w:tab w:val="left" w:pos="567"/>
              </w:tabs>
              <w:bidi w:val="0"/>
              <w:spacing w:line="240" w:lineRule="exact"/>
              <w:ind w:left="227" w:hanging="170"/>
              <w:jc w:val="left"/>
              <w:rPr>
                <w:rFonts w:asciiTheme="majorBidi" w:hAnsiTheme="majorBidi" w:cstheme="majorBidi"/>
                <w:sz w:val="18"/>
                <w:szCs w:val="18"/>
                <w:rtl/>
              </w:rPr>
            </w:pPr>
            <w:r w:rsidRPr="00574CFE">
              <w:rPr>
                <w:rFonts w:asciiTheme="majorBidi" w:hAnsiTheme="majorBidi" w:cstheme="majorBidi"/>
                <w:sz w:val="18"/>
                <w:szCs w:val="18"/>
                <w:lang w:val="en"/>
              </w:rPr>
              <w:t>Non-controlling interests</w:t>
            </w:r>
          </w:p>
        </w:tc>
        <w:tc>
          <w:tcPr>
            <w:tcW w:w="10" w:type="pct"/>
            <w:vAlign w:val="bottom"/>
          </w:tcPr>
          <w:p w14:paraId="0F3D5012"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tcBorders>
              <w:bottom w:val="single" w:sz="8" w:space="0" w:color="auto"/>
            </w:tcBorders>
            <w:shd w:val="clear" w:color="auto" w:fill="auto"/>
            <w:vAlign w:val="bottom"/>
          </w:tcPr>
          <w:p w14:paraId="3E357FD5"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(42)</w:t>
            </w:r>
          </w:p>
        </w:tc>
        <w:tc>
          <w:tcPr>
            <w:tcW w:w="58" w:type="pct"/>
            <w:vAlign w:val="bottom"/>
          </w:tcPr>
          <w:p w14:paraId="2575D82F"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76" w:type="pct"/>
            <w:tcBorders>
              <w:bottom w:val="single" w:sz="8" w:space="0" w:color="auto"/>
            </w:tcBorders>
            <w:shd w:val="clear" w:color="auto" w:fill="auto"/>
            <w:vAlign w:val="bottom"/>
          </w:tcPr>
          <w:p w14:paraId="34F359B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(219)</w:t>
            </w:r>
          </w:p>
        </w:tc>
        <w:tc>
          <w:tcPr>
            <w:tcW w:w="58" w:type="pct"/>
            <w:vAlign w:val="bottom"/>
          </w:tcPr>
          <w:p w14:paraId="76C4B43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553" w:type="pct"/>
            <w:tcBorders>
              <w:bottom w:val="single" w:sz="4" w:space="0" w:color="auto"/>
            </w:tcBorders>
            <w:vAlign w:val="bottom"/>
          </w:tcPr>
          <w:p w14:paraId="7343794D"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w:t>
            </w:r>
          </w:p>
        </w:tc>
        <w:tc>
          <w:tcPr>
            <w:tcW w:w="58" w:type="pct"/>
            <w:vAlign w:val="bottom"/>
          </w:tcPr>
          <w:p w14:paraId="7E916399"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bottom w:val="single" w:sz="4" w:space="0" w:color="auto"/>
              <w:right w:val="nil"/>
            </w:tcBorders>
            <w:vAlign w:val="bottom"/>
          </w:tcPr>
          <w:p w14:paraId="2AA6E2B0"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(100)</w:t>
            </w:r>
          </w:p>
        </w:tc>
        <w:tc>
          <w:tcPr>
            <w:tcW w:w="58" w:type="pct"/>
            <w:vAlign w:val="bottom"/>
          </w:tcPr>
          <w:p w14:paraId="5F534863"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bottom w:val="single" w:sz="4" w:space="0" w:color="auto"/>
              <w:right w:val="nil"/>
            </w:tcBorders>
            <w:vAlign w:val="bottom"/>
          </w:tcPr>
          <w:p w14:paraId="190CDEA0"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(399)</w:t>
            </w:r>
          </w:p>
        </w:tc>
      </w:tr>
      <w:tr w:rsidR="00FE110B" w:rsidRPr="00574CFE" w14:paraId="18C93F2C" w14:textId="77777777" w:rsidTr="00BA5662">
        <w:trPr>
          <w:trHeight w:val="170"/>
        </w:trPr>
        <w:tc>
          <w:tcPr>
            <w:tcW w:w="1816" w:type="pct"/>
            <w:vAlign w:val="bottom"/>
          </w:tcPr>
          <w:p w14:paraId="37F6B7AB" w14:textId="77777777" w:rsidR="000268C0" w:rsidRPr="00574CFE" w:rsidRDefault="000268C0" w:rsidP="00B8029A">
            <w:pPr>
              <w:widowControl/>
              <w:tabs>
                <w:tab w:val="left" w:pos="227"/>
                <w:tab w:val="left" w:pos="397"/>
                <w:tab w:val="left" w:pos="567"/>
              </w:tabs>
              <w:spacing w:line="240" w:lineRule="exact"/>
              <w:jc w:val="left"/>
              <w:rPr>
                <w:rFonts w:asciiTheme="majorBidi" w:hAnsiTheme="majorBidi" w:cstheme="majorBidi"/>
                <w:sz w:val="18"/>
                <w:szCs w:val="18"/>
                <w:rtl/>
              </w:rPr>
            </w:pPr>
          </w:p>
        </w:tc>
        <w:tc>
          <w:tcPr>
            <w:tcW w:w="10" w:type="pct"/>
            <w:vAlign w:val="bottom"/>
          </w:tcPr>
          <w:p w14:paraId="0EF0E514" w14:textId="77777777" w:rsidR="000268C0" w:rsidRPr="00574CFE" w:rsidRDefault="000268C0" w:rsidP="00B8029A">
            <w:pPr>
              <w:tabs>
                <w:tab w:val="decimal" w:pos="113"/>
              </w:tabs>
              <w:spacing w:line="240" w:lineRule="exact"/>
              <w:jc w:val="center"/>
              <w:rPr>
                <w:rFonts w:asciiTheme="majorBidi" w:hAnsiTheme="majorBidi" w:cstheme="majorBidi"/>
                <w:sz w:val="18"/>
                <w:szCs w:val="18"/>
                <w:u w:val="single"/>
              </w:rPr>
            </w:pPr>
          </w:p>
        </w:tc>
        <w:tc>
          <w:tcPr>
            <w:tcW w:w="579" w:type="pct"/>
            <w:shd w:val="clear" w:color="auto" w:fill="auto"/>
            <w:vAlign w:val="bottom"/>
          </w:tcPr>
          <w:p w14:paraId="4A90EE75"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(6,082)</w:t>
            </w:r>
          </w:p>
        </w:tc>
        <w:tc>
          <w:tcPr>
            <w:tcW w:w="58" w:type="pct"/>
            <w:vAlign w:val="bottom"/>
          </w:tcPr>
          <w:p w14:paraId="3518CF34"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76" w:type="pct"/>
            <w:shd w:val="clear" w:color="auto" w:fill="auto"/>
            <w:vAlign w:val="bottom"/>
          </w:tcPr>
          <w:p w14:paraId="13D1C96C"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(2,311)</w:t>
            </w:r>
          </w:p>
        </w:tc>
        <w:tc>
          <w:tcPr>
            <w:tcW w:w="58" w:type="pct"/>
            <w:vAlign w:val="bottom"/>
          </w:tcPr>
          <w:p w14:paraId="7228EB4E"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3" w:type="pct"/>
            <w:vAlign w:val="bottom"/>
          </w:tcPr>
          <w:p w14:paraId="26D7FC95"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(3,407)</w:t>
            </w:r>
          </w:p>
        </w:tc>
        <w:tc>
          <w:tcPr>
            <w:tcW w:w="58" w:type="pct"/>
            <w:vAlign w:val="bottom"/>
          </w:tcPr>
          <w:p w14:paraId="4701B3AD"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tl/>
              </w:rPr>
            </w:pPr>
          </w:p>
        </w:tc>
        <w:tc>
          <w:tcPr>
            <w:tcW w:w="557" w:type="pct"/>
            <w:tcBorders>
              <w:top w:val="nil"/>
              <w:left w:val="nil"/>
              <w:right w:val="nil"/>
            </w:tcBorders>
            <w:vAlign w:val="bottom"/>
          </w:tcPr>
          <w:p w14:paraId="2756BBA1"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(1,374)</w:t>
            </w:r>
          </w:p>
        </w:tc>
        <w:tc>
          <w:tcPr>
            <w:tcW w:w="58" w:type="pct"/>
            <w:vAlign w:val="bottom"/>
          </w:tcPr>
          <w:p w14:paraId="4568E9C7" w14:textId="77777777" w:rsidR="000268C0" w:rsidRPr="00574CFE" w:rsidRDefault="000268C0" w:rsidP="00B8029A">
            <w:pPr>
              <w:widowControl/>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64DD4C69" w14:textId="77777777" w:rsidR="000268C0" w:rsidRPr="00574CFE" w:rsidRDefault="00A30787" w:rsidP="00B8029A">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(10,775)</w:t>
            </w:r>
          </w:p>
        </w:tc>
      </w:tr>
      <w:tr w:rsidR="00FE110B" w:rsidRPr="00574CFE" w14:paraId="58A18E4F" w14:textId="77777777" w:rsidTr="00BA5662">
        <w:trPr>
          <w:trHeight w:val="144"/>
        </w:trPr>
        <w:tc>
          <w:tcPr>
            <w:tcW w:w="1816" w:type="pct"/>
            <w:vAlign w:val="bottom"/>
          </w:tcPr>
          <w:p w14:paraId="7B894B74" w14:textId="77777777" w:rsidR="000268C0" w:rsidRPr="00574CFE" w:rsidRDefault="00A30787" w:rsidP="00850FCB">
            <w:pPr>
              <w:tabs>
                <w:tab w:val="left" w:pos="227"/>
                <w:tab w:val="left" w:pos="397"/>
                <w:tab w:val="left" w:pos="567"/>
              </w:tabs>
              <w:bidi w:val="0"/>
              <w:spacing w:line="240" w:lineRule="exact"/>
              <w:ind w:left="231" w:hanging="173"/>
              <w:jc w:val="left"/>
              <w:rPr>
                <w:rFonts w:asciiTheme="majorBidi" w:hAnsiTheme="majorBidi" w:cstheme="majorBidi"/>
                <w:sz w:val="18"/>
                <w:szCs w:val="18"/>
                <w:u w:val="single"/>
                <w:rtl/>
              </w:rPr>
            </w:pPr>
            <w:r w:rsidRPr="00574CFE">
              <w:rPr>
                <w:rFonts w:asciiTheme="majorBidi" w:hAnsiTheme="majorBidi" w:cstheme="majorBidi"/>
                <w:sz w:val="18"/>
                <w:szCs w:val="18"/>
                <w:u w:val="single"/>
                <w:lang w:val="en"/>
              </w:rPr>
              <w:t>Loss per share in EUR</w:t>
            </w:r>
          </w:p>
        </w:tc>
        <w:tc>
          <w:tcPr>
            <w:tcW w:w="10" w:type="pct"/>
            <w:vAlign w:val="bottom"/>
          </w:tcPr>
          <w:p w14:paraId="5D20A47D" w14:textId="77777777" w:rsidR="000268C0" w:rsidRPr="00574CFE" w:rsidRDefault="000268C0" w:rsidP="00850FCB">
            <w:pPr>
              <w:tabs>
                <w:tab w:val="decimal" w:pos="113"/>
              </w:tabs>
              <w:spacing w:line="240" w:lineRule="exact"/>
              <w:jc w:val="center"/>
              <w:rPr>
                <w:rFonts w:asciiTheme="majorBidi" w:hAnsiTheme="majorBidi" w:cstheme="majorBidi"/>
                <w:sz w:val="18"/>
                <w:szCs w:val="18"/>
                <w:u w:val="single"/>
              </w:rPr>
            </w:pPr>
          </w:p>
        </w:tc>
        <w:tc>
          <w:tcPr>
            <w:tcW w:w="579" w:type="pct"/>
            <w:vAlign w:val="bottom"/>
          </w:tcPr>
          <w:p w14:paraId="48533949"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8" w:type="pct"/>
            <w:vAlign w:val="bottom"/>
          </w:tcPr>
          <w:p w14:paraId="3BC9723F"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76" w:type="pct"/>
            <w:vAlign w:val="bottom"/>
          </w:tcPr>
          <w:p w14:paraId="3A30B4BA"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8" w:type="pct"/>
            <w:vAlign w:val="bottom"/>
          </w:tcPr>
          <w:p w14:paraId="7992153D"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53" w:type="pct"/>
            <w:vAlign w:val="bottom"/>
          </w:tcPr>
          <w:p w14:paraId="7445C4E9"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8" w:type="pct"/>
            <w:vAlign w:val="bottom"/>
          </w:tcPr>
          <w:p w14:paraId="33A0134F"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57" w:type="pct"/>
            <w:tcBorders>
              <w:left w:val="nil"/>
              <w:right w:val="nil"/>
            </w:tcBorders>
            <w:vAlign w:val="bottom"/>
          </w:tcPr>
          <w:p w14:paraId="1F11907F"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8" w:type="pct"/>
            <w:vAlign w:val="bottom"/>
          </w:tcPr>
          <w:p w14:paraId="7FE126F5"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677" w:type="pct"/>
            <w:tcBorders>
              <w:left w:val="nil"/>
              <w:right w:val="nil"/>
            </w:tcBorders>
            <w:vAlign w:val="bottom"/>
          </w:tcPr>
          <w:p w14:paraId="7BA08880"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r>
      <w:tr w:rsidR="00FE110B" w:rsidRPr="00574CFE" w14:paraId="3FFFA25B" w14:textId="77777777" w:rsidTr="00BA5662">
        <w:trPr>
          <w:trHeight w:val="170"/>
        </w:trPr>
        <w:tc>
          <w:tcPr>
            <w:tcW w:w="1816" w:type="pct"/>
            <w:shd w:val="clear" w:color="auto" w:fill="auto"/>
            <w:vAlign w:val="bottom"/>
          </w:tcPr>
          <w:p w14:paraId="48DD579F" w14:textId="77777777" w:rsidR="000268C0" w:rsidRPr="00574CFE" w:rsidRDefault="00A30787" w:rsidP="00850FCB">
            <w:pPr>
              <w:tabs>
                <w:tab w:val="left" w:pos="227"/>
                <w:tab w:val="left" w:pos="397"/>
                <w:tab w:val="left" w:pos="567"/>
              </w:tabs>
              <w:bidi w:val="0"/>
              <w:spacing w:line="240" w:lineRule="exact"/>
              <w:ind w:left="231" w:hanging="173"/>
              <w:jc w:val="left"/>
              <w:rPr>
                <w:rFonts w:asciiTheme="majorBidi" w:hAnsiTheme="majorBidi" w:cstheme="majorBidi"/>
                <w:sz w:val="18"/>
                <w:szCs w:val="18"/>
                <w:rtl/>
              </w:rPr>
            </w:pPr>
            <w:r w:rsidRPr="00574CFE">
              <w:rPr>
                <w:rFonts w:asciiTheme="majorBidi" w:hAnsiTheme="majorBidi" w:cstheme="majorBidi"/>
                <w:sz w:val="18"/>
                <w:szCs w:val="18"/>
                <w:lang w:val="en"/>
              </w:rPr>
              <w:t>Basic loss per share</w:t>
            </w:r>
          </w:p>
        </w:tc>
        <w:tc>
          <w:tcPr>
            <w:tcW w:w="10" w:type="pct"/>
            <w:vAlign w:val="bottom"/>
          </w:tcPr>
          <w:p w14:paraId="6E775051" w14:textId="77777777" w:rsidR="000268C0" w:rsidRPr="00574CFE" w:rsidRDefault="000268C0" w:rsidP="00850FCB">
            <w:pPr>
              <w:tabs>
                <w:tab w:val="decimal" w:pos="113"/>
              </w:tabs>
              <w:spacing w:line="240" w:lineRule="exact"/>
              <w:jc w:val="center"/>
              <w:rPr>
                <w:rFonts w:asciiTheme="majorBidi" w:hAnsiTheme="majorBidi" w:cstheme="majorBidi"/>
                <w:sz w:val="18"/>
                <w:szCs w:val="18"/>
                <w:u w:val="single"/>
              </w:rPr>
            </w:pPr>
          </w:p>
        </w:tc>
        <w:tc>
          <w:tcPr>
            <w:tcW w:w="579" w:type="pct"/>
            <w:tcBorders>
              <w:bottom w:val="double" w:sz="6" w:space="0" w:color="auto"/>
            </w:tcBorders>
            <w:shd w:val="clear" w:color="auto" w:fill="auto"/>
            <w:vAlign w:val="bottom"/>
          </w:tcPr>
          <w:p w14:paraId="7251204B" w14:textId="77777777" w:rsidR="000268C0" w:rsidRPr="00574CFE" w:rsidRDefault="00A30787" w:rsidP="00850FCB">
            <w:pPr>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(0.12)</w:t>
            </w:r>
          </w:p>
        </w:tc>
        <w:tc>
          <w:tcPr>
            <w:tcW w:w="58" w:type="pct"/>
            <w:vAlign w:val="bottom"/>
          </w:tcPr>
          <w:p w14:paraId="2D50DA9A"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76" w:type="pct"/>
            <w:tcBorders>
              <w:bottom w:val="double" w:sz="6" w:space="0" w:color="auto"/>
            </w:tcBorders>
            <w:shd w:val="clear" w:color="auto" w:fill="auto"/>
            <w:vAlign w:val="bottom"/>
          </w:tcPr>
          <w:p w14:paraId="11DF1B71" w14:textId="77777777" w:rsidR="000268C0" w:rsidRPr="00574CFE" w:rsidRDefault="00A30787" w:rsidP="00850FCB">
            <w:pPr>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(1.04)</w:t>
            </w:r>
          </w:p>
        </w:tc>
        <w:tc>
          <w:tcPr>
            <w:tcW w:w="58" w:type="pct"/>
            <w:vAlign w:val="bottom"/>
          </w:tcPr>
          <w:p w14:paraId="372C7B31"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53" w:type="pct"/>
            <w:tcBorders>
              <w:bottom w:val="double" w:sz="4" w:space="0" w:color="auto"/>
            </w:tcBorders>
            <w:vAlign w:val="bottom"/>
          </w:tcPr>
          <w:p w14:paraId="407EE908" w14:textId="77777777" w:rsidR="000268C0" w:rsidRPr="00574CFE" w:rsidRDefault="00A30787" w:rsidP="00850FCB">
            <w:pPr>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(0.07)</w:t>
            </w:r>
          </w:p>
        </w:tc>
        <w:tc>
          <w:tcPr>
            <w:tcW w:w="58" w:type="pct"/>
            <w:vAlign w:val="bottom"/>
          </w:tcPr>
          <w:p w14:paraId="5FBEB6C4"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557" w:type="pct"/>
            <w:tcBorders>
              <w:top w:val="nil"/>
              <w:left w:val="nil"/>
              <w:bottom w:val="double" w:sz="6" w:space="0" w:color="auto"/>
              <w:right w:val="nil"/>
            </w:tcBorders>
            <w:shd w:val="clear" w:color="auto" w:fill="auto"/>
            <w:vAlign w:val="bottom"/>
          </w:tcPr>
          <w:p w14:paraId="32765565" w14:textId="77777777" w:rsidR="000268C0" w:rsidRPr="00574CFE" w:rsidRDefault="00A30787" w:rsidP="00850FCB">
            <w:pPr>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(0.65)</w:t>
            </w:r>
          </w:p>
        </w:tc>
        <w:tc>
          <w:tcPr>
            <w:tcW w:w="58" w:type="pct"/>
            <w:shd w:val="clear" w:color="auto" w:fill="auto"/>
            <w:vAlign w:val="bottom"/>
          </w:tcPr>
          <w:p w14:paraId="00B6D584" w14:textId="77777777" w:rsidR="000268C0" w:rsidRPr="00574CFE" w:rsidRDefault="000268C0" w:rsidP="00850FCB">
            <w:pPr>
              <w:tabs>
                <w:tab w:val="decimal" w:pos="57"/>
              </w:tabs>
              <w:spacing w:line="240" w:lineRule="exact"/>
              <w:jc w:val="left"/>
              <w:rPr>
                <w:rFonts w:asciiTheme="majorBidi" w:hAnsiTheme="majorBidi" w:cstheme="majorBidi"/>
                <w:sz w:val="18"/>
                <w:szCs w:val="18"/>
              </w:rPr>
            </w:pPr>
          </w:p>
        </w:tc>
        <w:tc>
          <w:tcPr>
            <w:tcW w:w="677" w:type="pct"/>
            <w:tcBorders>
              <w:left w:val="nil"/>
              <w:bottom w:val="double" w:sz="4" w:space="0" w:color="auto"/>
              <w:right w:val="nil"/>
            </w:tcBorders>
            <w:shd w:val="clear" w:color="auto" w:fill="auto"/>
            <w:vAlign w:val="bottom"/>
          </w:tcPr>
          <w:p w14:paraId="0129E9EC" w14:textId="77777777" w:rsidR="000268C0" w:rsidRPr="00574CFE" w:rsidRDefault="00A30787" w:rsidP="00850FCB">
            <w:pPr>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(0.44)</w:t>
            </w:r>
          </w:p>
        </w:tc>
      </w:tr>
      <w:tr w:rsidR="00FE110B" w:rsidRPr="00574CFE" w14:paraId="086A6FB9" w14:textId="77777777" w:rsidTr="00BA5662">
        <w:trPr>
          <w:trHeight w:val="28"/>
        </w:trPr>
        <w:tc>
          <w:tcPr>
            <w:tcW w:w="1816" w:type="pct"/>
            <w:vAlign w:val="bottom"/>
          </w:tcPr>
          <w:p w14:paraId="4D04550F" w14:textId="77777777" w:rsidR="000268C0" w:rsidRPr="00574CFE" w:rsidRDefault="000268C0" w:rsidP="00B8029A">
            <w:pPr>
              <w:widowControl/>
              <w:tabs>
                <w:tab w:val="left" w:pos="227"/>
                <w:tab w:val="left" w:pos="397"/>
                <w:tab w:val="left" w:pos="567"/>
              </w:tabs>
              <w:spacing w:line="20" w:lineRule="exact"/>
              <w:ind w:left="227" w:hanging="170"/>
              <w:contextualSpacing/>
              <w:jc w:val="left"/>
              <w:rPr>
                <w:rFonts w:asciiTheme="majorBidi" w:hAnsiTheme="majorBidi" w:cstheme="majorBidi"/>
                <w:sz w:val="18"/>
                <w:szCs w:val="18"/>
                <w:rtl/>
              </w:rPr>
            </w:pPr>
          </w:p>
        </w:tc>
        <w:tc>
          <w:tcPr>
            <w:tcW w:w="10" w:type="pct"/>
            <w:vAlign w:val="bottom"/>
          </w:tcPr>
          <w:p w14:paraId="3A40036E" w14:textId="77777777" w:rsidR="000268C0" w:rsidRPr="00574CFE" w:rsidRDefault="000268C0" w:rsidP="00B8029A">
            <w:pPr>
              <w:tabs>
                <w:tab w:val="decimal" w:pos="113"/>
              </w:tabs>
              <w:spacing w:line="20" w:lineRule="exact"/>
              <w:contextualSpacing/>
              <w:jc w:val="center"/>
              <w:rPr>
                <w:rFonts w:asciiTheme="majorBidi" w:hAnsiTheme="majorBidi" w:cstheme="majorBidi"/>
                <w:sz w:val="18"/>
                <w:szCs w:val="18"/>
                <w:u w:val="single"/>
              </w:rPr>
            </w:pPr>
          </w:p>
        </w:tc>
        <w:tc>
          <w:tcPr>
            <w:tcW w:w="579" w:type="pct"/>
            <w:tcBorders>
              <w:top w:val="double" w:sz="6" w:space="0" w:color="auto"/>
            </w:tcBorders>
          </w:tcPr>
          <w:p w14:paraId="44D06AC7" w14:textId="77777777" w:rsidR="000268C0" w:rsidRPr="00574CFE" w:rsidRDefault="000268C0" w:rsidP="00B8029A">
            <w:pPr>
              <w:widowControl/>
              <w:tabs>
                <w:tab w:val="decimal" w:pos="57"/>
              </w:tabs>
              <w:spacing w:line="20" w:lineRule="exact"/>
              <w:ind w:left="113"/>
              <w:contextualSpacing/>
              <w:jc w:val="left"/>
              <w:rPr>
                <w:rFonts w:asciiTheme="majorBidi" w:hAnsiTheme="majorBidi" w:cstheme="majorBidi"/>
                <w:sz w:val="18"/>
                <w:szCs w:val="18"/>
                <w:u w:val="single"/>
              </w:rPr>
            </w:pPr>
          </w:p>
        </w:tc>
        <w:tc>
          <w:tcPr>
            <w:tcW w:w="58" w:type="pct"/>
          </w:tcPr>
          <w:p w14:paraId="0A9D29A4" w14:textId="77777777" w:rsidR="000268C0" w:rsidRPr="00574CFE" w:rsidRDefault="000268C0" w:rsidP="00B8029A">
            <w:pPr>
              <w:widowControl/>
              <w:tabs>
                <w:tab w:val="decimal" w:pos="57"/>
              </w:tabs>
              <w:spacing w:line="20" w:lineRule="exact"/>
              <w:ind w:left="113"/>
              <w:contextualSpacing/>
              <w:jc w:val="center"/>
              <w:rPr>
                <w:rFonts w:asciiTheme="majorBidi" w:hAnsiTheme="majorBidi" w:cstheme="majorBidi"/>
                <w:sz w:val="18"/>
                <w:szCs w:val="18"/>
                <w:u w:val="single"/>
              </w:rPr>
            </w:pPr>
          </w:p>
        </w:tc>
        <w:tc>
          <w:tcPr>
            <w:tcW w:w="576" w:type="pct"/>
            <w:tcBorders>
              <w:top w:val="double" w:sz="6" w:space="0" w:color="auto"/>
            </w:tcBorders>
          </w:tcPr>
          <w:p w14:paraId="4A5327C8" w14:textId="77777777" w:rsidR="000268C0" w:rsidRPr="00574CFE" w:rsidRDefault="000268C0" w:rsidP="00B8029A">
            <w:pPr>
              <w:widowControl/>
              <w:tabs>
                <w:tab w:val="decimal" w:pos="57"/>
              </w:tabs>
              <w:spacing w:line="20" w:lineRule="exact"/>
              <w:ind w:left="113"/>
              <w:contextualSpacing/>
              <w:jc w:val="left"/>
              <w:rPr>
                <w:rFonts w:asciiTheme="majorBidi" w:hAnsiTheme="majorBidi" w:cstheme="majorBidi"/>
                <w:sz w:val="18"/>
                <w:szCs w:val="18"/>
                <w:u w:val="single"/>
              </w:rPr>
            </w:pPr>
          </w:p>
        </w:tc>
        <w:tc>
          <w:tcPr>
            <w:tcW w:w="58" w:type="pct"/>
          </w:tcPr>
          <w:p w14:paraId="732A0E20" w14:textId="77777777" w:rsidR="000268C0" w:rsidRPr="00574CFE" w:rsidRDefault="000268C0" w:rsidP="00B8029A">
            <w:pPr>
              <w:widowControl/>
              <w:tabs>
                <w:tab w:val="decimal" w:pos="57"/>
              </w:tabs>
              <w:spacing w:line="20" w:lineRule="exact"/>
              <w:ind w:left="113"/>
              <w:contextualSpacing/>
              <w:jc w:val="center"/>
              <w:rPr>
                <w:rFonts w:asciiTheme="majorBidi" w:hAnsiTheme="majorBidi" w:cstheme="majorBidi"/>
                <w:sz w:val="18"/>
                <w:szCs w:val="18"/>
                <w:u w:val="single"/>
              </w:rPr>
            </w:pPr>
          </w:p>
        </w:tc>
        <w:tc>
          <w:tcPr>
            <w:tcW w:w="553" w:type="pct"/>
            <w:tcBorders>
              <w:top w:val="double" w:sz="4" w:space="0" w:color="auto"/>
            </w:tcBorders>
          </w:tcPr>
          <w:p w14:paraId="2F6CE619" w14:textId="77777777" w:rsidR="000268C0" w:rsidRPr="00574CFE" w:rsidRDefault="000268C0" w:rsidP="00B8029A">
            <w:pPr>
              <w:widowControl/>
              <w:tabs>
                <w:tab w:val="decimal" w:pos="57"/>
              </w:tabs>
              <w:spacing w:line="20" w:lineRule="exact"/>
              <w:ind w:left="113"/>
              <w:contextualSpacing/>
              <w:jc w:val="left"/>
              <w:rPr>
                <w:rFonts w:asciiTheme="majorBidi" w:hAnsiTheme="majorBidi" w:cstheme="majorBidi"/>
                <w:sz w:val="18"/>
                <w:szCs w:val="18"/>
                <w:u w:val="single"/>
              </w:rPr>
            </w:pPr>
          </w:p>
        </w:tc>
        <w:tc>
          <w:tcPr>
            <w:tcW w:w="58" w:type="pct"/>
          </w:tcPr>
          <w:p w14:paraId="7FC42C50" w14:textId="77777777" w:rsidR="000268C0" w:rsidRPr="00574CFE" w:rsidRDefault="000268C0" w:rsidP="00B8029A">
            <w:pPr>
              <w:widowControl/>
              <w:tabs>
                <w:tab w:val="decimal" w:pos="57"/>
              </w:tabs>
              <w:spacing w:line="20" w:lineRule="exact"/>
              <w:ind w:left="113"/>
              <w:contextualSpacing/>
              <w:jc w:val="center"/>
              <w:rPr>
                <w:rFonts w:asciiTheme="majorBidi" w:hAnsiTheme="majorBidi" w:cstheme="majorBidi"/>
                <w:sz w:val="18"/>
                <w:szCs w:val="18"/>
                <w:u w:val="single"/>
              </w:rPr>
            </w:pPr>
          </w:p>
        </w:tc>
        <w:tc>
          <w:tcPr>
            <w:tcW w:w="557" w:type="pct"/>
            <w:tcBorders>
              <w:top w:val="double" w:sz="6" w:space="0" w:color="auto"/>
              <w:left w:val="nil"/>
              <w:bottom w:val="nil"/>
              <w:right w:val="nil"/>
            </w:tcBorders>
            <w:vAlign w:val="bottom"/>
          </w:tcPr>
          <w:p w14:paraId="23E4F419" w14:textId="77777777" w:rsidR="000268C0" w:rsidRPr="00574CFE" w:rsidRDefault="000268C0" w:rsidP="00B8029A">
            <w:pPr>
              <w:widowControl/>
              <w:tabs>
                <w:tab w:val="decimal" w:pos="57"/>
              </w:tabs>
              <w:spacing w:line="20" w:lineRule="exact"/>
              <w:ind w:left="113"/>
              <w:contextualSpacing/>
              <w:jc w:val="left"/>
              <w:rPr>
                <w:rFonts w:asciiTheme="majorBidi" w:hAnsiTheme="majorBidi" w:cstheme="majorBidi"/>
                <w:sz w:val="18"/>
                <w:szCs w:val="18"/>
                <w:u w:val="single"/>
              </w:rPr>
            </w:pPr>
          </w:p>
        </w:tc>
        <w:tc>
          <w:tcPr>
            <w:tcW w:w="58" w:type="pct"/>
            <w:vAlign w:val="bottom"/>
          </w:tcPr>
          <w:p w14:paraId="21752073" w14:textId="77777777" w:rsidR="000268C0" w:rsidRPr="00574CFE" w:rsidRDefault="000268C0" w:rsidP="00B8029A">
            <w:pPr>
              <w:widowControl/>
              <w:tabs>
                <w:tab w:val="decimal" w:pos="57"/>
              </w:tabs>
              <w:spacing w:line="20" w:lineRule="exact"/>
              <w:ind w:left="113"/>
              <w:contextualSpacing/>
              <w:jc w:val="center"/>
              <w:rPr>
                <w:rFonts w:asciiTheme="majorBidi" w:hAnsiTheme="majorBidi" w:cstheme="majorBidi"/>
                <w:sz w:val="18"/>
                <w:szCs w:val="18"/>
                <w:u w:val="single"/>
              </w:rPr>
            </w:pPr>
          </w:p>
        </w:tc>
        <w:tc>
          <w:tcPr>
            <w:tcW w:w="677" w:type="pct"/>
            <w:tcBorders>
              <w:top w:val="double" w:sz="4" w:space="0" w:color="auto"/>
              <w:left w:val="nil"/>
              <w:right w:val="nil"/>
            </w:tcBorders>
            <w:vAlign w:val="bottom"/>
          </w:tcPr>
          <w:p w14:paraId="256AAC8D" w14:textId="77777777" w:rsidR="000268C0" w:rsidRPr="00574CFE" w:rsidRDefault="000268C0" w:rsidP="00B8029A">
            <w:pPr>
              <w:widowControl/>
              <w:tabs>
                <w:tab w:val="decimal" w:pos="57"/>
              </w:tabs>
              <w:spacing w:line="20" w:lineRule="exact"/>
              <w:ind w:left="113"/>
              <w:contextualSpacing/>
              <w:jc w:val="left"/>
              <w:rPr>
                <w:rFonts w:asciiTheme="majorBidi" w:hAnsiTheme="majorBidi" w:cstheme="majorBidi"/>
                <w:sz w:val="18"/>
                <w:szCs w:val="18"/>
                <w:u w:val="single"/>
              </w:rPr>
            </w:pPr>
          </w:p>
        </w:tc>
      </w:tr>
      <w:bookmarkEnd w:id="1"/>
    </w:tbl>
    <w:p w14:paraId="764CBF28" w14:textId="77777777" w:rsidR="001B4BF3" w:rsidRPr="00574CFE" w:rsidRDefault="001B4BF3" w:rsidP="00807901">
      <w:pPr>
        <w:pStyle w:val="NormalIndent"/>
        <w:tabs>
          <w:tab w:val="left" w:pos="227"/>
          <w:tab w:val="left" w:pos="397"/>
          <w:tab w:val="left" w:pos="567"/>
        </w:tabs>
        <w:spacing w:line="200" w:lineRule="exact"/>
        <w:rPr>
          <w:rFonts w:asciiTheme="majorBidi" w:hAnsiTheme="majorBidi" w:cstheme="majorBidi"/>
          <w:sz w:val="18"/>
          <w:szCs w:val="18"/>
          <w:rtl/>
        </w:rPr>
      </w:pPr>
    </w:p>
    <w:p w14:paraId="794E4F26" w14:textId="77777777" w:rsidR="00A075A1" w:rsidRPr="00574CFE" w:rsidRDefault="00A30787" w:rsidP="007156F7">
      <w:pPr>
        <w:bidi w:val="0"/>
        <w:rPr>
          <w:rFonts w:asciiTheme="majorBidi" w:hAnsiTheme="majorBidi" w:cstheme="majorBidi"/>
          <w:sz w:val="18"/>
          <w:szCs w:val="18"/>
          <w:rtl/>
        </w:rPr>
      </w:pPr>
      <w:bookmarkStart w:id="3" w:name="_Hlk86310237"/>
      <w:r w:rsidRPr="00574CFE">
        <w:rPr>
          <w:rFonts w:asciiTheme="majorBidi" w:hAnsiTheme="majorBidi" w:cstheme="majorBidi"/>
          <w:sz w:val="18"/>
          <w:szCs w:val="18"/>
          <w:lang w:val="en"/>
        </w:rPr>
        <w:t>The attached notes constitute an integral part of the consolidated interim financial statements.</w:t>
      </w:r>
    </w:p>
    <w:p w14:paraId="4C3F5B1E" w14:textId="77777777" w:rsidR="00D858F9" w:rsidRPr="00574CFE" w:rsidRDefault="00A30787" w:rsidP="00D858F9">
      <w:pPr>
        <w:bidi w:val="0"/>
        <w:rPr>
          <w:rFonts w:asciiTheme="majorBidi" w:hAnsiTheme="majorBidi" w:cstheme="majorBidi"/>
          <w:sz w:val="18"/>
          <w:szCs w:val="18"/>
        </w:rPr>
      </w:pPr>
      <w:r w:rsidRPr="00574CFE">
        <w:rPr>
          <w:rFonts w:asciiTheme="majorBidi" w:hAnsiTheme="majorBidi" w:cstheme="majorBidi"/>
          <w:sz w:val="18"/>
          <w:szCs w:val="18"/>
          <w:lang w:val="en"/>
        </w:rPr>
        <w:t>*) Reclassified</w:t>
      </w:r>
    </w:p>
    <w:p w14:paraId="3597608C" w14:textId="77777777" w:rsidR="00D858F9" w:rsidRPr="00574CFE" w:rsidRDefault="00D858F9" w:rsidP="007156F7">
      <w:pPr>
        <w:rPr>
          <w:rFonts w:asciiTheme="majorBidi" w:hAnsiTheme="majorBidi" w:cstheme="majorBidi"/>
          <w:rtl/>
        </w:rPr>
        <w:sectPr w:rsidR="00D858F9" w:rsidRPr="00574CFE" w:rsidSect="00214C67">
          <w:headerReference w:type="default" r:id="rId12"/>
          <w:footerReference w:type="first" r:id="rId13"/>
          <w:footnotePr>
            <w:numRestart w:val="eachPage"/>
          </w:footnotePr>
          <w:pgSz w:w="11907" w:h="16840" w:code="9"/>
          <w:pgMar w:top="1134" w:right="1134" w:bottom="810" w:left="1134" w:header="567" w:footer="567" w:gutter="0"/>
          <w:pgNumType w:start="2"/>
          <w:cols w:space="720"/>
          <w:titlePg/>
          <w:bidi/>
          <w:docGrid w:linePitch="326"/>
        </w:sectPr>
      </w:pPr>
    </w:p>
    <w:p w14:paraId="0B5F9BC0" w14:textId="77777777" w:rsidR="00196869" w:rsidRPr="00574CFE" w:rsidRDefault="00A30787" w:rsidP="00BA5662">
      <w:pPr>
        <w:widowControl/>
        <w:pBdr>
          <w:bottom w:val="single" w:sz="4" w:space="1" w:color="auto"/>
        </w:pBdr>
        <w:bidi w:val="0"/>
        <w:spacing w:line="240" w:lineRule="auto"/>
        <w:jc w:val="left"/>
        <w:rPr>
          <w:rFonts w:asciiTheme="majorBidi" w:hAnsiTheme="majorBidi" w:cstheme="majorBidi"/>
          <w:b/>
          <w:bCs/>
        </w:rPr>
      </w:pPr>
      <w:r w:rsidRPr="00574CFE">
        <w:rPr>
          <w:rFonts w:asciiTheme="majorBidi" w:hAnsiTheme="majorBidi" w:cstheme="majorBidi"/>
          <w:b/>
          <w:bCs/>
          <w:sz w:val="24"/>
          <w:lang w:val="en"/>
        </w:rPr>
        <w:lastRenderedPageBreak/>
        <w:t>Consolidated Statements of Changes in Equity</w:t>
      </w:r>
    </w:p>
    <w:p w14:paraId="6DE6D3C3" w14:textId="77777777" w:rsidR="00196869" w:rsidRPr="00574CFE" w:rsidRDefault="00196869" w:rsidP="00807901">
      <w:pPr>
        <w:pStyle w:val="NormalIndent"/>
        <w:tabs>
          <w:tab w:val="left" w:pos="227"/>
          <w:tab w:val="left" w:pos="397"/>
          <w:tab w:val="left" w:pos="567"/>
        </w:tabs>
        <w:spacing w:line="200" w:lineRule="exact"/>
        <w:rPr>
          <w:rFonts w:asciiTheme="majorBidi" w:hAnsiTheme="majorBidi" w:cstheme="majorBidi"/>
          <w:sz w:val="24"/>
          <w:rtl/>
        </w:rPr>
      </w:pPr>
    </w:p>
    <w:tbl>
      <w:tblPr>
        <w:tblW w:w="5000" w:type="pct"/>
        <w:tblInd w:w="-90" w:type="dxa"/>
        <w:tblLayout w:type="fixed"/>
        <w:tblCellMar>
          <w:left w:w="0" w:type="dxa"/>
          <w:right w:w="0" w:type="dxa"/>
        </w:tblCellMar>
        <w:tblLook w:val="0000" w:firstRow="0" w:lastRow="0" w:firstColumn="0" w:lastColumn="0" w:noHBand="0" w:noVBand="0"/>
      </w:tblPr>
      <w:tblGrid>
        <w:gridCol w:w="4406"/>
        <w:gridCol w:w="1211"/>
        <w:gridCol w:w="1329"/>
        <w:gridCol w:w="1271"/>
        <w:gridCol w:w="1271"/>
        <w:gridCol w:w="1271"/>
        <w:gridCol w:w="1271"/>
        <w:gridCol w:w="1271"/>
        <w:gridCol w:w="1271"/>
      </w:tblGrid>
      <w:tr w:rsidR="00FE110B" w:rsidRPr="00574CFE" w14:paraId="4E6CB3F6" w14:textId="77777777" w:rsidTr="00315620">
        <w:trPr>
          <w:trHeight w:val="1197"/>
        </w:trPr>
        <w:tc>
          <w:tcPr>
            <w:tcW w:w="1512" w:type="pct"/>
            <w:vAlign w:val="bottom"/>
          </w:tcPr>
          <w:p w14:paraId="4B56D6D3" w14:textId="77777777" w:rsidR="00196869" w:rsidRPr="00574CFE" w:rsidRDefault="00196869" w:rsidP="00441F6B">
            <w:pPr>
              <w:tabs>
                <w:tab w:val="left" w:pos="227"/>
                <w:tab w:val="left" w:pos="397"/>
                <w:tab w:val="left" w:pos="567"/>
              </w:tabs>
              <w:spacing w:line="220" w:lineRule="exact"/>
              <w:ind w:left="57"/>
              <w:jc w:val="center"/>
              <w:rPr>
                <w:rFonts w:asciiTheme="majorBidi" w:hAnsiTheme="majorBidi" w:cstheme="majorBidi"/>
                <w:sz w:val="18"/>
                <w:szCs w:val="18"/>
                <w:u w:val="single"/>
                <w:rtl/>
              </w:rPr>
            </w:pPr>
          </w:p>
        </w:tc>
        <w:tc>
          <w:tcPr>
            <w:tcW w:w="416" w:type="pct"/>
            <w:tcBorders>
              <w:bottom w:val="single" w:sz="4" w:space="0" w:color="auto"/>
            </w:tcBorders>
            <w:shd w:val="clear" w:color="auto" w:fill="auto"/>
            <w:vAlign w:val="bottom"/>
          </w:tcPr>
          <w:p w14:paraId="5D7C4793"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Share Capital and Premium</w:t>
            </w:r>
          </w:p>
        </w:tc>
        <w:tc>
          <w:tcPr>
            <w:tcW w:w="456" w:type="pct"/>
            <w:tcBorders>
              <w:bottom w:val="single" w:sz="4" w:space="0" w:color="auto"/>
            </w:tcBorders>
            <w:vAlign w:val="bottom"/>
          </w:tcPr>
          <w:p w14:paraId="03D2B3F7"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Adjustments from the Translation of Financial Statements of Foreign Activities</w:t>
            </w:r>
          </w:p>
        </w:tc>
        <w:tc>
          <w:tcPr>
            <w:tcW w:w="436" w:type="pct"/>
            <w:tcBorders>
              <w:bottom w:val="single" w:sz="4" w:space="0" w:color="auto"/>
            </w:tcBorders>
            <w:vAlign w:val="bottom"/>
          </w:tcPr>
          <w:p w14:paraId="454EAAE0"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Reserve for Transactions with Non-Controlling Interests</w:t>
            </w:r>
          </w:p>
        </w:tc>
        <w:tc>
          <w:tcPr>
            <w:tcW w:w="436" w:type="pct"/>
            <w:tcBorders>
              <w:bottom w:val="single" w:sz="4" w:space="0" w:color="auto"/>
            </w:tcBorders>
            <w:shd w:val="clear" w:color="auto" w:fill="auto"/>
            <w:vAlign w:val="bottom"/>
          </w:tcPr>
          <w:p w14:paraId="75FE2A4A"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 xml:space="preserve">Capital Reserve </w:t>
            </w:r>
            <w:r w:rsidR="00A63F44" w:rsidRPr="00574CFE">
              <w:rPr>
                <w:rFonts w:asciiTheme="majorBidi" w:hAnsiTheme="majorBidi" w:cstheme="majorBidi"/>
                <w:sz w:val="17"/>
                <w:szCs w:val="17"/>
                <w:lang w:val="en"/>
              </w:rPr>
              <w:br/>
            </w:r>
            <w:r w:rsidRPr="00574CFE">
              <w:rPr>
                <w:rFonts w:asciiTheme="majorBidi" w:hAnsiTheme="majorBidi" w:cstheme="majorBidi"/>
                <w:sz w:val="17"/>
                <w:szCs w:val="17"/>
                <w:lang w:val="en"/>
              </w:rPr>
              <w:t>for Share-Based Payment</w:t>
            </w:r>
          </w:p>
        </w:tc>
        <w:tc>
          <w:tcPr>
            <w:tcW w:w="436" w:type="pct"/>
            <w:tcBorders>
              <w:bottom w:val="single" w:sz="4" w:space="0" w:color="auto"/>
            </w:tcBorders>
            <w:vAlign w:val="bottom"/>
          </w:tcPr>
          <w:p w14:paraId="32A94DB2"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Capital Deficit</w:t>
            </w:r>
          </w:p>
        </w:tc>
        <w:tc>
          <w:tcPr>
            <w:tcW w:w="436" w:type="pct"/>
            <w:tcBorders>
              <w:bottom w:val="single" w:sz="4" w:space="0" w:color="auto"/>
            </w:tcBorders>
            <w:vAlign w:val="bottom"/>
          </w:tcPr>
          <w:p w14:paraId="24168666"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 xml:space="preserve">Total Equity (Deficit) attributed </w:t>
            </w:r>
            <w:r w:rsidR="00A63F44" w:rsidRPr="00574CFE">
              <w:rPr>
                <w:rFonts w:asciiTheme="majorBidi" w:hAnsiTheme="majorBidi" w:cstheme="majorBidi"/>
                <w:sz w:val="17"/>
                <w:szCs w:val="17"/>
                <w:lang w:val="en"/>
              </w:rPr>
              <w:br/>
            </w:r>
            <w:r w:rsidRPr="00574CFE">
              <w:rPr>
                <w:rFonts w:asciiTheme="majorBidi" w:hAnsiTheme="majorBidi" w:cstheme="majorBidi"/>
                <w:sz w:val="17"/>
                <w:szCs w:val="17"/>
                <w:lang w:val="en"/>
              </w:rPr>
              <w:t>to Company Shareholders</w:t>
            </w:r>
          </w:p>
        </w:tc>
        <w:tc>
          <w:tcPr>
            <w:tcW w:w="436" w:type="pct"/>
            <w:tcBorders>
              <w:bottom w:val="single" w:sz="4" w:space="0" w:color="auto"/>
            </w:tcBorders>
            <w:vAlign w:val="bottom"/>
          </w:tcPr>
          <w:p w14:paraId="0F2EBDA4"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Non-Controlling Interests</w:t>
            </w:r>
          </w:p>
        </w:tc>
        <w:tc>
          <w:tcPr>
            <w:tcW w:w="435" w:type="pct"/>
            <w:tcBorders>
              <w:bottom w:val="single" w:sz="4" w:space="0" w:color="auto"/>
            </w:tcBorders>
            <w:vAlign w:val="bottom"/>
          </w:tcPr>
          <w:p w14:paraId="0F2DF41A" w14:textId="77777777" w:rsidR="00196869" w:rsidRPr="00574CFE" w:rsidRDefault="00196869" w:rsidP="007156F7">
            <w:pPr>
              <w:spacing w:line="220" w:lineRule="exact"/>
              <w:ind w:left="57"/>
              <w:jc w:val="center"/>
              <w:rPr>
                <w:rFonts w:asciiTheme="majorBidi" w:hAnsiTheme="majorBidi" w:cstheme="majorBidi"/>
                <w:sz w:val="17"/>
                <w:szCs w:val="17"/>
                <w:rtl/>
              </w:rPr>
            </w:pPr>
          </w:p>
          <w:p w14:paraId="70FA53C6" w14:textId="77777777" w:rsidR="00196869"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Total</w:t>
            </w:r>
          </w:p>
        </w:tc>
      </w:tr>
      <w:tr w:rsidR="00FE110B" w:rsidRPr="00574CFE" w14:paraId="128A00CF" w14:textId="77777777" w:rsidTr="00315620">
        <w:trPr>
          <w:trHeight w:val="20"/>
        </w:trPr>
        <w:tc>
          <w:tcPr>
            <w:tcW w:w="1512" w:type="pct"/>
            <w:vAlign w:val="bottom"/>
          </w:tcPr>
          <w:p w14:paraId="3B40C6E6" w14:textId="77777777" w:rsidR="00E3197B" w:rsidRPr="00574CFE" w:rsidRDefault="00E3197B" w:rsidP="00441F6B">
            <w:pPr>
              <w:tabs>
                <w:tab w:val="left" w:pos="227"/>
                <w:tab w:val="left" w:pos="397"/>
                <w:tab w:val="left" w:pos="567"/>
              </w:tabs>
              <w:spacing w:line="220" w:lineRule="exact"/>
              <w:ind w:left="57"/>
              <w:jc w:val="center"/>
              <w:rPr>
                <w:rFonts w:asciiTheme="majorBidi" w:hAnsiTheme="majorBidi" w:cstheme="majorBidi"/>
                <w:sz w:val="18"/>
                <w:szCs w:val="18"/>
                <w:u w:val="single"/>
                <w:rtl/>
              </w:rPr>
            </w:pPr>
          </w:p>
        </w:tc>
        <w:tc>
          <w:tcPr>
            <w:tcW w:w="3488" w:type="pct"/>
            <w:gridSpan w:val="8"/>
            <w:tcBorders>
              <w:bottom w:val="single" w:sz="4" w:space="0" w:color="auto"/>
            </w:tcBorders>
            <w:shd w:val="clear" w:color="auto" w:fill="auto"/>
            <w:vAlign w:val="bottom"/>
          </w:tcPr>
          <w:p w14:paraId="3F1B39ED" w14:textId="77777777" w:rsidR="00E3197B" w:rsidRPr="00574CFE" w:rsidRDefault="00A30787" w:rsidP="007156F7">
            <w:pPr>
              <w:bidi w:val="0"/>
              <w:spacing w:line="220" w:lineRule="exact"/>
              <w:ind w:left="57"/>
              <w:jc w:val="center"/>
              <w:rPr>
                <w:rFonts w:asciiTheme="majorBidi" w:hAnsiTheme="majorBidi" w:cstheme="majorBidi"/>
                <w:sz w:val="18"/>
                <w:szCs w:val="18"/>
                <w:rtl/>
              </w:rPr>
            </w:pPr>
            <w:r w:rsidRPr="00574CFE">
              <w:rPr>
                <w:rFonts w:asciiTheme="majorBidi" w:hAnsiTheme="majorBidi" w:cstheme="majorBidi"/>
                <w:sz w:val="18"/>
                <w:szCs w:val="18"/>
                <w:lang w:val="en"/>
              </w:rPr>
              <w:t>EUR thousands</w:t>
            </w:r>
          </w:p>
        </w:tc>
      </w:tr>
      <w:tr w:rsidR="00FE110B" w:rsidRPr="00574CFE" w14:paraId="47379BA9" w14:textId="77777777" w:rsidTr="00315620">
        <w:trPr>
          <w:trHeight w:val="20"/>
        </w:trPr>
        <w:tc>
          <w:tcPr>
            <w:tcW w:w="1512" w:type="pct"/>
            <w:vAlign w:val="bottom"/>
          </w:tcPr>
          <w:p w14:paraId="534DB228" w14:textId="77777777" w:rsidR="00196869" w:rsidRPr="00574CFE" w:rsidRDefault="00196869" w:rsidP="00441F6B">
            <w:pPr>
              <w:tabs>
                <w:tab w:val="left" w:pos="227"/>
                <w:tab w:val="left" w:pos="397"/>
                <w:tab w:val="left" w:pos="567"/>
              </w:tabs>
              <w:spacing w:line="220" w:lineRule="exact"/>
              <w:ind w:left="57"/>
              <w:jc w:val="left"/>
              <w:rPr>
                <w:rFonts w:asciiTheme="majorBidi" w:hAnsiTheme="majorBidi" w:cstheme="majorBidi"/>
                <w:sz w:val="18"/>
                <w:szCs w:val="18"/>
                <w:rtl/>
              </w:rPr>
            </w:pPr>
          </w:p>
        </w:tc>
        <w:tc>
          <w:tcPr>
            <w:tcW w:w="416" w:type="pct"/>
            <w:vAlign w:val="bottom"/>
          </w:tcPr>
          <w:p w14:paraId="66B881C5"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c>
          <w:tcPr>
            <w:tcW w:w="456" w:type="pct"/>
            <w:tcBorders>
              <w:top w:val="single" w:sz="4" w:space="0" w:color="auto"/>
            </w:tcBorders>
            <w:vAlign w:val="bottom"/>
          </w:tcPr>
          <w:p w14:paraId="4F574938"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c>
          <w:tcPr>
            <w:tcW w:w="436" w:type="pct"/>
            <w:tcBorders>
              <w:top w:val="single" w:sz="4" w:space="0" w:color="auto"/>
            </w:tcBorders>
            <w:vAlign w:val="bottom"/>
          </w:tcPr>
          <w:p w14:paraId="62A0BD56"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c>
          <w:tcPr>
            <w:tcW w:w="436" w:type="pct"/>
            <w:vAlign w:val="bottom"/>
          </w:tcPr>
          <w:p w14:paraId="4B8C7DD5"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c>
          <w:tcPr>
            <w:tcW w:w="436" w:type="pct"/>
            <w:vAlign w:val="bottom"/>
          </w:tcPr>
          <w:p w14:paraId="67C43C4D"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c>
          <w:tcPr>
            <w:tcW w:w="436" w:type="pct"/>
            <w:vAlign w:val="bottom"/>
          </w:tcPr>
          <w:p w14:paraId="6E4A53B3"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c>
          <w:tcPr>
            <w:tcW w:w="436" w:type="pct"/>
            <w:vAlign w:val="bottom"/>
          </w:tcPr>
          <w:p w14:paraId="3479F24A"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c>
          <w:tcPr>
            <w:tcW w:w="435" w:type="pct"/>
            <w:vAlign w:val="bottom"/>
          </w:tcPr>
          <w:p w14:paraId="4550C8E4" w14:textId="77777777" w:rsidR="00196869" w:rsidRPr="00574CFE" w:rsidRDefault="00196869" w:rsidP="00BA5662">
            <w:pPr>
              <w:spacing w:line="220" w:lineRule="exact"/>
              <w:ind w:left="57" w:right="57"/>
              <w:jc w:val="left"/>
              <w:rPr>
                <w:rFonts w:asciiTheme="majorBidi" w:hAnsiTheme="majorBidi" w:cstheme="majorBidi"/>
                <w:sz w:val="18"/>
                <w:szCs w:val="18"/>
                <w:rtl/>
              </w:rPr>
            </w:pPr>
          </w:p>
        </w:tc>
      </w:tr>
      <w:tr w:rsidR="00FE110B" w:rsidRPr="00574CFE" w14:paraId="6B5F8194" w14:textId="77777777" w:rsidTr="00315620">
        <w:trPr>
          <w:trHeight w:val="20"/>
        </w:trPr>
        <w:tc>
          <w:tcPr>
            <w:tcW w:w="1512" w:type="pct"/>
            <w:vAlign w:val="bottom"/>
          </w:tcPr>
          <w:p w14:paraId="3B5B6B27" w14:textId="77777777" w:rsidR="00196869" w:rsidRPr="00574CFE" w:rsidRDefault="00A30787" w:rsidP="0019686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Balance as of January 1, 2022 (Audited)</w:t>
            </w:r>
          </w:p>
        </w:tc>
        <w:tc>
          <w:tcPr>
            <w:tcW w:w="416" w:type="pct"/>
            <w:vAlign w:val="bottom"/>
          </w:tcPr>
          <w:p w14:paraId="3D2A78F5"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58,922 </w:t>
            </w:r>
          </w:p>
        </w:tc>
        <w:tc>
          <w:tcPr>
            <w:tcW w:w="456" w:type="pct"/>
            <w:vAlign w:val="bottom"/>
          </w:tcPr>
          <w:p w14:paraId="216F14EA"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490 </w:t>
            </w:r>
          </w:p>
        </w:tc>
        <w:tc>
          <w:tcPr>
            <w:tcW w:w="436" w:type="pct"/>
            <w:vAlign w:val="bottom"/>
          </w:tcPr>
          <w:p w14:paraId="3D821A8B"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5,419 </w:t>
            </w:r>
          </w:p>
        </w:tc>
        <w:tc>
          <w:tcPr>
            <w:tcW w:w="436" w:type="pct"/>
            <w:vAlign w:val="bottom"/>
          </w:tcPr>
          <w:p w14:paraId="43410F8D"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5,319 </w:t>
            </w:r>
          </w:p>
        </w:tc>
        <w:tc>
          <w:tcPr>
            <w:tcW w:w="436" w:type="pct"/>
            <w:vAlign w:val="bottom"/>
          </w:tcPr>
          <w:p w14:paraId="31FE71E2"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(12,115)</w:t>
            </w:r>
          </w:p>
        </w:tc>
        <w:tc>
          <w:tcPr>
            <w:tcW w:w="436" w:type="pct"/>
            <w:vAlign w:val="bottom"/>
          </w:tcPr>
          <w:p w14:paraId="0963C6E4"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58,035 </w:t>
            </w:r>
          </w:p>
        </w:tc>
        <w:tc>
          <w:tcPr>
            <w:tcW w:w="436" w:type="pct"/>
            <w:vAlign w:val="bottom"/>
          </w:tcPr>
          <w:p w14:paraId="53D1DFDC"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774 </w:t>
            </w:r>
          </w:p>
        </w:tc>
        <w:tc>
          <w:tcPr>
            <w:tcW w:w="435" w:type="pct"/>
            <w:vAlign w:val="bottom"/>
          </w:tcPr>
          <w:p w14:paraId="3585DC41"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58,809 </w:t>
            </w:r>
          </w:p>
        </w:tc>
      </w:tr>
      <w:tr w:rsidR="00FE110B" w:rsidRPr="00574CFE" w14:paraId="4DD0860F" w14:textId="77777777" w:rsidTr="00315620">
        <w:trPr>
          <w:trHeight w:val="20"/>
        </w:trPr>
        <w:tc>
          <w:tcPr>
            <w:tcW w:w="1512" w:type="pct"/>
            <w:vAlign w:val="bottom"/>
          </w:tcPr>
          <w:p w14:paraId="49FAEE0C" w14:textId="77777777" w:rsidR="00196869" w:rsidRPr="00574CFE" w:rsidRDefault="00196869" w:rsidP="00196869">
            <w:pPr>
              <w:tabs>
                <w:tab w:val="left" w:pos="227"/>
                <w:tab w:val="left" w:pos="397"/>
                <w:tab w:val="left" w:pos="567"/>
              </w:tabs>
              <w:spacing w:line="220" w:lineRule="exact"/>
              <w:ind w:left="57"/>
              <w:jc w:val="left"/>
              <w:rPr>
                <w:rFonts w:asciiTheme="majorBidi" w:hAnsiTheme="majorBidi" w:cstheme="majorBidi"/>
                <w:sz w:val="18"/>
                <w:szCs w:val="18"/>
                <w:u w:val="single"/>
                <w:rtl/>
              </w:rPr>
            </w:pPr>
          </w:p>
        </w:tc>
        <w:tc>
          <w:tcPr>
            <w:tcW w:w="416" w:type="pct"/>
            <w:vAlign w:val="bottom"/>
          </w:tcPr>
          <w:p w14:paraId="3A8B0FC3"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56" w:type="pct"/>
            <w:vAlign w:val="bottom"/>
          </w:tcPr>
          <w:p w14:paraId="03E877AC"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0843AE12"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27799EF0"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7FD33214"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643521C0"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655C9F96"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5" w:type="pct"/>
            <w:vAlign w:val="bottom"/>
          </w:tcPr>
          <w:p w14:paraId="2D63195B"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r>
      <w:tr w:rsidR="00FE110B" w:rsidRPr="00574CFE" w14:paraId="1DD7D568" w14:textId="77777777" w:rsidTr="00315620">
        <w:trPr>
          <w:trHeight w:val="20"/>
        </w:trPr>
        <w:tc>
          <w:tcPr>
            <w:tcW w:w="1512" w:type="pct"/>
            <w:vAlign w:val="bottom"/>
          </w:tcPr>
          <w:p w14:paraId="53B3CAA9" w14:textId="77777777" w:rsidR="00196869" w:rsidRPr="00574CFE" w:rsidRDefault="00A30787" w:rsidP="0019686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Loss</w:t>
            </w:r>
          </w:p>
        </w:tc>
        <w:tc>
          <w:tcPr>
            <w:tcW w:w="416" w:type="pct"/>
            <w:shd w:val="clear" w:color="auto" w:fill="auto"/>
            <w:vAlign w:val="bottom"/>
          </w:tcPr>
          <w:p w14:paraId="33728DBC"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56" w:type="pct"/>
            <w:vAlign w:val="bottom"/>
          </w:tcPr>
          <w:p w14:paraId="4CB4450E"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3ACA092C"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shd w:val="clear" w:color="auto" w:fill="auto"/>
            <w:vAlign w:val="bottom"/>
          </w:tcPr>
          <w:p w14:paraId="73CEA3B7"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 </w:t>
            </w:r>
          </w:p>
        </w:tc>
        <w:tc>
          <w:tcPr>
            <w:tcW w:w="436" w:type="pct"/>
            <w:vAlign w:val="bottom"/>
          </w:tcPr>
          <w:p w14:paraId="596B8F4D"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(5,599)</w:t>
            </w:r>
          </w:p>
        </w:tc>
        <w:tc>
          <w:tcPr>
            <w:tcW w:w="436" w:type="pct"/>
            <w:vAlign w:val="bottom"/>
          </w:tcPr>
          <w:p w14:paraId="0E656580"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(5,599)</w:t>
            </w:r>
          </w:p>
        </w:tc>
        <w:tc>
          <w:tcPr>
            <w:tcW w:w="436" w:type="pct"/>
            <w:vAlign w:val="bottom"/>
          </w:tcPr>
          <w:p w14:paraId="62F3A1E2"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(42)</w:t>
            </w:r>
          </w:p>
        </w:tc>
        <w:tc>
          <w:tcPr>
            <w:tcW w:w="435" w:type="pct"/>
            <w:vAlign w:val="bottom"/>
          </w:tcPr>
          <w:p w14:paraId="379658C2"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(5,641)</w:t>
            </w:r>
          </w:p>
        </w:tc>
      </w:tr>
      <w:tr w:rsidR="00FE110B" w:rsidRPr="00574CFE" w14:paraId="1EEAD333" w14:textId="77777777" w:rsidTr="00315620">
        <w:trPr>
          <w:trHeight w:val="20"/>
        </w:trPr>
        <w:tc>
          <w:tcPr>
            <w:tcW w:w="1512" w:type="pct"/>
            <w:vAlign w:val="bottom"/>
          </w:tcPr>
          <w:p w14:paraId="7C22C2D5" w14:textId="77777777" w:rsidR="00196869" w:rsidRPr="00574CFE" w:rsidRDefault="00A30787" w:rsidP="0019686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Other comprehensive loss</w:t>
            </w:r>
          </w:p>
        </w:tc>
        <w:tc>
          <w:tcPr>
            <w:tcW w:w="416" w:type="pct"/>
            <w:tcBorders>
              <w:bottom w:val="single" w:sz="4" w:space="0" w:color="auto"/>
            </w:tcBorders>
            <w:shd w:val="clear" w:color="auto" w:fill="auto"/>
            <w:vAlign w:val="bottom"/>
          </w:tcPr>
          <w:p w14:paraId="5C994D3A"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56" w:type="pct"/>
            <w:tcBorders>
              <w:bottom w:val="single" w:sz="4" w:space="0" w:color="auto"/>
            </w:tcBorders>
            <w:vAlign w:val="bottom"/>
          </w:tcPr>
          <w:p w14:paraId="0034A0FC"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(441)</w:t>
            </w:r>
          </w:p>
        </w:tc>
        <w:tc>
          <w:tcPr>
            <w:tcW w:w="436" w:type="pct"/>
            <w:tcBorders>
              <w:bottom w:val="single" w:sz="4" w:space="0" w:color="auto"/>
            </w:tcBorders>
            <w:vAlign w:val="bottom"/>
          </w:tcPr>
          <w:p w14:paraId="7E10A122"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shd w:val="clear" w:color="auto" w:fill="auto"/>
            <w:vAlign w:val="bottom"/>
          </w:tcPr>
          <w:p w14:paraId="5F02A164"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 </w:t>
            </w:r>
          </w:p>
        </w:tc>
        <w:tc>
          <w:tcPr>
            <w:tcW w:w="436" w:type="pct"/>
            <w:tcBorders>
              <w:bottom w:val="single" w:sz="4" w:space="0" w:color="auto"/>
            </w:tcBorders>
            <w:vAlign w:val="bottom"/>
          </w:tcPr>
          <w:p w14:paraId="02F6744A"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43D7F122"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(441)</w:t>
            </w:r>
          </w:p>
        </w:tc>
        <w:tc>
          <w:tcPr>
            <w:tcW w:w="436" w:type="pct"/>
            <w:tcBorders>
              <w:bottom w:val="single" w:sz="4" w:space="0" w:color="auto"/>
            </w:tcBorders>
            <w:vAlign w:val="bottom"/>
          </w:tcPr>
          <w:p w14:paraId="4E4A6C4F"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5" w:type="pct"/>
            <w:tcBorders>
              <w:bottom w:val="single" w:sz="4" w:space="0" w:color="auto"/>
            </w:tcBorders>
            <w:vAlign w:val="bottom"/>
          </w:tcPr>
          <w:p w14:paraId="182A0412"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(441)</w:t>
            </w:r>
          </w:p>
        </w:tc>
      </w:tr>
      <w:tr w:rsidR="00FE110B" w:rsidRPr="00574CFE" w14:paraId="5DA07F53" w14:textId="77777777" w:rsidTr="00315620">
        <w:trPr>
          <w:trHeight w:val="20"/>
        </w:trPr>
        <w:tc>
          <w:tcPr>
            <w:tcW w:w="1512" w:type="pct"/>
            <w:vAlign w:val="bottom"/>
          </w:tcPr>
          <w:p w14:paraId="31B508E5" w14:textId="77777777" w:rsidR="00196869" w:rsidRPr="00574CFE" w:rsidRDefault="00A30787" w:rsidP="0019686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Total comprehensive loss </w:t>
            </w:r>
          </w:p>
        </w:tc>
        <w:tc>
          <w:tcPr>
            <w:tcW w:w="416" w:type="pct"/>
            <w:tcBorders>
              <w:top w:val="single" w:sz="4" w:space="0" w:color="auto"/>
            </w:tcBorders>
            <w:shd w:val="clear" w:color="auto" w:fill="auto"/>
            <w:vAlign w:val="bottom"/>
          </w:tcPr>
          <w:p w14:paraId="092309F8"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 </w:t>
            </w:r>
          </w:p>
        </w:tc>
        <w:tc>
          <w:tcPr>
            <w:tcW w:w="456" w:type="pct"/>
            <w:tcBorders>
              <w:top w:val="single" w:sz="4" w:space="0" w:color="auto"/>
            </w:tcBorders>
            <w:vAlign w:val="bottom"/>
          </w:tcPr>
          <w:p w14:paraId="20421B3B"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(441)</w:t>
            </w:r>
          </w:p>
        </w:tc>
        <w:tc>
          <w:tcPr>
            <w:tcW w:w="436" w:type="pct"/>
            <w:tcBorders>
              <w:top w:val="single" w:sz="4" w:space="0" w:color="auto"/>
            </w:tcBorders>
            <w:vAlign w:val="bottom"/>
          </w:tcPr>
          <w:p w14:paraId="231B5963"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top w:val="single" w:sz="4" w:space="0" w:color="auto"/>
            </w:tcBorders>
            <w:shd w:val="clear" w:color="auto" w:fill="auto"/>
            <w:vAlign w:val="bottom"/>
          </w:tcPr>
          <w:p w14:paraId="6B40F238"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 </w:t>
            </w:r>
          </w:p>
        </w:tc>
        <w:tc>
          <w:tcPr>
            <w:tcW w:w="436" w:type="pct"/>
            <w:tcBorders>
              <w:top w:val="single" w:sz="4" w:space="0" w:color="auto"/>
            </w:tcBorders>
            <w:vAlign w:val="bottom"/>
          </w:tcPr>
          <w:p w14:paraId="35994495"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(5,599)</w:t>
            </w:r>
          </w:p>
        </w:tc>
        <w:tc>
          <w:tcPr>
            <w:tcW w:w="436" w:type="pct"/>
            <w:tcBorders>
              <w:top w:val="single" w:sz="4" w:space="0" w:color="auto"/>
            </w:tcBorders>
            <w:vAlign w:val="bottom"/>
          </w:tcPr>
          <w:p w14:paraId="53E8D3E1"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(6,040)</w:t>
            </w:r>
          </w:p>
        </w:tc>
        <w:tc>
          <w:tcPr>
            <w:tcW w:w="436" w:type="pct"/>
            <w:tcBorders>
              <w:top w:val="single" w:sz="4" w:space="0" w:color="auto"/>
            </w:tcBorders>
            <w:vAlign w:val="bottom"/>
          </w:tcPr>
          <w:p w14:paraId="26155115"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(42)</w:t>
            </w:r>
          </w:p>
        </w:tc>
        <w:tc>
          <w:tcPr>
            <w:tcW w:w="435" w:type="pct"/>
            <w:tcBorders>
              <w:top w:val="single" w:sz="4" w:space="0" w:color="auto"/>
            </w:tcBorders>
            <w:vAlign w:val="bottom"/>
          </w:tcPr>
          <w:p w14:paraId="1AD44D27"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(6,082)</w:t>
            </w:r>
          </w:p>
        </w:tc>
      </w:tr>
      <w:tr w:rsidR="00FE110B" w:rsidRPr="00574CFE" w14:paraId="0850BC15" w14:textId="77777777" w:rsidTr="00315620">
        <w:trPr>
          <w:trHeight w:val="20"/>
        </w:trPr>
        <w:tc>
          <w:tcPr>
            <w:tcW w:w="1512" w:type="pct"/>
            <w:vAlign w:val="bottom"/>
          </w:tcPr>
          <w:p w14:paraId="714168CB" w14:textId="77777777" w:rsidR="00196869" w:rsidRPr="00574CFE" w:rsidRDefault="00196869" w:rsidP="00196869">
            <w:pPr>
              <w:tabs>
                <w:tab w:val="left" w:pos="227"/>
                <w:tab w:val="left" w:pos="397"/>
                <w:tab w:val="left" w:pos="567"/>
              </w:tabs>
              <w:spacing w:line="220" w:lineRule="exact"/>
              <w:ind w:left="57"/>
              <w:jc w:val="left"/>
              <w:rPr>
                <w:rFonts w:asciiTheme="majorBidi" w:hAnsiTheme="majorBidi" w:cstheme="majorBidi"/>
                <w:sz w:val="18"/>
                <w:szCs w:val="18"/>
                <w:rtl/>
              </w:rPr>
            </w:pPr>
          </w:p>
        </w:tc>
        <w:tc>
          <w:tcPr>
            <w:tcW w:w="416" w:type="pct"/>
            <w:shd w:val="clear" w:color="auto" w:fill="auto"/>
            <w:vAlign w:val="bottom"/>
          </w:tcPr>
          <w:p w14:paraId="755E252F"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56" w:type="pct"/>
            <w:vAlign w:val="bottom"/>
          </w:tcPr>
          <w:p w14:paraId="37C57C94"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2E490106"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shd w:val="clear" w:color="auto" w:fill="auto"/>
            <w:vAlign w:val="bottom"/>
          </w:tcPr>
          <w:p w14:paraId="41B9130E"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741CCBB0"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0FBF0358"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2DF009BB"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5" w:type="pct"/>
            <w:vAlign w:val="bottom"/>
          </w:tcPr>
          <w:p w14:paraId="6CB21EB3"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r>
      <w:tr w:rsidR="00FE110B" w:rsidRPr="00574CFE" w14:paraId="1A802DB5" w14:textId="77777777" w:rsidTr="00315620">
        <w:trPr>
          <w:trHeight w:val="20"/>
        </w:trPr>
        <w:tc>
          <w:tcPr>
            <w:tcW w:w="1512" w:type="pct"/>
            <w:vAlign w:val="bottom"/>
          </w:tcPr>
          <w:p w14:paraId="1C4C1945" w14:textId="77777777" w:rsidR="00196869" w:rsidRPr="00574CFE" w:rsidRDefault="00A30787" w:rsidP="0019686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Exercise of options</w:t>
            </w:r>
          </w:p>
        </w:tc>
        <w:tc>
          <w:tcPr>
            <w:tcW w:w="416" w:type="pct"/>
            <w:shd w:val="clear" w:color="auto" w:fill="auto"/>
            <w:vAlign w:val="bottom"/>
          </w:tcPr>
          <w:p w14:paraId="2E7222EA"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3,566 </w:t>
            </w:r>
          </w:p>
        </w:tc>
        <w:tc>
          <w:tcPr>
            <w:tcW w:w="456" w:type="pct"/>
            <w:vAlign w:val="bottom"/>
          </w:tcPr>
          <w:p w14:paraId="6BB24359"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30CE8D17"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shd w:val="clear" w:color="auto" w:fill="auto"/>
            <w:vAlign w:val="bottom"/>
          </w:tcPr>
          <w:p w14:paraId="7F078A96"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(3,566) </w:t>
            </w:r>
          </w:p>
        </w:tc>
        <w:tc>
          <w:tcPr>
            <w:tcW w:w="436" w:type="pct"/>
            <w:vAlign w:val="bottom"/>
          </w:tcPr>
          <w:p w14:paraId="5F5C9786"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7E2DD368"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3F1433EB"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5" w:type="pct"/>
            <w:vAlign w:val="bottom"/>
          </w:tcPr>
          <w:p w14:paraId="05189105"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r>
      <w:tr w:rsidR="00FE110B" w:rsidRPr="00574CFE" w14:paraId="7A8D6096" w14:textId="77777777" w:rsidTr="00315620">
        <w:trPr>
          <w:trHeight w:val="20"/>
        </w:trPr>
        <w:tc>
          <w:tcPr>
            <w:tcW w:w="1512" w:type="pct"/>
            <w:vAlign w:val="bottom"/>
          </w:tcPr>
          <w:p w14:paraId="426637C5" w14:textId="77777777" w:rsidR="00196869" w:rsidRPr="00574CFE" w:rsidRDefault="00A30787" w:rsidP="0019686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Cost of share-based payment</w:t>
            </w:r>
          </w:p>
        </w:tc>
        <w:tc>
          <w:tcPr>
            <w:tcW w:w="416" w:type="pct"/>
            <w:tcBorders>
              <w:bottom w:val="single" w:sz="4" w:space="0" w:color="auto"/>
            </w:tcBorders>
            <w:vAlign w:val="bottom"/>
          </w:tcPr>
          <w:p w14:paraId="66765130"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56" w:type="pct"/>
            <w:tcBorders>
              <w:bottom w:val="single" w:sz="4" w:space="0" w:color="auto"/>
            </w:tcBorders>
            <w:vAlign w:val="bottom"/>
          </w:tcPr>
          <w:p w14:paraId="6415895C"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29436FFB"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1B2BB6B2"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422 </w:t>
            </w:r>
          </w:p>
        </w:tc>
        <w:tc>
          <w:tcPr>
            <w:tcW w:w="436" w:type="pct"/>
            <w:tcBorders>
              <w:bottom w:val="single" w:sz="4" w:space="0" w:color="auto"/>
            </w:tcBorders>
            <w:vAlign w:val="bottom"/>
          </w:tcPr>
          <w:p w14:paraId="770C7B37"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34DFE1CB"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422 </w:t>
            </w:r>
          </w:p>
        </w:tc>
        <w:tc>
          <w:tcPr>
            <w:tcW w:w="436" w:type="pct"/>
            <w:tcBorders>
              <w:bottom w:val="single" w:sz="4" w:space="0" w:color="auto"/>
            </w:tcBorders>
            <w:vAlign w:val="bottom"/>
          </w:tcPr>
          <w:p w14:paraId="0BE6097B"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5" w:type="pct"/>
            <w:tcBorders>
              <w:bottom w:val="single" w:sz="4" w:space="0" w:color="auto"/>
            </w:tcBorders>
            <w:vAlign w:val="bottom"/>
          </w:tcPr>
          <w:p w14:paraId="13067A45"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422 </w:t>
            </w:r>
          </w:p>
        </w:tc>
      </w:tr>
      <w:tr w:rsidR="00FE110B" w:rsidRPr="00574CFE" w14:paraId="59FF576F" w14:textId="77777777" w:rsidTr="00315620">
        <w:trPr>
          <w:trHeight w:val="20"/>
        </w:trPr>
        <w:tc>
          <w:tcPr>
            <w:tcW w:w="1512" w:type="pct"/>
            <w:vAlign w:val="bottom"/>
          </w:tcPr>
          <w:p w14:paraId="1CBF4B30" w14:textId="77777777" w:rsidR="00196869" w:rsidRPr="00574CFE" w:rsidRDefault="00196869" w:rsidP="00196869">
            <w:pPr>
              <w:tabs>
                <w:tab w:val="left" w:pos="227"/>
                <w:tab w:val="left" w:pos="397"/>
                <w:tab w:val="left" w:pos="567"/>
              </w:tabs>
              <w:spacing w:line="220" w:lineRule="exact"/>
              <w:ind w:left="57"/>
              <w:jc w:val="left"/>
              <w:rPr>
                <w:rFonts w:asciiTheme="majorBidi" w:hAnsiTheme="majorBidi" w:cstheme="majorBidi"/>
                <w:sz w:val="18"/>
                <w:szCs w:val="18"/>
                <w:u w:val="single"/>
                <w:rtl/>
              </w:rPr>
            </w:pPr>
          </w:p>
        </w:tc>
        <w:tc>
          <w:tcPr>
            <w:tcW w:w="416" w:type="pct"/>
            <w:tcBorders>
              <w:top w:val="single" w:sz="4" w:space="0" w:color="auto"/>
            </w:tcBorders>
            <w:vAlign w:val="bottom"/>
          </w:tcPr>
          <w:p w14:paraId="71B42B1B"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56" w:type="pct"/>
            <w:tcBorders>
              <w:top w:val="single" w:sz="4" w:space="0" w:color="auto"/>
            </w:tcBorders>
            <w:vAlign w:val="bottom"/>
          </w:tcPr>
          <w:p w14:paraId="27E68D44"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52C63741"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19429261"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29F65DF2"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6B7EC40F"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793467A9"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c>
          <w:tcPr>
            <w:tcW w:w="435" w:type="pct"/>
            <w:tcBorders>
              <w:top w:val="single" w:sz="4" w:space="0" w:color="auto"/>
            </w:tcBorders>
            <w:vAlign w:val="bottom"/>
          </w:tcPr>
          <w:p w14:paraId="6A79B41B" w14:textId="77777777" w:rsidR="00196869" w:rsidRPr="00574CFE" w:rsidRDefault="00196869" w:rsidP="00BA5662">
            <w:pPr>
              <w:widowControl/>
              <w:tabs>
                <w:tab w:val="decimal" w:pos="57"/>
              </w:tabs>
              <w:spacing w:line="240" w:lineRule="exact"/>
              <w:jc w:val="left"/>
              <w:rPr>
                <w:rFonts w:asciiTheme="majorBidi" w:hAnsiTheme="majorBidi" w:cstheme="majorBidi"/>
                <w:sz w:val="18"/>
                <w:szCs w:val="18"/>
                <w:rtl/>
              </w:rPr>
            </w:pPr>
          </w:p>
        </w:tc>
      </w:tr>
      <w:tr w:rsidR="00FE110B" w:rsidRPr="00574CFE" w14:paraId="2AB90B0E" w14:textId="77777777" w:rsidTr="00315620">
        <w:trPr>
          <w:trHeight w:val="273"/>
        </w:trPr>
        <w:tc>
          <w:tcPr>
            <w:tcW w:w="1512" w:type="pct"/>
            <w:vAlign w:val="bottom"/>
          </w:tcPr>
          <w:p w14:paraId="33CA1F2E" w14:textId="77777777" w:rsidR="00196869" w:rsidRPr="00574CFE" w:rsidRDefault="00A30787" w:rsidP="0019686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Balance as of June 30, 2022 (Unaudited)</w:t>
            </w:r>
          </w:p>
        </w:tc>
        <w:tc>
          <w:tcPr>
            <w:tcW w:w="416" w:type="pct"/>
            <w:tcBorders>
              <w:bottom w:val="double" w:sz="4" w:space="0" w:color="auto"/>
            </w:tcBorders>
            <w:vAlign w:val="bottom"/>
          </w:tcPr>
          <w:p w14:paraId="6C1B0A17"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62,488 </w:t>
            </w:r>
          </w:p>
        </w:tc>
        <w:tc>
          <w:tcPr>
            <w:tcW w:w="456" w:type="pct"/>
            <w:tcBorders>
              <w:bottom w:val="double" w:sz="4" w:space="0" w:color="auto"/>
            </w:tcBorders>
            <w:vAlign w:val="bottom"/>
          </w:tcPr>
          <w:p w14:paraId="645F0126"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49 </w:t>
            </w:r>
          </w:p>
        </w:tc>
        <w:tc>
          <w:tcPr>
            <w:tcW w:w="436" w:type="pct"/>
            <w:tcBorders>
              <w:bottom w:val="double" w:sz="4" w:space="0" w:color="auto"/>
            </w:tcBorders>
            <w:vAlign w:val="bottom"/>
          </w:tcPr>
          <w:p w14:paraId="2BBC051E"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5,419 </w:t>
            </w:r>
          </w:p>
        </w:tc>
        <w:tc>
          <w:tcPr>
            <w:tcW w:w="436" w:type="pct"/>
            <w:tcBorders>
              <w:bottom w:val="double" w:sz="4" w:space="0" w:color="auto"/>
            </w:tcBorders>
            <w:vAlign w:val="bottom"/>
          </w:tcPr>
          <w:p w14:paraId="671D2278"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2,175 </w:t>
            </w:r>
          </w:p>
        </w:tc>
        <w:tc>
          <w:tcPr>
            <w:tcW w:w="436" w:type="pct"/>
            <w:tcBorders>
              <w:bottom w:val="double" w:sz="4" w:space="0" w:color="auto"/>
            </w:tcBorders>
            <w:vAlign w:val="bottom"/>
          </w:tcPr>
          <w:p w14:paraId="63C035E0"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(17,714)</w:t>
            </w:r>
          </w:p>
        </w:tc>
        <w:tc>
          <w:tcPr>
            <w:tcW w:w="436" w:type="pct"/>
            <w:tcBorders>
              <w:bottom w:val="double" w:sz="4" w:space="0" w:color="auto"/>
            </w:tcBorders>
            <w:vAlign w:val="bottom"/>
          </w:tcPr>
          <w:p w14:paraId="5FDFBBDF"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52,417</w:t>
            </w:r>
          </w:p>
        </w:tc>
        <w:tc>
          <w:tcPr>
            <w:tcW w:w="436" w:type="pct"/>
            <w:tcBorders>
              <w:bottom w:val="double" w:sz="4" w:space="0" w:color="auto"/>
            </w:tcBorders>
            <w:vAlign w:val="bottom"/>
          </w:tcPr>
          <w:p w14:paraId="253750A0"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732 </w:t>
            </w:r>
          </w:p>
        </w:tc>
        <w:tc>
          <w:tcPr>
            <w:tcW w:w="435" w:type="pct"/>
            <w:tcBorders>
              <w:bottom w:val="double" w:sz="4" w:space="0" w:color="auto"/>
            </w:tcBorders>
            <w:vAlign w:val="bottom"/>
          </w:tcPr>
          <w:p w14:paraId="561CD234" w14:textId="77777777" w:rsidR="00196869" w:rsidRPr="00574CFE" w:rsidRDefault="00A30787" w:rsidP="00BA5662">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53,149</w:t>
            </w:r>
          </w:p>
        </w:tc>
      </w:tr>
    </w:tbl>
    <w:p w14:paraId="17E9DCB9" w14:textId="77777777" w:rsidR="00196869" w:rsidRPr="00574CFE" w:rsidRDefault="00196869" w:rsidP="00807901">
      <w:pPr>
        <w:pStyle w:val="NormalIndent"/>
        <w:tabs>
          <w:tab w:val="left" w:pos="227"/>
          <w:tab w:val="left" w:pos="397"/>
          <w:tab w:val="left" w:pos="567"/>
        </w:tabs>
        <w:spacing w:line="200" w:lineRule="exact"/>
        <w:rPr>
          <w:rFonts w:asciiTheme="majorBidi" w:hAnsiTheme="majorBidi" w:cstheme="majorBidi"/>
          <w:sz w:val="18"/>
          <w:szCs w:val="18"/>
        </w:rPr>
      </w:pPr>
    </w:p>
    <w:tbl>
      <w:tblPr>
        <w:tblW w:w="5000" w:type="pct"/>
        <w:tblInd w:w="-90" w:type="dxa"/>
        <w:tblLayout w:type="fixed"/>
        <w:tblCellMar>
          <w:left w:w="0" w:type="dxa"/>
          <w:right w:w="0" w:type="dxa"/>
        </w:tblCellMar>
        <w:tblLook w:val="0000" w:firstRow="0" w:lastRow="0" w:firstColumn="0" w:lastColumn="0" w:noHBand="0" w:noVBand="0"/>
      </w:tblPr>
      <w:tblGrid>
        <w:gridCol w:w="4406"/>
        <w:gridCol w:w="1211"/>
        <w:gridCol w:w="1329"/>
        <w:gridCol w:w="1271"/>
        <w:gridCol w:w="1271"/>
        <w:gridCol w:w="1271"/>
        <w:gridCol w:w="1271"/>
        <w:gridCol w:w="1271"/>
        <w:gridCol w:w="1271"/>
      </w:tblGrid>
      <w:tr w:rsidR="00BF3E04" w:rsidRPr="00574CFE" w14:paraId="45524EB1" w14:textId="77777777" w:rsidTr="00315620">
        <w:trPr>
          <w:trHeight w:val="20"/>
        </w:trPr>
        <w:tc>
          <w:tcPr>
            <w:tcW w:w="1512" w:type="pct"/>
            <w:vAlign w:val="bottom"/>
          </w:tcPr>
          <w:p w14:paraId="01C5675F" w14:textId="77777777" w:rsidR="00BD19C3" w:rsidRPr="00574CFE" w:rsidRDefault="00BD19C3" w:rsidP="004E2BA8">
            <w:pPr>
              <w:tabs>
                <w:tab w:val="left" w:pos="227"/>
                <w:tab w:val="left" w:pos="397"/>
                <w:tab w:val="left" w:pos="567"/>
              </w:tabs>
              <w:spacing w:line="220" w:lineRule="exact"/>
              <w:ind w:left="57"/>
              <w:jc w:val="center"/>
              <w:rPr>
                <w:rFonts w:asciiTheme="majorBidi" w:hAnsiTheme="majorBidi" w:cstheme="majorBidi"/>
                <w:sz w:val="17"/>
                <w:szCs w:val="17"/>
                <w:u w:val="single"/>
                <w:rtl/>
              </w:rPr>
            </w:pPr>
          </w:p>
        </w:tc>
        <w:tc>
          <w:tcPr>
            <w:tcW w:w="416" w:type="pct"/>
            <w:tcBorders>
              <w:bottom w:val="single" w:sz="4" w:space="0" w:color="auto"/>
            </w:tcBorders>
            <w:shd w:val="clear" w:color="auto" w:fill="auto"/>
            <w:vAlign w:val="bottom"/>
          </w:tcPr>
          <w:p w14:paraId="0D1B69E7"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Share Capital and Premium</w:t>
            </w:r>
          </w:p>
        </w:tc>
        <w:tc>
          <w:tcPr>
            <w:tcW w:w="456" w:type="pct"/>
            <w:tcBorders>
              <w:bottom w:val="single" w:sz="4" w:space="0" w:color="auto"/>
            </w:tcBorders>
            <w:vAlign w:val="bottom"/>
          </w:tcPr>
          <w:p w14:paraId="6FBA73D9"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Adjustments from the Translation of Financial Statements of Foreign Activities</w:t>
            </w:r>
          </w:p>
        </w:tc>
        <w:tc>
          <w:tcPr>
            <w:tcW w:w="436" w:type="pct"/>
            <w:tcBorders>
              <w:bottom w:val="single" w:sz="4" w:space="0" w:color="auto"/>
            </w:tcBorders>
            <w:vAlign w:val="bottom"/>
          </w:tcPr>
          <w:p w14:paraId="5EFB2DC1"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Reserve for Transactions with Non-Controlling Interests</w:t>
            </w:r>
          </w:p>
        </w:tc>
        <w:tc>
          <w:tcPr>
            <w:tcW w:w="436" w:type="pct"/>
            <w:tcBorders>
              <w:bottom w:val="single" w:sz="4" w:space="0" w:color="auto"/>
            </w:tcBorders>
            <w:shd w:val="clear" w:color="auto" w:fill="auto"/>
            <w:vAlign w:val="bottom"/>
          </w:tcPr>
          <w:p w14:paraId="65171F40"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 xml:space="preserve">Capital Reserve </w:t>
            </w:r>
            <w:r w:rsidR="00A63F44" w:rsidRPr="00574CFE">
              <w:rPr>
                <w:rFonts w:asciiTheme="majorBidi" w:hAnsiTheme="majorBidi" w:cstheme="majorBidi"/>
                <w:sz w:val="17"/>
                <w:szCs w:val="17"/>
                <w:lang w:val="en"/>
              </w:rPr>
              <w:br/>
            </w:r>
            <w:r w:rsidRPr="00574CFE">
              <w:rPr>
                <w:rFonts w:asciiTheme="majorBidi" w:hAnsiTheme="majorBidi" w:cstheme="majorBidi"/>
                <w:sz w:val="17"/>
                <w:szCs w:val="17"/>
                <w:lang w:val="en"/>
              </w:rPr>
              <w:t>for Share-Based Payment</w:t>
            </w:r>
          </w:p>
        </w:tc>
        <w:tc>
          <w:tcPr>
            <w:tcW w:w="436" w:type="pct"/>
            <w:tcBorders>
              <w:bottom w:val="single" w:sz="4" w:space="0" w:color="auto"/>
            </w:tcBorders>
            <w:vAlign w:val="bottom"/>
          </w:tcPr>
          <w:p w14:paraId="4316C7CC"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Capital Deficit</w:t>
            </w:r>
          </w:p>
        </w:tc>
        <w:tc>
          <w:tcPr>
            <w:tcW w:w="436" w:type="pct"/>
            <w:tcBorders>
              <w:bottom w:val="single" w:sz="4" w:space="0" w:color="auto"/>
            </w:tcBorders>
            <w:vAlign w:val="bottom"/>
          </w:tcPr>
          <w:p w14:paraId="5BFBA603"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 xml:space="preserve">Total Equity (Deficit) attributed </w:t>
            </w:r>
            <w:r w:rsidR="00A63F44" w:rsidRPr="00574CFE">
              <w:rPr>
                <w:rFonts w:asciiTheme="majorBidi" w:hAnsiTheme="majorBidi" w:cstheme="majorBidi"/>
                <w:sz w:val="17"/>
                <w:szCs w:val="17"/>
                <w:lang w:val="en"/>
              </w:rPr>
              <w:br/>
            </w:r>
            <w:r w:rsidRPr="00574CFE">
              <w:rPr>
                <w:rFonts w:asciiTheme="majorBidi" w:hAnsiTheme="majorBidi" w:cstheme="majorBidi"/>
                <w:sz w:val="17"/>
                <w:szCs w:val="17"/>
                <w:lang w:val="en"/>
              </w:rPr>
              <w:t>to Company Shareholders</w:t>
            </w:r>
          </w:p>
        </w:tc>
        <w:tc>
          <w:tcPr>
            <w:tcW w:w="436" w:type="pct"/>
            <w:tcBorders>
              <w:bottom w:val="single" w:sz="4" w:space="0" w:color="auto"/>
            </w:tcBorders>
            <w:vAlign w:val="bottom"/>
          </w:tcPr>
          <w:p w14:paraId="601CB72D"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Non-Controlling Interests</w:t>
            </w:r>
          </w:p>
        </w:tc>
        <w:tc>
          <w:tcPr>
            <w:tcW w:w="435" w:type="pct"/>
            <w:tcBorders>
              <w:bottom w:val="single" w:sz="4" w:space="0" w:color="auto"/>
            </w:tcBorders>
            <w:vAlign w:val="bottom"/>
          </w:tcPr>
          <w:p w14:paraId="48AC1D60" w14:textId="77777777" w:rsidR="00BD19C3" w:rsidRPr="00574CFE" w:rsidRDefault="00BD19C3" w:rsidP="007156F7">
            <w:pPr>
              <w:spacing w:line="220" w:lineRule="exact"/>
              <w:ind w:left="57"/>
              <w:jc w:val="center"/>
              <w:rPr>
                <w:rFonts w:asciiTheme="majorBidi" w:hAnsiTheme="majorBidi" w:cstheme="majorBidi"/>
                <w:sz w:val="17"/>
                <w:szCs w:val="17"/>
                <w:rtl/>
              </w:rPr>
            </w:pPr>
          </w:p>
          <w:p w14:paraId="0DEFD886" w14:textId="77777777" w:rsidR="00BD19C3" w:rsidRPr="00574CFE" w:rsidRDefault="00A30787" w:rsidP="007156F7">
            <w:pPr>
              <w:bidi w:val="0"/>
              <w:spacing w:line="220" w:lineRule="exact"/>
              <w:ind w:left="57"/>
              <w:jc w:val="center"/>
              <w:rPr>
                <w:rFonts w:asciiTheme="majorBidi" w:hAnsiTheme="majorBidi" w:cstheme="majorBidi"/>
                <w:sz w:val="17"/>
                <w:szCs w:val="17"/>
                <w:rtl/>
              </w:rPr>
            </w:pPr>
            <w:r w:rsidRPr="00574CFE">
              <w:rPr>
                <w:rFonts w:asciiTheme="majorBidi" w:hAnsiTheme="majorBidi" w:cstheme="majorBidi"/>
                <w:sz w:val="17"/>
                <w:szCs w:val="17"/>
                <w:lang w:val="en"/>
              </w:rPr>
              <w:t>Total</w:t>
            </w:r>
          </w:p>
        </w:tc>
      </w:tr>
      <w:tr w:rsidR="00FE110B" w:rsidRPr="00574CFE" w14:paraId="33B483B8" w14:textId="77777777" w:rsidTr="00315620">
        <w:trPr>
          <w:trHeight w:val="20"/>
        </w:trPr>
        <w:tc>
          <w:tcPr>
            <w:tcW w:w="1512" w:type="pct"/>
            <w:vAlign w:val="bottom"/>
          </w:tcPr>
          <w:p w14:paraId="01A1B71E" w14:textId="77777777" w:rsidR="00E3197B" w:rsidRPr="00574CFE" w:rsidRDefault="00E3197B" w:rsidP="004E2BA8">
            <w:pPr>
              <w:tabs>
                <w:tab w:val="left" w:pos="227"/>
                <w:tab w:val="left" w:pos="397"/>
                <w:tab w:val="left" w:pos="567"/>
              </w:tabs>
              <w:spacing w:line="220" w:lineRule="exact"/>
              <w:ind w:left="57"/>
              <w:jc w:val="center"/>
              <w:rPr>
                <w:rFonts w:asciiTheme="majorBidi" w:hAnsiTheme="majorBidi" w:cstheme="majorBidi"/>
                <w:sz w:val="18"/>
                <w:szCs w:val="18"/>
                <w:u w:val="single"/>
                <w:rtl/>
              </w:rPr>
            </w:pPr>
          </w:p>
        </w:tc>
        <w:tc>
          <w:tcPr>
            <w:tcW w:w="3488" w:type="pct"/>
            <w:gridSpan w:val="8"/>
            <w:tcBorders>
              <w:bottom w:val="single" w:sz="4" w:space="0" w:color="auto"/>
            </w:tcBorders>
            <w:shd w:val="clear" w:color="auto" w:fill="auto"/>
            <w:vAlign w:val="bottom"/>
          </w:tcPr>
          <w:p w14:paraId="33FAB312" w14:textId="77777777" w:rsidR="00E3197B" w:rsidRPr="00574CFE" w:rsidRDefault="00A30787" w:rsidP="007156F7">
            <w:pPr>
              <w:bidi w:val="0"/>
              <w:spacing w:line="220" w:lineRule="exact"/>
              <w:ind w:left="57"/>
              <w:jc w:val="center"/>
              <w:rPr>
                <w:rFonts w:asciiTheme="majorBidi" w:hAnsiTheme="majorBidi" w:cstheme="majorBidi"/>
                <w:sz w:val="18"/>
                <w:szCs w:val="18"/>
                <w:rtl/>
              </w:rPr>
            </w:pPr>
            <w:r w:rsidRPr="00574CFE">
              <w:rPr>
                <w:rFonts w:asciiTheme="majorBidi" w:hAnsiTheme="majorBidi" w:cstheme="majorBidi"/>
                <w:sz w:val="18"/>
                <w:szCs w:val="18"/>
                <w:lang w:val="en"/>
              </w:rPr>
              <w:t>EUR thousands</w:t>
            </w:r>
          </w:p>
        </w:tc>
      </w:tr>
      <w:tr w:rsidR="00BF3E04" w:rsidRPr="00574CFE" w14:paraId="2BCE1C4C" w14:textId="77777777" w:rsidTr="00315620">
        <w:trPr>
          <w:trHeight w:val="20"/>
        </w:trPr>
        <w:tc>
          <w:tcPr>
            <w:tcW w:w="1512" w:type="pct"/>
            <w:vAlign w:val="bottom"/>
          </w:tcPr>
          <w:p w14:paraId="2F2E0871" w14:textId="77777777" w:rsidR="00C4263B" w:rsidRPr="00574CFE" w:rsidRDefault="00C4263B" w:rsidP="004E2BA8">
            <w:pPr>
              <w:tabs>
                <w:tab w:val="left" w:pos="227"/>
                <w:tab w:val="left" w:pos="397"/>
                <w:tab w:val="left" w:pos="567"/>
              </w:tabs>
              <w:spacing w:line="220" w:lineRule="exact"/>
              <w:ind w:left="57"/>
              <w:jc w:val="left"/>
              <w:rPr>
                <w:rFonts w:asciiTheme="majorBidi" w:hAnsiTheme="majorBidi" w:cstheme="majorBidi"/>
                <w:sz w:val="18"/>
                <w:szCs w:val="18"/>
                <w:rtl/>
              </w:rPr>
            </w:pPr>
          </w:p>
        </w:tc>
        <w:tc>
          <w:tcPr>
            <w:tcW w:w="416" w:type="pct"/>
            <w:vAlign w:val="bottom"/>
          </w:tcPr>
          <w:p w14:paraId="1406AA09"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c>
          <w:tcPr>
            <w:tcW w:w="456" w:type="pct"/>
            <w:tcBorders>
              <w:top w:val="single" w:sz="4" w:space="0" w:color="auto"/>
            </w:tcBorders>
            <w:vAlign w:val="bottom"/>
          </w:tcPr>
          <w:p w14:paraId="5EB5E855"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c>
          <w:tcPr>
            <w:tcW w:w="436" w:type="pct"/>
            <w:tcBorders>
              <w:top w:val="single" w:sz="4" w:space="0" w:color="auto"/>
            </w:tcBorders>
            <w:vAlign w:val="bottom"/>
          </w:tcPr>
          <w:p w14:paraId="039EEAE6"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c>
          <w:tcPr>
            <w:tcW w:w="436" w:type="pct"/>
            <w:vAlign w:val="bottom"/>
          </w:tcPr>
          <w:p w14:paraId="02A62577"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c>
          <w:tcPr>
            <w:tcW w:w="436" w:type="pct"/>
            <w:vAlign w:val="bottom"/>
          </w:tcPr>
          <w:p w14:paraId="3AF80AA4"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c>
          <w:tcPr>
            <w:tcW w:w="436" w:type="pct"/>
            <w:vAlign w:val="bottom"/>
          </w:tcPr>
          <w:p w14:paraId="58BD0933"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c>
          <w:tcPr>
            <w:tcW w:w="436" w:type="pct"/>
            <w:vAlign w:val="bottom"/>
          </w:tcPr>
          <w:p w14:paraId="6716CF47"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c>
          <w:tcPr>
            <w:tcW w:w="435" w:type="pct"/>
            <w:vAlign w:val="bottom"/>
          </w:tcPr>
          <w:p w14:paraId="711ACA41" w14:textId="77777777" w:rsidR="00C4263B" w:rsidRPr="00574CFE" w:rsidRDefault="00C4263B" w:rsidP="00BF3E04">
            <w:pPr>
              <w:spacing w:line="220" w:lineRule="exact"/>
              <w:ind w:left="57" w:right="57"/>
              <w:jc w:val="left"/>
              <w:rPr>
                <w:rFonts w:asciiTheme="majorBidi" w:hAnsiTheme="majorBidi" w:cstheme="majorBidi"/>
                <w:sz w:val="18"/>
                <w:szCs w:val="18"/>
                <w:rtl/>
              </w:rPr>
            </w:pPr>
          </w:p>
        </w:tc>
      </w:tr>
      <w:tr w:rsidR="00BF3E04" w:rsidRPr="00574CFE" w14:paraId="1021236E" w14:textId="77777777" w:rsidTr="00315620">
        <w:trPr>
          <w:trHeight w:val="20"/>
        </w:trPr>
        <w:tc>
          <w:tcPr>
            <w:tcW w:w="1512" w:type="pct"/>
            <w:vAlign w:val="bottom"/>
          </w:tcPr>
          <w:p w14:paraId="1D204CAE" w14:textId="77777777" w:rsidR="00D92A38" w:rsidRPr="00574CFE" w:rsidRDefault="00A30787" w:rsidP="00D92A38">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Balance as of April 1, 2022 (Unaudited)</w:t>
            </w:r>
          </w:p>
        </w:tc>
        <w:tc>
          <w:tcPr>
            <w:tcW w:w="416" w:type="pct"/>
            <w:vAlign w:val="bottom"/>
          </w:tcPr>
          <w:p w14:paraId="7B2A641B"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62,424 </w:t>
            </w:r>
          </w:p>
        </w:tc>
        <w:tc>
          <w:tcPr>
            <w:tcW w:w="456" w:type="pct"/>
            <w:vAlign w:val="bottom"/>
          </w:tcPr>
          <w:p w14:paraId="244F6927"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63 </w:t>
            </w:r>
          </w:p>
        </w:tc>
        <w:tc>
          <w:tcPr>
            <w:tcW w:w="436" w:type="pct"/>
            <w:vAlign w:val="bottom"/>
          </w:tcPr>
          <w:p w14:paraId="1581D510"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5,419 </w:t>
            </w:r>
          </w:p>
        </w:tc>
        <w:tc>
          <w:tcPr>
            <w:tcW w:w="436" w:type="pct"/>
            <w:vAlign w:val="bottom"/>
          </w:tcPr>
          <w:p w14:paraId="30D77CC3"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2,035 </w:t>
            </w:r>
          </w:p>
        </w:tc>
        <w:tc>
          <w:tcPr>
            <w:tcW w:w="436" w:type="pct"/>
            <w:vAlign w:val="bottom"/>
          </w:tcPr>
          <w:p w14:paraId="55DA1649"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(14,338)</w:t>
            </w:r>
          </w:p>
        </w:tc>
        <w:tc>
          <w:tcPr>
            <w:tcW w:w="436" w:type="pct"/>
            <w:vAlign w:val="bottom"/>
          </w:tcPr>
          <w:p w14:paraId="2A95D95E"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55,603 </w:t>
            </w:r>
          </w:p>
        </w:tc>
        <w:tc>
          <w:tcPr>
            <w:tcW w:w="436" w:type="pct"/>
            <w:vAlign w:val="bottom"/>
          </w:tcPr>
          <w:p w14:paraId="51C0C5BC"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749 </w:t>
            </w:r>
          </w:p>
        </w:tc>
        <w:tc>
          <w:tcPr>
            <w:tcW w:w="435" w:type="pct"/>
            <w:vAlign w:val="bottom"/>
          </w:tcPr>
          <w:p w14:paraId="6B6EAE49" w14:textId="77777777" w:rsidR="00D92A38"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56,352 </w:t>
            </w:r>
          </w:p>
        </w:tc>
      </w:tr>
      <w:tr w:rsidR="00BF3E04" w:rsidRPr="00574CFE" w14:paraId="46785FC0" w14:textId="77777777" w:rsidTr="00315620">
        <w:trPr>
          <w:trHeight w:val="20"/>
        </w:trPr>
        <w:tc>
          <w:tcPr>
            <w:tcW w:w="1512" w:type="pct"/>
            <w:vAlign w:val="bottom"/>
          </w:tcPr>
          <w:p w14:paraId="6258DEA4" w14:textId="77777777" w:rsidR="00D92A38" w:rsidRPr="00574CFE" w:rsidRDefault="00D92A38" w:rsidP="00D92A38">
            <w:pPr>
              <w:tabs>
                <w:tab w:val="left" w:pos="227"/>
                <w:tab w:val="left" w:pos="397"/>
                <w:tab w:val="left" w:pos="567"/>
              </w:tabs>
              <w:spacing w:line="220" w:lineRule="exact"/>
              <w:ind w:left="57"/>
              <w:jc w:val="left"/>
              <w:rPr>
                <w:rFonts w:asciiTheme="majorBidi" w:hAnsiTheme="majorBidi" w:cstheme="majorBidi"/>
                <w:sz w:val="18"/>
                <w:szCs w:val="18"/>
                <w:u w:val="single"/>
                <w:rtl/>
              </w:rPr>
            </w:pPr>
          </w:p>
        </w:tc>
        <w:tc>
          <w:tcPr>
            <w:tcW w:w="416" w:type="pct"/>
            <w:vAlign w:val="bottom"/>
          </w:tcPr>
          <w:p w14:paraId="066235D0"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56" w:type="pct"/>
            <w:vAlign w:val="bottom"/>
          </w:tcPr>
          <w:p w14:paraId="00B72630"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0D40A6B4"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044801C4"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597867EC"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7B37B544"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2331E2D9"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5" w:type="pct"/>
            <w:vAlign w:val="bottom"/>
          </w:tcPr>
          <w:p w14:paraId="4BD85D19"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r>
      <w:tr w:rsidR="00BF3E04" w:rsidRPr="00574CFE" w14:paraId="70456374" w14:textId="77777777" w:rsidTr="00315620">
        <w:trPr>
          <w:trHeight w:val="20"/>
        </w:trPr>
        <w:tc>
          <w:tcPr>
            <w:tcW w:w="1512" w:type="pct"/>
            <w:vAlign w:val="bottom"/>
          </w:tcPr>
          <w:p w14:paraId="12FE1029" w14:textId="77777777" w:rsidR="00B14A39" w:rsidRPr="00574CFE" w:rsidRDefault="00A30787" w:rsidP="00B14A3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Loss</w:t>
            </w:r>
          </w:p>
        </w:tc>
        <w:tc>
          <w:tcPr>
            <w:tcW w:w="416" w:type="pct"/>
            <w:shd w:val="clear" w:color="auto" w:fill="auto"/>
            <w:vAlign w:val="bottom"/>
          </w:tcPr>
          <w:p w14:paraId="37BEAC58"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56" w:type="pct"/>
            <w:vAlign w:val="bottom"/>
          </w:tcPr>
          <w:p w14:paraId="28E66F55"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2B49CEAC"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shd w:val="clear" w:color="auto" w:fill="auto"/>
            <w:vAlign w:val="bottom"/>
          </w:tcPr>
          <w:p w14:paraId="498A5834"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5B6693D0"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(3,376)</w:t>
            </w:r>
          </w:p>
        </w:tc>
        <w:tc>
          <w:tcPr>
            <w:tcW w:w="436" w:type="pct"/>
            <w:vAlign w:val="bottom"/>
          </w:tcPr>
          <w:p w14:paraId="09417300"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(3,376)</w:t>
            </w:r>
          </w:p>
        </w:tc>
        <w:tc>
          <w:tcPr>
            <w:tcW w:w="436" w:type="pct"/>
            <w:vAlign w:val="bottom"/>
          </w:tcPr>
          <w:p w14:paraId="2EE571B6"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w:t>
            </w:r>
          </w:p>
        </w:tc>
        <w:tc>
          <w:tcPr>
            <w:tcW w:w="435" w:type="pct"/>
            <w:vAlign w:val="bottom"/>
          </w:tcPr>
          <w:p w14:paraId="33481B20"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(3,393)</w:t>
            </w:r>
          </w:p>
        </w:tc>
      </w:tr>
      <w:tr w:rsidR="00BF3E04" w:rsidRPr="00574CFE" w14:paraId="2C9600C6" w14:textId="77777777" w:rsidTr="00315620">
        <w:trPr>
          <w:trHeight w:val="20"/>
        </w:trPr>
        <w:tc>
          <w:tcPr>
            <w:tcW w:w="1512" w:type="pct"/>
            <w:vAlign w:val="bottom"/>
          </w:tcPr>
          <w:p w14:paraId="31054843" w14:textId="77777777" w:rsidR="00B14A39" w:rsidRPr="00574CFE" w:rsidRDefault="00A30787" w:rsidP="00B14A3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Other comprehensive loss</w:t>
            </w:r>
          </w:p>
        </w:tc>
        <w:tc>
          <w:tcPr>
            <w:tcW w:w="416" w:type="pct"/>
            <w:tcBorders>
              <w:bottom w:val="single" w:sz="4" w:space="0" w:color="auto"/>
            </w:tcBorders>
            <w:shd w:val="clear" w:color="auto" w:fill="auto"/>
            <w:vAlign w:val="bottom"/>
          </w:tcPr>
          <w:p w14:paraId="32B1F434"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56" w:type="pct"/>
            <w:tcBorders>
              <w:bottom w:val="single" w:sz="4" w:space="0" w:color="auto"/>
            </w:tcBorders>
            <w:vAlign w:val="bottom"/>
          </w:tcPr>
          <w:p w14:paraId="6FF23BC4"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w:t>
            </w:r>
          </w:p>
        </w:tc>
        <w:tc>
          <w:tcPr>
            <w:tcW w:w="436" w:type="pct"/>
            <w:tcBorders>
              <w:bottom w:val="single" w:sz="4" w:space="0" w:color="auto"/>
            </w:tcBorders>
            <w:vAlign w:val="bottom"/>
          </w:tcPr>
          <w:p w14:paraId="3AEBB5FB"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shd w:val="clear" w:color="auto" w:fill="auto"/>
            <w:vAlign w:val="bottom"/>
          </w:tcPr>
          <w:p w14:paraId="7FB127AF"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4A4C6C0B"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70D9CB6B"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w:t>
            </w:r>
          </w:p>
        </w:tc>
        <w:tc>
          <w:tcPr>
            <w:tcW w:w="436" w:type="pct"/>
            <w:tcBorders>
              <w:bottom w:val="single" w:sz="4" w:space="0" w:color="auto"/>
            </w:tcBorders>
            <w:vAlign w:val="bottom"/>
          </w:tcPr>
          <w:p w14:paraId="6E5DB783"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5" w:type="pct"/>
            <w:tcBorders>
              <w:bottom w:val="single" w:sz="4" w:space="0" w:color="auto"/>
            </w:tcBorders>
            <w:vAlign w:val="bottom"/>
          </w:tcPr>
          <w:p w14:paraId="1C560F4F"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w:t>
            </w:r>
          </w:p>
        </w:tc>
      </w:tr>
      <w:tr w:rsidR="00BF3E04" w:rsidRPr="00574CFE" w14:paraId="5CD28996" w14:textId="77777777" w:rsidTr="00315620">
        <w:trPr>
          <w:trHeight w:val="20"/>
        </w:trPr>
        <w:tc>
          <w:tcPr>
            <w:tcW w:w="1512" w:type="pct"/>
            <w:vAlign w:val="bottom"/>
          </w:tcPr>
          <w:p w14:paraId="11A872D1" w14:textId="77777777" w:rsidR="00B14A39" w:rsidRPr="00574CFE" w:rsidRDefault="00A30787" w:rsidP="00B14A3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Total comprehensive loss </w:t>
            </w:r>
          </w:p>
        </w:tc>
        <w:tc>
          <w:tcPr>
            <w:tcW w:w="416" w:type="pct"/>
            <w:tcBorders>
              <w:top w:val="single" w:sz="4" w:space="0" w:color="auto"/>
            </w:tcBorders>
            <w:shd w:val="clear" w:color="auto" w:fill="auto"/>
            <w:vAlign w:val="bottom"/>
          </w:tcPr>
          <w:p w14:paraId="064968F6"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56" w:type="pct"/>
            <w:tcBorders>
              <w:top w:val="single" w:sz="4" w:space="0" w:color="auto"/>
            </w:tcBorders>
            <w:vAlign w:val="bottom"/>
          </w:tcPr>
          <w:p w14:paraId="494C5F36"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w:t>
            </w:r>
          </w:p>
        </w:tc>
        <w:tc>
          <w:tcPr>
            <w:tcW w:w="436" w:type="pct"/>
            <w:tcBorders>
              <w:top w:val="single" w:sz="4" w:space="0" w:color="auto"/>
            </w:tcBorders>
            <w:vAlign w:val="bottom"/>
          </w:tcPr>
          <w:p w14:paraId="11ED7D27"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top w:val="single" w:sz="4" w:space="0" w:color="auto"/>
            </w:tcBorders>
            <w:shd w:val="clear" w:color="auto" w:fill="auto"/>
            <w:vAlign w:val="bottom"/>
          </w:tcPr>
          <w:p w14:paraId="5EE6EF2C"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top w:val="single" w:sz="4" w:space="0" w:color="auto"/>
            </w:tcBorders>
            <w:vAlign w:val="bottom"/>
          </w:tcPr>
          <w:p w14:paraId="5C72590D"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(3,376)</w:t>
            </w:r>
          </w:p>
        </w:tc>
        <w:tc>
          <w:tcPr>
            <w:tcW w:w="436" w:type="pct"/>
            <w:tcBorders>
              <w:top w:val="single" w:sz="4" w:space="0" w:color="auto"/>
            </w:tcBorders>
            <w:vAlign w:val="bottom"/>
          </w:tcPr>
          <w:p w14:paraId="29CF4168"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(3,390)</w:t>
            </w:r>
          </w:p>
        </w:tc>
        <w:tc>
          <w:tcPr>
            <w:tcW w:w="436" w:type="pct"/>
            <w:tcBorders>
              <w:top w:val="single" w:sz="4" w:space="0" w:color="auto"/>
            </w:tcBorders>
            <w:vAlign w:val="bottom"/>
          </w:tcPr>
          <w:p w14:paraId="0F0D0C06"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w:t>
            </w:r>
          </w:p>
        </w:tc>
        <w:tc>
          <w:tcPr>
            <w:tcW w:w="435" w:type="pct"/>
            <w:tcBorders>
              <w:top w:val="single" w:sz="4" w:space="0" w:color="auto"/>
            </w:tcBorders>
            <w:vAlign w:val="bottom"/>
          </w:tcPr>
          <w:p w14:paraId="02930279"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(3,407)</w:t>
            </w:r>
          </w:p>
        </w:tc>
      </w:tr>
      <w:tr w:rsidR="00BF3E04" w:rsidRPr="00574CFE" w14:paraId="1C69924D" w14:textId="77777777" w:rsidTr="00315620">
        <w:trPr>
          <w:trHeight w:val="20"/>
        </w:trPr>
        <w:tc>
          <w:tcPr>
            <w:tcW w:w="1512" w:type="pct"/>
            <w:vAlign w:val="bottom"/>
          </w:tcPr>
          <w:p w14:paraId="13F53117" w14:textId="77777777" w:rsidR="00D92A38" w:rsidRPr="00574CFE" w:rsidRDefault="00D92A38" w:rsidP="00D92A38">
            <w:pPr>
              <w:tabs>
                <w:tab w:val="left" w:pos="227"/>
                <w:tab w:val="left" w:pos="397"/>
                <w:tab w:val="left" w:pos="567"/>
              </w:tabs>
              <w:spacing w:line="220" w:lineRule="exact"/>
              <w:ind w:left="57"/>
              <w:jc w:val="left"/>
              <w:rPr>
                <w:rFonts w:asciiTheme="majorBidi" w:hAnsiTheme="majorBidi" w:cstheme="majorBidi"/>
                <w:sz w:val="18"/>
                <w:szCs w:val="18"/>
                <w:rtl/>
              </w:rPr>
            </w:pPr>
          </w:p>
        </w:tc>
        <w:tc>
          <w:tcPr>
            <w:tcW w:w="416" w:type="pct"/>
            <w:shd w:val="clear" w:color="auto" w:fill="auto"/>
            <w:vAlign w:val="bottom"/>
          </w:tcPr>
          <w:p w14:paraId="4068F18F"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56" w:type="pct"/>
            <w:vAlign w:val="bottom"/>
          </w:tcPr>
          <w:p w14:paraId="1507C941"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66C06EF8"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shd w:val="clear" w:color="auto" w:fill="auto"/>
            <w:vAlign w:val="bottom"/>
          </w:tcPr>
          <w:p w14:paraId="7F6E0E4F"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3C27F452"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63D4BEEF"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vAlign w:val="bottom"/>
          </w:tcPr>
          <w:p w14:paraId="73ADCC29"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5" w:type="pct"/>
            <w:vAlign w:val="bottom"/>
          </w:tcPr>
          <w:p w14:paraId="6D7E2BF7"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r>
      <w:tr w:rsidR="00BF3E04" w:rsidRPr="00574CFE" w14:paraId="04EF88AF" w14:textId="77777777" w:rsidTr="00315620">
        <w:trPr>
          <w:trHeight w:val="20"/>
        </w:trPr>
        <w:tc>
          <w:tcPr>
            <w:tcW w:w="1512" w:type="pct"/>
            <w:vAlign w:val="bottom"/>
          </w:tcPr>
          <w:p w14:paraId="191E5949" w14:textId="77777777" w:rsidR="00B14A39" w:rsidRPr="00574CFE" w:rsidRDefault="00A30787" w:rsidP="00B14A3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Exercise of options</w:t>
            </w:r>
          </w:p>
        </w:tc>
        <w:tc>
          <w:tcPr>
            <w:tcW w:w="416" w:type="pct"/>
            <w:shd w:val="clear" w:color="auto" w:fill="auto"/>
            <w:vAlign w:val="bottom"/>
          </w:tcPr>
          <w:p w14:paraId="3C53F9AC"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64 </w:t>
            </w:r>
          </w:p>
        </w:tc>
        <w:tc>
          <w:tcPr>
            <w:tcW w:w="456" w:type="pct"/>
            <w:vAlign w:val="bottom"/>
          </w:tcPr>
          <w:p w14:paraId="7C9DFF24"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5452091B"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shd w:val="clear" w:color="auto" w:fill="auto"/>
            <w:vAlign w:val="bottom"/>
          </w:tcPr>
          <w:p w14:paraId="6A34228E"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(64)</w:t>
            </w:r>
          </w:p>
        </w:tc>
        <w:tc>
          <w:tcPr>
            <w:tcW w:w="436" w:type="pct"/>
            <w:vAlign w:val="bottom"/>
          </w:tcPr>
          <w:p w14:paraId="6D1E81F1"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466BEB05"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vAlign w:val="bottom"/>
          </w:tcPr>
          <w:p w14:paraId="3523EB05"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5" w:type="pct"/>
            <w:vAlign w:val="bottom"/>
          </w:tcPr>
          <w:p w14:paraId="3DFBEE3E"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 </w:t>
            </w:r>
          </w:p>
        </w:tc>
      </w:tr>
      <w:tr w:rsidR="00BF3E04" w:rsidRPr="00574CFE" w14:paraId="1776419D" w14:textId="77777777" w:rsidTr="00315620">
        <w:trPr>
          <w:trHeight w:val="20"/>
        </w:trPr>
        <w:tc>
          <w:tcPr>
            <w:tcW w:w="1512" w:type="pct"/>
            <w:vAlign w:val="bottom"/>
          </w:tcPr>
          <w:p w14:paraId="745B51FA" w14:textId="77777777" w:rsidR="00B14A39" w:rsidRPr="00574CFE" w:rsidRDefault="00A30787" w:rsidP="00B14A39">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Cost of share-based payment</w:t>
            </w:r>
          </w:p>
        </w:tc>
        <w:tc>
          <w:tcPr>
            <w:tcW w:w="416" w:type="pct"/>
            <w:tcBorders>
              <w:bottom w:val="single" w:sz="4" w:space="0" w:color="auto"/>
            </w:tcBorders>
            <w:vAlign w:val="bottom"/>
          </w:tcPr>
          <w:p w14:paraId="6E64CAB2"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56" w:type="pct"/>
            <w:tcBorders>
              <w:bottom w:val="single" w:sz="4" w:space="0" w:color="auto"/>
            </w:tcBorders>
            <w:vAlign w:val="bottom"/>
          </w:tcPr>
          <w:p w14:paraId="2BC0F7A4"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24E9147D"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1CC3C4F2"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204 </w:t>
            </w:r>
          </w:p>
        </w:tc>
        <w:tc>
          <w:tcPr>
            <w:tcW w:w="436" w:type="pct"/>
            <w:tcBorders>
              <w:bottom w:val="single" w:sz="4" w:space="0" w:color="auto"/>
            </w:tcBorders>
            <w:vAlign w:val="bottom"/>
          </w:tcPr>
          <w:p w14:paraId="1D6740F9"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6" w:type="pct"/>
            <w:tcBorders>
              <w:bottom w:val="single" w:sz="4" w:space="0" w:color="auto"/>
            </w:tcBorders>
            <w:vAlign w:val="bottom"/>
          </w:tcPr>
          <w:p w14:paraId="1D3447C2"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204 </w:t>
            </w:r>
          </w:p>
        </w:tc>
        <w:tc>
          <w:tcPr>
            <w:tcW w:w="436" w:type="pct"/>
            <w:tcBorders>
              <w:bottom w:val="single" w:sz="4" w:space="0" w:color="auto"/>
            </w:tcBorders>
            <w:vAlign w:val="bottom"/>
          </w:tcPr>
          <w:p w14:paraId="79B192E6"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435" w:type="pct"/>
            <w:tcBorders>
              <w:bottom w:val="single" w:sz="4" w:space="0" w:color="auto"/>
            </w:tcBorders>
            <w:vAlign w:val="bottom"/>
          </w:tcPr>
          <w:p w14:paraId="2C5D6EF4" w14:textId="77777777" w:rsidR="00B14A39"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204 </w:t>
            </w:r>
          </w:p>
        </w:tc>
      </w:tr>
      <w:tr w:rsidR="00BF3E04" w:rsidRPr="00574CFE" w14:paraId="792D3F9F" w14:textId="77777777" w:rsidTr="00315620">
        <w:trPr>
          <w:trHeight w:val="20"/>
        </w:trPr>
        <w:tc>
          <w:tcPr>
            <w:tcW w:w="1512" w:type="pct"/>
            <w:vAlign w:val="bottom"/>
          </w:tcPr>
          <w:p w14:paraId="2EBFD5A4" w14:textId="77777777" w:rsidR="00D92A38" w:rsidRPr="00574CFE" w:rsidRDefault="00D92A38" w:rsidP="00D92A38">
            <w:pPr>
              <w:tabs>
                <w:tab w:val="left" w:pos="227"/>
                <w:tab w:val="left" w:pos="397"/>
                <w:tab w:val="left" w:pos="567"/>
              </w:tabs>
              <w:spacing w:line="220" w:lineRule="exact"/>
              <w:ind w:left="57"/>
              <w:jc w:val="left"/>
              <w:rPr>
                <w:rFonts w:asciiTheme="majorBidi" w:hAnsiTheme="majorBidi" w:cstheme="majorBidi"/>
                <w:sz w:val="18"/>
                <w:szCs w:val="18"/>
                <w:u w:val="single"/>
                <w:rtl/>
              </w:rPr>
            </w:pPr>
          </w:p>
        </w:tc>
        <w:tc>
          <w:tcPr>
            <w:tcW w:w="416" w:type="pct"/>
            <w:tcBorders>
              <w:top w:val="single" w:sz="4" w:space="0" w:color="auto"/>
            </w:tcBorders>
            <w:vAlign w:val="bottom"/>
          </w:tcPr>
          <w:p w14:paraId="1073B180"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56" w:type="pct"/>
            <w:tcBorders>
              <w:top w:val="single" w:sz="4" w:space="0" w:color="auto"/>
            </w:tcBorders>
            <w:vAlign w:val="bottom"/>
          </w:tcPr>
          <w:p w14:paraId="416D2277"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12CFF418"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4ED3ED6C"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3348249F"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71B1C02D"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6" w:type="pct"/>
            <w:tcBorders>
              <w:top w:val="single" w:sz="4" w:space="0" w:color="auto"/>
            </w:tcBorders>
            <w:vAlign w:val="bottom"/>
          </w:tcPr>
          <w:p w14:paraId="4B266513"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c>
          <w:tcPr>
            <w:tcW w:w="435" w:type="pct"/>
            <w:tcBorders>
              <w:top w:val="single" w:sz="4" w:space="0" w:color="auto"/>
            </w:tcBorders>
            <w:vAlign w:val="bottom"/>
          </w:tcPr>
          <w:p w14:paraId="1B0064F1" w14:textId="77777777" w:rsidR="00D92A38" w:rsidRPr="00574CFE" w:rsidRDefault="00D92A38" w:rsidP="00BF3E04">
            <w:pPr>
              <w:widowControl/>
              <w:tabs>
                <w:tab w:val="decimal" w:pos="57"/>
              </w:tabs>
              <w:spacing w:line="240" w:lineRule="exact"/>
              <w:jc w:val="left"/>
              <w:rPr>
                <w:rFonts w:asciiTheme="majorBidi" w:hAnsiTheme="majorBidi" w:cstheme="majorBidi"/>
                <w:sz w:val="18"/>
                <w:szCs w:val="18"/>
                <w:rtl/>
              </w:rPr>
            </w:pPr>
          </w:p>
        </w:tc>
      </w:tr>
      <w:tr w:rsidR="00BF3E04" w:rsidRPr="00574CFE" w14:paraId="5C0672AF" w14:textId="77777777" w:rsidTr="00315620">
        <w:trPr>
          <w:trHeight w:val="20"/>
        </w:trPr>
        <w:tc>
          <w:tcPr>
            <w:tcW w:w="1512" w:type="pct"/>
            <w:vAlign w:val="bottom"/>
          </w:tcPr>
          <w:p w14:paraId="57EEC14E" w14:textId="77777777" w:rsidR="00D332EC" w:rsidRPr="00574CFE" w:rsidRDefault="00A30787" w:rsidP="00D332EC">
            <w:pPr>
              <w:tabs>
                <w:tab w:val="left" w:pos="227"/>
                <w:tab w:val="left" w:pos="397"/>
                <w:tab w:val="left" w:pos="567"/>
              </w:tabs>
              <w:bidi w:val="0"/>
              <w:spacing w:line="220" w:lineRule="exact"/>
              <w:ind w:left="57"/>
              <w:jc w:val="left"/>
              <w:rPr>
                <w:rFonts w:asciiTheme="majorBidi" w:hAnsiTheme="majorBidi" w:cstheme="majorBidi"/>
                <w:sz w:val="18"/>
                <w:szCs w:val="18"/>
                <w:rtl/>
              </w:rPr>
            </w:pPr>
            <w:r w:rsidRPr="00574CFE">
              <w:rPr>
                <w:rFonts w:asciiTheme="majorBidi" w:hAnsiTheme="majorBidi" w:cstheme="majorBidi"/>
                <w:sz w:val="18"/>
                <w:szCs w:val="18"/>
                <w:lang w:val="en"/>
              </w:rPr>
              <w:t>Balance as of June 30, 2022 (Unaudited)</w:t>
            </w:r>
          </w:p>
        </w:tc>
        <w:tc>
          <w:tcPr>
            <w:tcW w:w="416" w:type="pct"/>
            <w:tcBorders>
              <w:bottom w:val="double" w:sz="4" w:space="0" w:color="auto"/>
            </w:tcBorders>
            <w:vAlign w:val="bottom"/>
          </w:tcPr>
          <w:p w14:paraId="7D7AA1A0"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62,488 </w:t>
            </w:r>
          </w:p>
        </w:tc>
        <w:tc>
          <w:tcPr>
            <w:tcW w:w="456" w:type="pct"/>
            <w:tcBorders>
              <w:bottom w:val="double" w:sz="4" w:space="0" w:color="auto"/>
            </w:tcBorders>
            <w:vAlign w:val="bottom"/>
          </w:tcPr>
          <w:p w14:paraId="64978496"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49 </w:t>
            </w:r>
          </w:p>
        </w:tc>
        <w:tc>
          <w:tcPr>
            <w:tcW w:w="436" w:type="pct"/>
            <w:tcBorders>
              <w:bottom w:val="double" w:sz="4" w:space="0" w:color="auto"/>
            </w:tcBorders>
            <w:vAlign w:val="bottom"/>
          </w:tcPr>
          <w:p w14:paraId="23C66C4D"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5,419 </w:t>
            </w:r>
          </w:p>
        </w:tc>
        <w:tc>
          <w:tcPr>
            <w:tcW w:w="436" w:type="pct"/>
            <w:tcBorders>
              <w:bottom w:val="double" w:sz="4" w:space="0" w:color="auto"/>
            </w:tcBorders>
            <w:vAlign w:val="bottom"/>
          </w:tcPr>
          <w:p w14:paraId="0E35787A"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2,175 </w:t>
            </w:r>
          </w:p>
        </w:tc>
        <w:tc>
          <w:tcPr>
            <w:tcW w:w="436" w:type="pct"/>
            <w:tcBorders>
              <w:bottom w:val="double" w:sz="4" w:space="0" w:color="auto"/>
            </w:tcBorders>
            <w:vAlign w:val="bottom"/>
          </w:tcPr>
          <w:p w14:paraId="345BA422"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(17,714)</w:t>
            </w:r>
          </w:p>
        </w:tc>
        <w:tc>
          <w:tcPr>
            <w:tcW w:w="436" w:type="pct"/>
            <w:tcBorders>
              <w:bottom w:val="double" w:sz="4" w:space="0" w:color="auto"/>
            </w:tcBorders>
            <w:vAlign w:val="bottom"/>
          </w:tcPr>
          <w:p w14:paraId="3AB46E97"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52,417</w:t>
            </w:r>
          </w:p>
        </w:tc>
        <w:tc>
          <w:tcPr>
            <w:tcW w:w="436" w:type="pct"/>
            <w:tcBorders>
              <w:bottom w:val="double" w:sz="4" w:space="0" w:color="auto"/>
            </w:tcBorders>
            <w:vAlign w:val="bottom"/>
          </w:tcPr>
          <w:p w14:paraId="37036036"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732 </w:t>
            </w:r>
          </w:p>
        </w:tc>
        <w:tc>
          <w:tcPr>
            <w:tcW w:w="435" w:type="pct"/>
            <w:tcBorders>
              <w:bottom w:val="double" w:sz="4" w:space="0" w:color="auto"/>
            </w:tcBorders>
            <w:vAlign w:val="bottom"/>
          </w:tcPr>
          <w:p w14:paraId="178ECACA" w14:textId="77777777" w:rsidR="00D332EC" w:rsidRPr="00574CFE" w:rsidRDefault="00A30787" w:rsidP="00BF3E0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53,149</w:t>
            </w:r>
          </w:p>
        </w:tc>
      </w:tr>
    </w:tbl>
    <w:p w14:paraId="7E6A9277" w14:textId="77777777" w:rsidR="00196869" w:rsidRPr="00574CFE" w:rsidRDefault="00196869" w:rsidP="00E36D7E">
      <w:pPr>
        <w:pStyle w:val="NormalIndent"/>
        <w:tabs>
          <w:tab w:val="left" w:pos="227"/>
          <w:tab w:val="left" w:pos="397"/>
          <w:tab w:val="left" w:pos="567"/>
        </w:tabs>
        <w:spacing w:line="200" w:lineRule="exact"/>
        <w:rPr>
          <w:rFonts w:asciiTheme="majorBidi" w:hAnsiTheme="majorBidi" w:cstheme="majorBidi"/>
          <w:sz w:val="18"/>
          <w:szCs w:val="18"/>
          <w:rtl/>
        </w:rPr>
      </w:pPr>
    </w:p>
    <w:p w14:paraId="5981D8D6" w14:textId="77777777" w:rsidR="00BD19C3" w:rsidRPr="00574CFE" w:rsidRDefault="00A30787" w:rsidP="00E36D7E">
      <w:pPr>
        <w:pStyle w:val="NormalIndent"/>
        <w:tabs>
          <w:tab w:val="left" w:pos="227"/>
          <w:tab w:val="left" w:pos="397"/>
          <w:tab w:val="left" w:pos="567"/>
        </w:tabs>
        <w:bidi w:val="0"/>
        <w:spacing w:line="200" w:lineRule="exact"/>
        <w:rPr>
          <w:rFonts w:asciiTheme="majorBidi" w:hAnsiTheme="majorBidi" w:cstheme="majorBidi"/>
          <w:b/>
          <w:bCs/>
          <w:sz w:val="18"/>
          <w:szCs w:val="18"/>
          <w:rtl/>
        </w:rPr>
      </w:pPr>
      <w:r w:rsidRPr="00574CFE">
        <w:rPr>
          <w:rFonts w:asciiTheme="majorBidi" w:hAnsiTheme="majorBidi" w:cstheme="majorBidi"/>
          <w:sz w:val="18"/>
          <w:szCs w:val="18"/>
          <w:lang w:val="en"/>
        </w:rPr>
        <w:t>The attached notes constitute an integral part of the consolidated interim financial statements.</w:t>
      </w:r>
      <w:r w:rsidRPr="00574CFE">
        <w:rPr>
          <w:rFonts w:asciiTheme="majorBidi" w:hAnsiTheme="majorBidi" w:cstheme="majorBidi"/>
          <w:sz w:val="18"/>
          <w:szCs w:val="18"/>
          <w:lang w:val="en"/>
        </w:rPr>
        <w:br w:type="page"/>
      </w:r>
    </w:p>
    <w:p w14:paraId="65688273" w14:textId="77777777" w:rsidR="00986EE1" w:rsidRPr="00574CFE" w:rsidRDefault="00A30787" w:rsidP="00986EE1">
      <w:pPr>
        <w:pStyle w:val="Header"/>
        <w:pBdr>
          <w:bottom w:val="single" w:sz="4" w:space="1" w:color="auto"/>
        </w:pBdr>
        <w:bidi w:val="0"/>
        <w:rPr>
          <w:rFonts w:asciiTheme="majorBidi" w:hAnsiTheme="majorBidi" w:cstheme="majorBidi"/>
          <w:b/>
          <w:bCs/>
          <w:rtl/>
        </w:rPr>
      </w:pPr>
      <w:r w:rsidRPr="00574CFE">
        <w:rPr>
          <w:rFonts w:asciiTheme="majorBidi" w:hAnsiTheme="majorBidi" w:cstheme="majorBidi"/>
          <w:b/>
          <w:bCs/>
          <w:sz w:val="24"/>
          <w:lang w:val="en"/>
        </w:rPr>
        <w:lastRenderedPageBreak/>
        <w:t xml:space="preserve">Consolidated Statements of Changes in Equity </w:t>
      </w:r>
    </w:p>
    <w:p w14:paraId="75616784" w14:textId="77777777" w:rsidR="00986EE1" w:rsidRPr="00574CFE" w:rsidRDefault="00986EE1" w:rsidP="00986EE1">
      <w:pPr>
        <w:pStyle w:val="NormalIndent"/>
        <w:tabs>
          <w:tab w:val="left" w:pos="227"/>
          <w:tab w:val="left" w:pos="397"/>
          <w:tab w:val="left" w:pos="567"/>
        </w:tabs>
        <w:spacing w:line="200" w:lineRule="exact"/>
        <w:rPr>
          <w:rFonts w:asciiTheme="majorBidi" w:hAnsiTheme="majorBidi" w:cstheme="majorBidi"/>
          <w:sz w:val="24"/>
          <w:rtl/>
        </w:rPr>
      </w:pPr>
    </w:p>
    <w:tbl>
      <w:tblPr>
        <w:tblW w:w="4973" w:type="pct"/>
        <w:tblLayout w:type="fixed"/>
        <w:tblCellMar>
          <w:left w:w="0" w:type="dxa"/>
          <w:right w:w="0" w:type="dxa"/>
        </w:tblCellMar>
        <w:tblLook w:val="0000" w:firstRow="0" w:lastRow="0" w:firstColumn="0" w:lastColumn="0" w:noHBand="0" w:noVBand="0"/>
      </w:tblPr>
      <w:tblGrid>
        <w:gridCol w:w="4535"/>
        <w:gridCol w:w="1277"/>
        <w:gridCol w:w="710"/>
        <w:gridCol w:w="1325"/>
        <w:gridCol w:w="1328"/>
        <w:gridCol w:w="1328"/>
        <w:gridCol w:w="1328"/>
        <w:gridCol w:w="1328"/>
        <w:gridCol w:w="1328"/>
        <w:gridCol w:w="6"/>
      </w:tblGrid>
      <w:tr w:rsidR="00FE110B" w:rsidRPr="00574CFE" w14:paraId="4CEAFE51" w14:textId="77777777" w:rsidTr="009F104F">
        <w:trPr>
          <w:gridAfter w:val="1"/>
          <w:wAfter w:w="3" w:type="pct"/>
          <w:trHeight w:val="20"/>
        </w:trPr>
        <w:tc>
          <w:tcPr>
            <w:tcW w:w="1565" w:type="pct"/>
            <w:vAlign w:val="bottom"/>
          </w:tcPr>
          <w:p w14:paraId="34CD28D1" w14:textId="77777777" w:rsidR="00086A5F" w:rsidRPr="00574CFE" w:rsidRDefault="00086A5F" w:rsidP="00086A5F">
            <w:pPr>
              <w:tabs>
                <w:tab w:val="left" w:pos="227"/>
                <w:tab w:val="left" w:pos="397"/>
                <w:tab w:val="left" w:pos="567"/>
              </w:tabs>
              <w:spacing w:line="220" w:lineRule="exact"/>
              <w:ind w:left="57"/>
              <w:jc w:val="center"/>
              <w:rPr>
                <w:rFonts w:asciiTheme="majorBidi" w:hAnsiTheme="majorBidi" w:cstheme="majorBidi"/>
                <w:szCs w:val="20"/>
                <w:u w:val="single"/>
                <w:rtl/>
              </w:rPr>
            </w:pPr>
          </w:p>
        </w:tc>
        <w:tc>
          <w:tcPr>
            <w:tcW w:w="441" w:type="pct"/>
            <w:shd w:val="clear" w:color="auto" w:fill="auto"/>
            <w:vAlign w:val="bottom"/>
          </w:tcPr>
          <w:p w14:paraId="3DA3A920" w14:textId="77777777" w:rsidR="00086A5F" w:rsidRPr="00574CFE" w:rsidRDefault="00086A5F" w:rsidP="00086A5F">
            <w:pPr>
              <w:spacing w:line="220" w:lineRule="exact"/>
              <w:ind w:left="57"/>
              <w:jc w:val="center"/>
              <w:rPr>
                <w:rFonts w:asciiTheme="majorBidi" w:hAnsiTheme="majorBidi" w:cstheme="majorBidi"/>
                <w:szCs w:val="20"/>
                <w:rtl/>
              </w:rPr>
            </w:pPr>
          </w:p>
        </w:tc>
        <w:tc>
          <w:tcPr>
            <w:tcW w:w="245" w:type="pct"/>
            <w:vAlign w:val="bottom"/>
          </w:tcPr>
          <w:p w14:paraId="4A9C0A3D" w14:textId="77777777" w:rsidR="00086A5F" w:rsidRPr="00574CFE" w:rsidRDefault="00086A5F" w:rsidP="00086A5F">
            <w:pPr>
              <w:spacing w:line="220" w:lineRule="exact"/>
              <w:ind w:left="57"/>
              <w:jc w:val="center"/>
              <w:rPr>
                <w:rFonts w:asciiTheme="majorBidi" w:hAnsiTheme="majorBidi" w:cstheme="majorBidi"/>
                <w:szCs w:val="20"/>
                <w:rtl/>
              </w:rPr>
            </w:pPr>
          </w:p>
        </w:tc>
        <w:tc>
          <w:tcPr>
            <w:tcW w:w="457" w:type="pct"/>
            <w:tcBorders>
              <w:bottom w:val="single" w:sz="4" w:space="0" w:color="auto"/>
            </w:tcBorders>
            <w:vAlign w:val="bottom"/>
          </w:tcPr>
          <w:p w14:paraId="5F41A94A" w14:textId="77777777" w:rsidR="00086A5F" w:rsidRPr="00574CFE" w:rsidRDefault="00A30787" w:rsidP="00086A5F">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Share Capital and Premium</w:t>
            </w:r>
          </w:p>
        </w:tc>
        <w:tc>
          <w:tcPr>
            <w:tcW w:w="458" w:type="pct"/>
            <w:tcBorders>
              <w:bottom w:val="single" w:sz="4" w:space="0" w:color="auto"/>
            </w:tcBorders>
            <w:shd w:val="clear" w:color="auto" w:fill="auto"/>
            <w:vAlign w:val="bottom"/>
          </w:tcPr>
          <w:p w14:paraId="750861A2" w14:textId="77777777" w:rsidR="00086A5F" w:rsidRPr="00574CFE" w:rsidRDefault="00A30787" w:rsidP="00086A5F">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Adjustments from the Translation of Financial Statements of Foreign Activities</w:t>
            </w:r>
          </w:p>
        </w:tc>
        <w:tc>
          <w:tcPr>
            <w:tcW w:w="458" w:type="pct"/>
            <w:tcBorders>
              <w:bottom w:val="single" w:sz="4" w:space="0" w:color="auto"/>
            </w:tcBorders>
            <w:vAlign w:val="bottom"/>
          </w:tcPr>
          <w:p w14:paraId="5D967751" w14:textId="77777777" w:rsidR="00086A5F" w:rsidRPr="00574CFE" w:rsidRDefault="00A30787" w:rsidP="00086A5F">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Capital Deficit</w:t>
            </w:r>
          </w:p>
        </w:tc>
        <w:tc>
          <w:tcPr>
            <w:tcW w:w="458" w:type="pct"/>
            <w:tcBorders>
              <w:bottom w:val="single" w:sz="4" w:space="0" w:color="auto"/>
            </w:tcBorders>
            <w:vAlign w:val="bottom"/>
          </w:tcPr>
          <w:p w14:paraId="706C34D1" w14:textId="77777777" w:rsidR="00086A5F" w:rsidRPr="00574CFE" w:rsidRDefault="00A30787" w:rsidP="00086A5F">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 xml:space="preserve">Total Equity (Deficit) attributed </w:t>
            </w:r>
            <w:r w:rsidR="00A63F44" w:rsidRPr="00574CFE">
              <w:rPr>
                <w:rFonts w:asciiTheme="majorBidi" w:hAnsiTheme="majorBidi" w:cstheme="majorBidi"/>
                <w:szCs w:val="20"/>
                <w:lang w:val="en"/>
              </w:rPr>
              <w:br/>
            </w:r>
            <w:r w:rsidRPr="00574CFE">
              <w:rPr>
                <w:rFonts w:asciiTheme="majorBidi" w:hAnsiTheme="majorBidi" w:cstheme="majorBidi"/>
                <w:szCs w:val="20"/>
                <w:lang w:val="en"/>
              </w:rPr>
              <w:t>to Company Shareholders</w:t>
            </w:r>
          </w:p>
        </w:tc>
        <w:tc>
          <w:tcPr>
            <w:tcW w:w="458" w:type="pct"/>
            <w:tcBorders>
              <w:bottom w:val="single" w:sz="4" w:space="0" w:color="auto"/>
            </w:tcBorders>
            <w:vAlign w:val="bottom"/>
          </w:tcPr>
          <w:p w14:paraId="02332054" w14:textId="77777777" w:rsidR="00086A5F" w:rsidRPr="00574CFE" w:rsidRDefault="00A30787" w:rsidP="00086A5F">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Non-Controlling Interests</w:t>
            </w:r>
          </w:p>
        </w:tc>
        <w:tc>
          <w:tcPr>
            <w:tcW w:w="458" w:type="pct"/>
            <w:tcBorders>
              <w:bottom w:val="single" w:sz="4" w:space="0" w:color="auto"/>
            </w:tcBorders>
            <w:vAlign w:val="bottom"/>
          </w:tcPr>
          <w:p w14:paraId="7E6BE74A" w14:textId="77777777" w:rsidR="00086A5F" w:rsidRPr="00574CFE" w:rsidRDefault="00086A5F" w:rsidP="00086A5F">
            <w:pPr>
              <w:spacing w:line="220" w:lineRule="exact"/>
              <w:ind w:left="57"/>
              <w:jc w:val="center"/>
              <w:rPr>
                <w:rFonts w:asciiTheme="majorBidi" w:hAnsiTheme="majorBidi" w:cstheme="majorBidi"/>
                <w:szCs w:val="20"/>
                <w:rtl/>
              </w:rPr>
            </w:pPr>
          </w:p>
          <w:p w14:paraId="0C950B9B" w14:textId="77777777" w:rsidR="00086A5F" w:rsidRPr="00574CFE" w:rsidRDefault="00A30787" w:rsidP="00086A5F">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Total</w:t>
            </w:r>
          </w:p>
        </w:tc>
      </w:tr>
      <w:tr w:rsidR="00FE110B" w:rsidRPr="00574CFE" w14:paraId="2E1A593C" w14:textId="77777777" w:rsidTr="009F104F">
        <w:trPr>
          <w:trHeight w:val="20"/>
        </w:trPr>
        <w:tc>
          <w:tcPr>
            <w:tcW w:w="1565" w:type="pct"/>
            <w:vAlign w:val="bottom"/>
          </w:tcPr>
          <w:p w14:paraId="6E2B4E6D" w14:textId="77777777" w:rsidR="00E3197B" w:rsidRPr="00574CFE" w:rsidRDefault="00E3197B" w:rsidP="00086A5F">
            <w:pPr>
              <w:tabs>
                <w:tab w:val="left" w:pos="227"/>
                <w:tab w:val="left" w:pos="397"/>
                <w:tab w:val="left" w:pos="567"/>
              </w:tabs>
              <w:spacing w:line="220" w:lineRule="exact"/>
              <w:ind w:left="57"/>
              <w:jc w:val="center"/>
              <w:rPr>
                <w:rFonts w:asciiTheme="majorBidi" w:hAnsiTheme="majorBidi" w:cstheme="majorBidi"/>
                <w:szCs w:val="20"/>
                <w:u w:val="single"/>
                <w:rtl/>
              </w:rPr>
            </w:pPr>
          </w:p>
        </w:tc>
        <w:tc>
          <w:tcPr>
            <w:tcW w:w="441" w:type="pct"/>
            <w:shd w:val="clear" w:color="auto" w:fill="auto"/>
            <w:vAlign w:val="bottom"/>
          </w:tcPr>
          <w:p w14:paraId="0E6CA61C" w14:textId="77777777" w:rsidR="00E3197B" w:rsidRPr="00574CFE" w:rsidRDefault="00E3197B" w:rsidP="00086A5F">
            <w:pPr>
              <w:spacing w:line="220" w:lineRule="exact"/>
              <w:ind w:left="57"/>
              <w:jc w:val="center"/>
              <w:rPr>
                <w:rFonts w:asciiTheme="majorBidi" w:hAnsiTheme="majorBidi" w:cstheme="majorBidi"/>
                <w:szCs w:val="20"/>
                <w:rtl/>
              </w:rPr>
            </w:pPr>
          </w:p>
        </w:tc>
        <w:tc>
          <w:tcPr>
            <w:tcW w:w="245" w:type="pct"/>
            <w:vAlign w:val="bottom"/>
          </w:tcPr>
          <w:p w14:paraId="792D330C" w14:textId="77777777" w:rsidR="00E3197B" w:rsidRPr="00574CFE" w:rsidRDefault="00E3197B" w:rsidP="00086A5F">
            <w:pPr>
              <w:spacing w:line="220" w:lineRule="exact"/>
              <w:ind w:left="57"/>
              <w:jc w:val="center"/>
              <w:rPr>
                <w:rFonts w:asciiTheme="majorBidi" w:hAnsiTheme="majorBidi" w:cstheme="majorBidi"/>
                <w:szCs w:val="20"/>
                <w:rtl/>
              </w:rPr>
            </w:pPr>
          </w:p>
        </w:tc>
        <w:tc>
          <w:tcPr>
            <w:tcW w:w="2750" w:type="pct"/>
            <w:gridSpan w:val="7"/>
            <w:tcBorders>
              <w:bottom w:val="single" w:sz="4" w:space="0" w:color="auto"/>
            </w:tcBorders>
            <w:vAlign w:val="bottom"/>
          </w:tcPr>
          <w:p w14:paraId="560C3A03" w14:textId="77777777" w:rsidR="00E3197B" w:rsidRPr="00574CFE" w:rsidRDefault="00A30787" w:rsidP="00086A5F">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EUR thousands</w:t>
            </w:r>
          </w:p>
        </w:tc>
      </w:tr>
      <w:tr w:rsidR="00FE110B" w:rsidRPr="00574CFE" w14:paraId="29A1B7FD" w14:textId="77777777" w:rsidTr="009F104F">
        <w:trPr>
          <w:gridAfter w:val="1"/>
          <w:wAfter w:w="3" w:type="pct"/>
          <w:trHeight w:val="20"/>
        </w:trPr>
        <w:tc>
          <w:tcPr>
            <w:tcW w:w="1565" w:type="pct"/>
            <w:vAlign w:val="bottom"/>
          </w:tcPr>
          <w:p w14:paraId="43DE2BF6" w14:textId="77777777" w:rsidR="00817BBD" w:rsidRPr="00574CFE" w:rsidRDefault="00817BBD" w:rsidP="004E2BA8">
            <w:pPr>
              <w:tabs>
                <w:tab w:val="left" w:pos="227"/>
                <w:tab w:val="left" w:pos="397"/>
                <w:tab w:val="left" w:pos="567"/>
              </w:tabs>
              <w:spacing w:line="220" w:lineRule="exact"/>
              <w:ind w:left="57"/>
              <w:jc w:val="left"/>
              <w:rPr>
                <w:rFonts w:asciiTheme="majorBidi" w:hAnsiTheme="majorBidi" w:cstheme="majorBidi"/>
                <w:szCs w:val="20"/>
                <w:rtl/>
              </w:rPr>
            </w:pPr>
          </w:p>
        </w:tc>
        <w:tc>
          <w:tcPr>
            <w:tcW w:w="441" w:type="pct"/>
            <w:vAlign w:val="bottom"/>
          </w:tcPr>
          <w:p w14:paraId="3D495C0D" w14:textId="77777777" w:rsidR="00817BBD" w:rsidRPr="00574CFE" w:rsidRDefault="00817BBD" w:rsidP="004E2BA8">
            <w:pPr>
              <w:spacing w:line="220" w:lineRule="exact"/>
              <w:ind w:left="57" w:right="57"/>
              <w:jc w:val="left"/>
              <w:rPr>
                <w:rFonts w:asciiTheme="majorBidi" w:hAnsiTheme="majorBidi" w:cstheme="majorBidi"/>
                <w:szCs w:val="20"/>
                <w:rtl/>
              </w:rPr>
            </w:pPr>
          </w:p>
        </w:tc>
        <w:tc>
          <w:tcPr>
            <w:tcW w:w="245" w:type="pct"/>
          </w:tcPr>
          <w:p w14:paraId="425D36D7" w14:textId="77777777" w:rsidR="00817BBD" w:rsidRPr="00574CFE" w:rsidRDefault="00817BBD" w:rsidP="004E2BA8">
            <w:pPr>
              <w:spacing w:line="220" w:lineRule="exact"/>
              <w:ind w:left="57" w:right="57"/>
              <w:jc w:val="left"/>
              <w:rPr>
                <w:rFonts w:asciiTheme="majorBidi" w:hAnsiTheme="majorBidi" w:cstheme="majorBidi"/>
                <w:szCs w:val="20"/>
                <w:rtl/>
              </w:rPr>
            </w:pPr>
          </w:p>
        </w:tc>
        <w:tc>
          <w:tcPr>
            <w:tcW w:w="457" w:type="pct"/>
            <w:tcBorders>
              <w:top w:val="single" w:sz="4" w:space="0" w:color="auto"/>
            </w:tcBorders>
          </w:tcPr>
          <w:p w14:paraId="0D0DA0F6" w14:textId="77777777" w:rsidR="00817BBD" w:rsidRPr="00574CFE" w:rsidRDefault="00817BBD" w:rsidP="00BF3E04">
            <w:pPr>
              <w:spacing w:line="220" w:lineRule="exact"/>
              <w:ind w:left="57" w:right="57"/>
              <w:jc w:val="left"/>
              <w:rPr>
                <w:rFonts w:asciiTheme="majorBidi" w:hAnsiTheme="majorBidi" w:cstheme="majorBidi"/>
                <w:szCs w:val="20"/>
                <w:rtl/>
              </w:rPr>
            </w:pPr>
          </w:p>
        </w:tc>
        <w:tc>
          <w:tcPr>
            <w:tcW w:w="458" w:type="pct"/>
            <w:vAlign w:val="bottom"/>
          </w:tcPr>
          <w:p w14:paraId="5EE4C273" w14:textId="77777777" w:rsidR="00817BBD" w:rsidRPr="00574CFE" w:rsidRDefault="00817BBD" w:rsidP="00BF3E04">
            <w:pPr>
              <w:spacing w:line="220" w:lineRule="exact"/>
              <w:ind w:left="57" w:right="57"/>
              <w:jc w:val="left"/>
              <w:rPr>
                <w:rFonts w:asciiTheme="majorBidi" w:hAnsiTheme="majorBidi" w:cstheme="majorBidi"/>
                <w:szCs w:val="20"/>
                <w:rtl/>
              </w:rPr>
            </w:pPr>
          </w:p>
        </w:tc>
        <w:tc>
          <w:tcPr>
            <w:tcW w:w="458" w:type="pct"/>
            <w:vAlign w:val="bottom"/>
          </w:tcPr>
          <w:p w14:paraId="0904A1C1" w14:textId="77777777" w:rsidR="00817BBD" w:rsidRPr="00574CFE" w:rsidRDefault="00817BBD" w:rsidP="00BF3E04">
            <w:pPr>
              <w:spacing w:line="220" w:lineRule="exact"/>
              <w:ind w:left="57" w:right="57"/>
              <w:jc w:val="left"/>
              <w:rPr>
                <w:rFonts w:asciiTheme="majorBidi" w:hAnsiTheme="majorBidi" w:cstheme="majorBidi"/>
                <w:szCs w:val="20"/>
                <w:rtl/>
              </w:rPr>
            </w:pPr>
          </w:p>
        </w:tc>
        <w:tc>
          <w:tcPr>
            <w:tcW w:w="458" w:type="pct"/>
            <w:vAlign w:val="bottom"/>
          </w:tcPr>
          <w:p w14:paraId="11BE12C7" w14:textId="77777777" w:rsidR="00817BBD" w:rsidRPr="00574CFE" w:rsidRDefault="00817BBD" w:rsidP="00BF3E04">
            <w:pPr>
              <w:spacing w:line="220" w:lineRule="exact"/>
              <w:ind w:left="57" w:right="57"/>
              <w:jc w:val="left"/>
              <w:rPr>
                <w:rFonts w:asciiTheme="majorBidi" w:hAnsiTheme="majorBidi" w:cstheme="majorBidi"/>
                <w:szCs w:val="20"/>
                <w:rtl/>
              </w:rPr>
            </w:pPr>
          </w:p>
        </w:tc>
        <w:tc>
          <w:tcPr>
            <w:tcW w:w="458" w:type="pct"/>
            <w:vAlign w:val="bottom"/>
          </w:tcPr>
          <w:p w14:paraId="43E30F78" w14:textId="77777777" w:rsidR="00817BBD" w:rsidRPr="00574CFE" w:rsidRDefault="00817BBD" w:rsidP="00BF3E04">
            <w:pPr>
              <w:spacing w:line="220" w:lineRule="exact"/>
              <w:ind w:left="57" w:right="57"/>
              <w:jc w:val="left"/>
              <w:rPr>
                <w:rFonts w:asciiTheme="majorBidi" w:hAnsiTheme="majorBidi" w:cstheme="majorBidi"/>
                <w:szCs w:val="20"/>
                <w:rtl/>
              </w:rPr>
            </w:pPr>
          </w:p>
        </w:tc>
        <w:tc>
          <w:tcPr>
            <w:tcW w:w="458" w:type="pct"/>
            <w:vAlign w:val="bottom"/>
          </w:tcPr>
          <w:p w14:paraId="78D54AC1" w14:textId="77777777" w:rsidR="00817BBD" w:rsidRPr="00574CFE" w:rsidRDefault="00817BBD" w:rsidP="00BF3E04">
            <w:pPr>
              <w:spacing w:line="220" w:lineRule="exact"/>
              <w:ind w:left="57" w:right="57"/>
              <w:jc w:val="left"/>
              <w:rPr>
                <w:rFonts w:asciiTheme="majorBidi" w:hAnsiTheme="majorBidi" w:cstheme="majorBidi"/>
                <w:szCs w:val="20"/>
                <w:rtl/>
              </w:rPr>
            </w:pPr>
          </w:p>
        </w:tc>
      </w:tr>
      <w:tr w:rsidR="00FE110B" w:rsidRPr="00574CFE" w14:paraId="6F18ED68" w14:textId="77777777" w:rsidTr="009F104F">
        <w:trPr>
          <w:gridAfter w:val="1"/>
          <w:wAfter w:w="3" w:type="pct"/>
          <w:trHeight w:val="20"/>
        </w:trPr>
        <w:tc>
          <w:tcPr>
            <w:tcW w:w="1565" w:type="pct"/>
            <w:vAlign w:val="bottom"/>
          </w:tcPr>
          <w:p w14:paraId="3C1C31B6" w14:textId="77777777" w:rsidR="00086A5F" w:rsidRPr="00574CFE" w:rsidRDefault="00A30787" w:rsidP="00086A5F">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Balance as of January 1, 2021 (Audited)</w:t>
            </w:r>
          </w:p>
        </w:tc>
        <w:tc>
          <w:tcPr>
            <w:tcW w:w="441" w:type="pct"/>
            <w:vAlign w:val="bottom"/>
          </w:tcPr>
          <w:p w14:paraId="20ABF3ED"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7FB998A5"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457" w:type="pct"/>
            <w:vAlign w:val="bottom"/>
          </w:tcPr>
          <w:p w14:paraId="0E21F212"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845</w:t>
            </w:r>
          </w:p>
        </w:tc>
        <w:tc>
          <w:tcPr>
            <w:tcW w:w="458" w:type="pct"/>
            <w:vAlign w:val="bottom"/>
          </w:tcPr>
          <w:p w14:paraId="47506764"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(15)</w:t>
            </w:r>
          </w:p>
        </w:tc>
        <w:tc>
          <w:tcPr>
            <w:tcW w:w="458" w:type="pct"/>
            <w:vAlign w:val="bottom"/>
          </w:tcPr>
          <w:p w14:paraId="729B52C6"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(1,234)</w:t>
            </w:r>
          </w:p>
        </w:tc>
        <w:tc>
          <w:tcPr>
            <w:tcW w:w="458" w:type="pct"/>
            <w:vAlign w:val="bottom"/>
          </w:tcPr>
          <w:p w14:paraId="4BC361E7"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(404)</w:t>
            </w:r>
          </w:p>
        </w:tc>
        <w:tc>
          <w:tcPr>
            <w:tcW w:w="458" w:type="pct"/>
            <w:vAlign w:val="bottom"/>
          </w:tcPr>
          <w:p w14:paraId="218FAB05"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6,592</w:t>
            </w:r>
          </w:p>
        </w:tc>
        <w:tc>
          <w:tcPr>
            <w:tcW w:w="458" w:type="pct"/>
            <w:vAlign w:val="bottom"/>
          </w:tcPr>
          <w:p w14:paraId="1FA098F7"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6,188</w:t>
            </w:r>
          </w:p>
        </w:tc>
      </w:tr>
      <w:tr w:rsidR="00FE110B" w:rsidRPr="00574CFE" w14:paraId="074E2A07" w14:textId="77777777" w:rsidTr="009F104F">
        <w:trPr>
          <w:gridAfter w:val="1"/>
          <w:wAfter w:w="3" w:type="pct"/>
          <w:trHeight w:val="20"/>
        </w:trPr>
        <w:tc>
          <w:tcPr>
            <w:tcW w:w="1565" w:type="pct"/>
            <w:vAlign w:val="bottom"/>
          </w:tcPr>
          <w:p w14:paraId="2A589908" w14:textId="77777777" w:rsidR="00086A5F" w:rsidRPr="00574CFE" w:rsidRDefault="00086A5F" w:rsidP="00086A5F">
            <w:pPr>
              <w:tabs>
                <w:tab w:val="left" w:pos="227"/>
                <w:tab w:val="left" w:pos="397"/>
                <w:tab w:val="left" w:pos="567"/>
              </w:tabs>
              <w:spacing w:line="220" w:lineRule="exact"/>
              <w:ind w:left="57"/>
              <w:jc w:val="left"/>
              <w:rPr>
                <w:rFonts w:asciiTheme="majorBidi" w:hAnsiTheme="majorBidi" w:cstheme="majorBidi"/>
                <w:szCs w:val="20"/>
                <w:u w:val="single"/>
                <w:rtl/>
              </w:rPr>
            </w:pPr>
          </w:p>
        </w:tc>
        <w:tc>
          <w:tcPr>
            <w:tcW w:w="441" w:type="pct"/>
            <w:vAlign w:val="bottom"/>
          </w:tcPr>
          <w:p w14:paraId="23F39143"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52188A82"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457" w:type="pct"/>
            <w:vAlign w:val="bottom"/>
          </w:tcPr>
          <w:p w14:paraId="12868EE5" w14:textId="77777777" w:rsidR="00086A5F" w:rsidRPr="00574CFE" w:rsidRDefault="00086A5F"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4F24AFB9" w14:textId="77777777" w:rsidR="00086A5F" w:rsidRPr="00574CFE" w:rsidRDefault="00086A5F"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4D761F74" w14:textId="77777777" w:rsidR="00086A5F" w:rsidRPr="00574CFE" w:rsidRDefault="00086A5F"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47A17769" w14:textId="77777777" w:rsidR="00086A5F" w:rsidRPr="00574CFE" w:rsidRDefault="00086A5F"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186EE1EC" w14:textId="77777777" w:rsidR="00086A5F" w:rsidRPr="00574CFE" w:rsidRDefault="00086A5F"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70DDC7FD" w14:textId="77777777" w:rsidR="00086A5F" w:rsidRPr="00574CFE" w:rsidRDefault="00086A5F" w:rsidP="00BF3E04">
            <w:pPr>
              <w:widowControl/>
              <w:tabs>
                <w:tab w:val="decimal" w:pos="57"/>
              </w:tabs>
              <w:spacing w:line="240" w:lineRule="exact"/>
              <w:jc w:val="left"/>
              <w:rPr>
                <w:rFonts w:asciiTheme="majorBidi" w:hAnsiTheme="majorBidi" w:cstheme="majorBidi"/>
                <w:szCs w:val="20"/>
                <w:rtl/>
              </w:rPr>
            </w:pPr>
          </w:p>
        </w:tc>
      </w:tr>
      <w:tr w:rsidR="00FE110B" w:rsidRPr="00574CFE" w14:paraId="5685F24C" w14:textId="77777777" w:rsidTr="009F104F">
        <w:trPr>
          <w:gridAfter w:val="1"/>
          <w:wAfter w:w="3" w:type="pct"/>
          <w:trHeight w:val="20"/>
        </w:trPr>
        <w:tc>
          <w:tcPr>
            <w:tcW w:w="1565" w:type="pct"/>
            <w:vAlign w:val="bottom"/>
          </w:tcPr>
          <w:p w14:paraId="5CAEFE6C" w14:textId="77777777" w:rsidR="00086A5F" w:rsidRPr="00574CFE" w:rsidRDefault="00A30787" w:rsidP="00086A5F">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Loss</w:t>
            </w:r>
          </w:p>
        </w:tc>
        <w:tc>
          <w:tcPr>
            <w:tcW w:w="441" w:type="pct"/>
            <w:shd w:val="clear" w:color="auto" w:fill="auto"/>
            <w:vAlign w:val="bottom"/>
          </w:tcPr>
          <w:p w14:paraId="406351B2"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3D41F90C"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457" w:type="pct"/>
            <w:vAlign w:val="bottom"/>
          </w:tcPr>
          <w:p w14:paraId="26FC23F8"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shd w:val="clear" w:color="auto" w:fill="auto"/>
            <w:vAlign w:val="bottom"/>
          </w:tcPr>
          <w:p w14:paraId="31FC9612"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vAlign w:val="bottom"/>
          </w:tcPr>
          <w:p w14:paraId="4215F420"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(2,056)</w:t>
            </w:r>
          </w:p>
        </w:tc>
        <w:tc>
          <w:tcPr>
            <w:tcW w:w="458" w:type="pct"/>
            <w:vAlign w:val="bottom"/>
          </w:tcPr>
          <w:p w14:paraId="5F434351"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(2,056)</w:t>
            </w:r>
          </w:p>
        </w:tc>
        <w:tc>
          <w:tcPr>
            <w:tcW w:w="458" w:type="pct"/>
            <w:vAlign w:val="bottom"/>
          </w:tcPr>
          <w:p w14:paraId="327A7682"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(219)</w:t>
            </w:r>
          </w:p>
        </w:tc>
        <w:tc>
          <w:tcPr>
            <w:tcW w:w="458" w:type="pct"/>
            <w:vAlign w:val="bottom"/>
          </w:tcPr>
          <w:p w14:paraId="1F212B46"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(2,275)</w:t>
            </w:r>
          </w:p>
        </w:tc>
      </w:tr>
      <w:tr w:rsidR="00FE110B" w:rsidRPr="00574CFE" w14:paraId="6BC6FED6" w14:textId="77777777" w:rsidTr="009F104F">
        <w:trPr>
          <w:gridAfter w:val="1"/>
          <w:wAfter w:w="3" w:type="pct"/>
          <w:trHeight w:val="20"/>
        </w:trPr>
        <w:tc>
          <w:tcPr>
            <w:tcW w:w="1565" w:type="pct"/>
            <w:vAlign w:val="bottom"/>
          </w:tcPr>
          <w:p w14:paraId="6BAD2D97" w14:textId="77777777" w:rsidR="00086A5F" w:rsidRPr="00574CFE" w:rsidRDefault="00A30787" w:rsidP="00086A5F">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Other comprehensive loss</w:t>
            </w:r>
          </w:p>
        </w:tc>
        <w:tc>
          <w:tcPr>
            <w:tcW w:w="441" w:type="pct"/>
            <w:shd w:val="clear" w:color="auto" w:fill="auto"/>
            <w:vAlign w:val="bottom"/>
          </w:tcPr>
          <w:p w14:paraId="6DBAEDD8"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37435834" w14:textId="77777777" w:rsidR="00086A5F" w:rsidRPr="00574CFE" w:rsidRDefault="00086A5F" w:rsidP="00086A5F">
            <w:pPr>
              <w:widowControl/>
              <w:tabs>
                <w:tab w:val="decimal" w:pos="57"/>
              </w:tabs>
              <w:spacing w:line="240" w:lineRule="exact"/>
              <w:ind w:left="113"/>
              <w:jc w:val="left"/>
              <w:rPr>
                <w:rFonts w:asciiTheme="majorBidi" w:hAnsiTheme="majorBidi" w:cstheme="majorBidi"/>
                <w:szCs w:val="20"/>
                <w:rtl/>
              </w:rPr>
            </w:pPr>
          </w:p>
        </w:tc>
        <w:tc>
          <w:tcPr>
            <w:tcW w:w="457" w:type="pct"/>
            <w:tcBorders>
              <w:bottom w:val="single" w:sz="4" w:space="0" w:color="auto"/>
            </w:tcBorders>
            <w:vAlign w:val="bottom"/>
          </w:tcPr>
          <w:p w14:paraId="2D9B898D"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tcBorders>
              <w:bottom w:val="single" w:sz="4" w:space="0" w:color="auto"/>
            </w:tcBorders>
            <w:shd w:val="clear" w:color="auto" w:fill="auto"/>
            <w:vAlign w:val="bottom"/>
          </w:tcPr>
          <w:p w14:paraId="42F8A4B7"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(36)</w:t>
            </w:r>
          </w:p>
        </w:tc>
        <w:tc>
          <w:tcPr>
            <w:tcW w:w="458" w:type="pct"/>
            <w:tcBorders>
              <w:bottom w:val="single" w:sz="4" w:space="0" w:color="auto"/>
            </w:tcBorders>
            <w:vAlign w:val="bottom"/>
          </w:tcPr>
          <w:p w14:paraId="57D3C6B0"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tcBorders>
              <w:bottom w:val="single" w:sz="4" w:space="0" w:color="auto"/>
            </w:tcBorders>
            <w:vAlign w:val="bottom"/>
          </w:tcPr>
          <w:p w14:paraId="727A2F57"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(36)</w:t>
            </w:r>
          </w:p>
        </w:tc>
        <w:tc>
          <w:tcPr>
            <w:tcW w:w="458" w:type="pct"/>
            <w:tcBorders>
              <w:bottom w:val="single" w:sz="4" w:space="0" w:color="auto"/>
            </w:tcBorders>
            <w:vAlign w:val="bottom"/>
          </w:tcPr>
          <w:p w14:paraId="547721E7"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tcBorders>
              <w:bottom w:val="single" w:sz="4" w:space="0" w:color="auto"/>
            </w:tcBorders>
            <w:vAlign w:val="bottom"/>
          </w:tcPr>
          <w:p w14:paraId="795C7A26" w14:textId="77777777" w:rsidR="00086A5F"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(36)</w:t>
            </w:r>
          </w:p>
        </w:tc>
      </w:tr>
      <w:tr w:rsidR="00FE110B" w:rsidRPr="00574CFE" w14:paraId="750F0AA1" w14:textId="77777777" w:rsidTr="009F104F">
        <w:trPr>
          <w:gridAfter w:val="1"/>
          <w:wAfter w:w="3" w:type="pct"/>
          <w:trHeight w:val="20"/>
        </w:trPr>
        <w:tc>
          <w:tcPr>
            <w:tcW w:w="1565" w:type="pct"/>
            <w:vAlign w:val="bottom"/>
          </w:tcPr>
          <w:p w14:paraId="4C2B3B79" w14:textId="77777777" w:rsidR="00B21A62" w:rsidRPr="00574CFE" w:rsidRDefault="00A30787" w:rsidP="00B21A62">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 xml:space="preserve">Total comprehensive loss </w:t>
            </w:r>
          </w:p>
        </w:tc>
        <w:tc>
          <w:tcPr>
            <w:tcW w:w="441" w:type="pct"/>
            <w:shd w:val="clear" w:color="auto" w:fill="auto"/>
            <w:vAlign w:val="bottom"/>
          </w:tcPr>
          <w:p w14:paraId="319561CE"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4AD5F54D"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457" w:type="pct"/>
            <w:tcBorders>
              <w:top w:val="single" w:sz="4" w:space="0" w:color="auto"/>
            </w:tcBorders>
            <w:vAlign w:val="bottom"/>
          </w:tcPr>
          <w:p w14:paraId="0D30602B"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tcBorders>
              <w:top w:val="single" w:sz="4" w:space="0" w:color="auto"/>
            </w:tcBorders>
            <w:shd w:val="clear" w:color="auto" w:fill="auto"/>
            <w:vAlign w:val="bottom"/>
          </w:tcPr>
          <w:p w14:paraId="13E61941"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(36)</w:t>
            </w:r>
          </w:p>
        </w:tc>
        <w:tc>
          <w:tcPr>
            <w:tcW w:w="458" w:type="pct"/>
            <w:tcBorders>
              <w:top w:val="single" w:sz="4" w:space="0" w:color="auto"/>
            </w:tcBorders>
            <w:vAlign w:val="bottom"/>
          </w:tcPr>
          <w:p w14:paraId="7D639EF6"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(2,056)</w:t>
            </w:r>
          </w:p>
        </w:tc>
        <w:tc>
          <w:tcPr>
            <w:tcW w:w="458" w:type="pct"/>
            <w:tcBorders>
              <w:top w:val="single" w:sz="4" w:space="0" w:color="auto"/>
            </w:tcBorders>
            <w:vAlign w:val="bottom"/>
          </w:tcPr>
          <w:p w14:paraId="71D64717"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(2,092)</w:t>
            </w:r>
          </w:p>
        </w:tc>
        <w:tc>
          <w:tcPr>
            <w:tcW w:w="458" w:type="pct"/>
            <w:tcBorders>
              <w:top w:val="single" w:sz="4" w:space="0" w:color="auto"/>
            </w:tcBorders>
            <w:vAlign w:val="bottom"/>
          </w:tcPr>
          <w:p w14:paraId="447223C8"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(219)</w:t>
            </w:r>
          </w:p>
        </w:tc>
        <w:tc>
          <w:tcPr>
            <w:tcW w:w="458" w:type="pct"/>
            <w:tcBorders>
              <w:top w:val="single" w:sz="4" w:space="0" w:color="auto"/>
            </w:tcBorders>
            <w:vAlign w:val="bottom"/>
          </w:tcPr>
          <w:p w14:paraId="69D3952F"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(2,311)</w:t>
            </w:r>
          </w:p>
        </w:tc>
      </w:tr>
      <w:tr w:rsidR="00FE110B" w:rsidRPr="00574CFE" w14:paraId="369B51BD" w14:textId="77777777" w:rsidTr="009F104F">
        <w:trPr>
          <w:gridAfter w:val="1"/>
          <w:wAfter w:w="3" w:type="pct"/>
          <w:trHeight w:val="20"/>
        </w:trPr>
        <w:tc>
          <w:tcPr>
            <w:tcW w:w="1565" w:type="pct"/>
            <w:vAlign w:val="bottom"/>
          </w:tcPr>
          <w:p w14:paraId="5D17CB88" w14:textId="77777777" w:rsidR="00B21A62" w:rsidRPr="00574CFE" w:rsidRDefault="00B21A62" w:rsidP="00B21A62">
            <w:pPr>
              <w:tabs>
                <w:tab w:val="left" w:pos="227"/>
                <w:tab w:val="left" w:pos="397"/>
                <w:tab w:val="left" w:pos="567"/>
              </w:tabs>
              <w:spacing w:line="220" w:lineRule="exact"/>
              <w:ind w:left="57"/>
              <w:jc w:val="left"/>
              <w:rPr>
                <w:rFonts w:asciiTheme="majorBidi" w:hAnsiTheme="majorBidi" w:cstheme="majorBidi"/>
                <w:szCs w:val="20"/>
                <w:rtl/>
              </w:rPr>
            </w:pPr>
          </w:p>
        </w:tc>
        <w:tc>
          <w:tcPr>
            <w:tcW w:w="441" w:type="pct"/>
            <w:shd w:val="clear" w:color="auto" w:fill="auto"/>
            <w:vAlign w:val="bottom"/>
          </w:tcPr>
          <w:p w14:paraId="74E802C9"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03BFC5D2"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457" w:type="pct"/>
            <w:vAlign w:val="bottom"/>
          </w:tcPr>
          <w:p w14:paraId="6F14B2DF"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shd w:val="clear" w:color="auto" w:fill="auto"/>
            <w:vAlign w:val="bottom"/>
          </w:tcPr>
          <w:p w14:paraId="081F0DF3"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2A66DD59"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47467068"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74530DC9"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vAlign w:val="bottom"/>
          </w:tcPr>
          <w:p w14:paraId="3144C737"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r>
      <w:tr w:rsidR="00FE110B" w:rsidRPr="00574CFE" w14:paraId="73CEF0A3" w14:textId="77777777" w:rsidTr="009F104F">
        <w:trPr>
          <w:gridAfter w:val="1"/>
          <w:wAfter w:w="3" w:type="pct"/>
          <w:trHeight w:val="20"/>
        </w:trPr>
        <w:tc>
          <w:tcPr>
            <w:tcW w:w="1565" w:type="pct"/>
            <w:vAlign w:val="bottom"/>
          </w:tcPr>
          <w:p w14:paraId="7F9B8172" w14:textId="77777777" w:rsidR="00B21A62" w:rsidRPr="00574CFE" w:rsidRDefault="00A30787" w:rsidP="00B21A62">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Shareholder investments</w:t>
            </w:r>
          </w:p>
        </w:tc>
        <w:tc>
          <w:tcPr>
            <w:tcW w:w="441" w:type="pct"/>
            <w:vAlign w:val="bottom"/>
          </w:tcPr>
          <w:p w14:paraId="0BC1DEB0"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2788CB8C"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457" w:type="pct"/>
            <w:tcBorders>
              <w:bottom w:val="single" w:sz="4" w:space="0" w:color="auto"/>
            </w:tcBorders>
            <w:vAlign w:val="bottom"/>
          </w:tcPr>
          <w:p w14:paraId="45F589E2"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w:t>
            </w:r>
          </w:p>
        </w:tc>
        <w:tc>
          <w:tcPr>
            <w:tcW w:w="458" w:type="pct"/>
            <w:tcBorders>
              <w:bottom w:val="single" w:sz="4" w:space="0" w:color="auto"/>
            </w:tcBorders>
            <w:vAlign w:val="bottom"/>
          </w:tcPr>
          <w:p w14:paraId="77B77CA3"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tcBorders>
              <w:bottom w:val="single" w:sz="4" w:space="0" w:color="auto"/>
            </w:tcBorders>
            <w:vAlign w:val="bottom"/>
          </w:tcPr>
          <w:p w14:paraId="55357BBD"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tcBorders>
              <w:bottom w:val="single" w:sz="4" w:space="0" w:color="auto"/>
            </w:tcBorders>
            <w:vAlign w:val="bottom"/>
          </w:tcPr>
          <w:p w14:paraId="7FD8EBAE"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w:t>
            </w:r>
          </w:p>
        </w:tc>
        <w:tc>
          <w:tcPr>
            <w:tcW w:w="458" w:type="pct"/>
            <w:tcBorders>
              <w:bottom w:val="single" w:sz="4" w:space="0" w:color="auto"/>
            </w:tcBorders>
            <w:vAlign w:val="bottom"/>
          </w:tcPr>
          <w:p w14:paraId="3FD6733D"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58" w:type="pct"/>
            <w:tcBorders>
              <w:bottom w:val="single" w:sz="4" w:space="0" w:color="auto"/>
            </w:tcBorders>
            <w:vAlign w:val="bottom"/>
          </w:tcPr>
          <w:p w14:paraId="210FBCE9"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w:t>
            </w:r>
          </w:p>
        </w:tc>
      </w:tr>
      <w:tr w:rsidR="00FE110B" w:rsidRPr="00574CFE" w14:paraId="5AF4E3E2" w14:textId="77777777" w:rsidTr="009F104F">
        <w:trPr>
          <w:gridAfter w:val="1"/>
          <w:wAfter w:w="3" w:type="pct"/>
          <w:trHeight w:val="20"/>
        </w:trPr>
        <w:tc>
          <w:tcPr>
            <w:tcW w:w="1565" w:type="pct"/>
            <w:vAlign w:val="bottom"/>
          </w:tcPr>
          <w:p w14:paraId="64F28DAE" w14:textId="77777777" w:rsidR="00B21A62" w:rsidRPr="00574CFE" w:rsidRDefault="00B21A62" w:rsidP="00B21A62">
            <w:pPr>
              <w:tabs>
                <w:tab w:val="left" w:pos="227"/>
                <w:tab w:val="left" w:pos="397"/>
                <w:tab w:val="left" w:pos="567"/>
              </w:tabs>
              <w:spacing w:line="220" w:lineRule="exact"/>
              <w:ind w:left="57"/>
              <w:jc w:val="left"/>
              <w:rPr>
                <w:rFonts w:asciiTheme="majorBidi" w:hAnsiTheme="majorBidi" w:cstheme="majorBidi"/>
                <w:szCs w:val="20"/>
                <w:u w:val="single"/>
                <w:rtl/>
              </w:rPr>
            </w:pPr>
          </w:p>
        </w:tc>
        <w:tc>
          <w:tcPr>
            <w:tcW w:w="441" w:type="pct"/>
            <w:vAlign w:val="bottom"/>
          </w:tcPr>
          <w:p w14:paraId="48323EC7"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4A9F27B7"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457" w:type="pct"/>
            <w:tcBorders>
              <w:top w:val="single" w:sz="4" w:space="0" w:color="auto"/>
            </w:tcBorders>
            <w:vAlign w:val="bottom"/>
          </w:tcPr>
          <w:p w14:paraId="56C38600"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tcBorders>
              <w:top w:val="single" w:sz="4" w:space="0" w:color="auto"/>
            </w:tcBorders>
            <w:vAlign w:val="bottom"/>
          </w:tcPr>
          <w:p w14:paraId="25F884C5"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tcBorders>
              <w:top w:val="single" w:sz="4" w:space="0" w:color="auto"/>
            </w:tcBorders>
            <w:vAlign w:val="bottom"/>
          </w:tcPr>
          <w:p w14:paraId="4A0A3A14"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tcBorders>
              <w:top w:val="single" w:sz="4" w:space="0" w:color="auto"/>
            </w:tcBorders>
            <w:vAlign w:val="bottom"/>
          </w:tcPr>
          <w:p w14:paraId="0562FA2B"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tcBorders>
              <w:top w:val="single" w:sz="4" w:space="0" w:color="auto"/>
            </w:tcBorders>
            <w:vAlign w:val="bottom"/>
          </w:tcPr>
          <w:p w14:paraId="4124027C"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c>
          <w:tcPr>
            <w:tcW w:w="458" w:type="pct"/>
            <w:tcBorders>
              <w:top w:val="single" w:sz="4" w:space="0" w:color="auto"/>
            </w:tcBorders>
            <w:vAlign w:val="bottom"/>
          </w:tcPr>
          <w:p w14:paraId="1D803819" w14:textId="77777777" w:rsidR="00B21A62" w:rsidRPr="00574CFE" w:rsidRDefault="00B21A62" w:rsidP="00BF3E04">
            <w:pPr>
              <w:widowControl/>
              <w:tabs>
                <w:tab w:val="decimal" w:pos="57"/>
              </w:tabs>
              <w:spacing w:line="240" w:lineRule="exact"/>
              <w:jc w:val="left"/>
              <w:rPr>
                <w:rFonts w:asciiTheme="majorBidi" w:hAnsiTheme="majorBidi" w:cstheme="majorBidi"/>
                <w:szCs w:val="20"/>
                <w:rtl/>
              </w:rPr>
            </w:pPr>
          </w:p>
        </w:tc>
      </w:tr>
      <w:tr w:rsidR="00FE110B" w:rsidRPr="00574CFE" w14:paraId="0D280DA5" w14:textId="77777777" w:rsidTr="009F104F">
        <w:trPr>
          <w:gridAfter w:val="1"/>
          <w:wAfter w:w="3" w:type="pct"/>
          <w:trHeight w:val="74"/>
        </w:trPr>
        <w:tc>
          <w:tcPr>
            <w:tcW w:w="1565" w:type="pct"/>
            <w:vAlign w:val="bottom"/>
          </w:tcPr>
          <w:p w14:paraId="7FD735E8" w14:textId="77777777" w:rsidR="00B21A62" w:rsidRPr="00574CFE" w:rsidRDefault="00A30787" w:rsidP="00B21A62">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Balance as of June 30, 2021 (Unaudited)</w:t>
            </w:r>
          </w:p>
        </w:tc>
        <w:tc>
          <w:tcPr>
            <w:tcW w:w="441" w:type="pct"/>
            <w:vAlign w:val="bottom"/>
          </w:tcPr>
          <w:p w14:paraId="7E3BF931"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245" w:type="pct"/>
            <w:vAlign w:val="bottom"/>
          </w:tcPr>
          <w:p w14:paraId="5DD3CD00"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457" w:type="pct"/>
            <w:tcBorders>
              <w:bottom w:val="double" w:sz="4" w:space="0" w:color="auto"/>
            </w:tcBorders>
            <w:vAlign w:val="bottom"/>
          </w:tcPr>
          <w:p w14:paraId="216C711D"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851</w:t>
            </w:r>
          </w:p>
        </w:tc>
        <w:tc>
          <w:tcPr>
            <w:tcW w:w="458" w:type="pct"/>
            <w:tcBorders>
              <w:bottom w:val="double" w:sz="4" w:space="0" w:color="auto"/>
            </w:tcBorders>
            <w:vAlign w:val="bottom"/>
          </w:tcPr>
          <w:p w14:paraId="583C1F87"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(51)</w:t>
            </w:r>
          </w:p>
        </w:tc>
        <w:tc>
          <w:tcPr>
            <w:tcW w:w="458" w:type="pct"/>
            <w:tcBorders>
              <w:bottom w:val="double" w:sz="4" w:space="0" w:color="auto"/>
            </w:tcBorders>
            <w:vAlign w:val="bottom"/>
          </w:tcPr>
          <w:p w14:paraId="15926E83"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(3,290)</w:t>
            </w:r>
          </w:p>
        </w:tc>
        <w:tc>
          <w:tcPr>
            <w:tcW w:w="458" w:type="pct"/>
            <w:tcBorders>
              <w:bottom w:val="double" w:sz="4" w:space="0" w:color="auto"/>
            </w:tcBorders>
            <w:vAlign w:val="bottom"/>
          </w:tcPr>
          <w:p w14:paraId="2DA663B8"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(2,490)</w:t>
            </w:r>
          </w:p>
        </w:tc>
        <w:tc>
          <w:tcPr>
            <w:tcW w:w="458" w:type="pct"/>
            <w:tcBorders>
              <w:bottom w:val="double" w:sz="4" w:space="0" w:color="auto"/>
            </w:tcBorders>
            <w:vAlign w:val="bottom"/>
          </w:tcPr>
          <w:p w14:paraId="634C524C"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6,373</w:t>
            </w:r>
          </w:p>
        </w:tc>
        <w:tc>
          <w:tcPr>
            <w:tcW w:w="458" w:type="pct"/>
            <w:tcBorders>
              <w:bottom w:val="double" w:sz="4" w:space="0" w:color="auto"/>
            </w:tcBorders>
            <w:vAlign w:val="bottom"/>
          </w:tcPr>
          <w:p w14:paraId="01FE2041" w14:textId="77777777" w:rsidR="00B21A62" w:rsidRPr="00574CFE" w:rsidRDefault="00A30787" w:rsidP="00BF3E0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3,883</w:t>
            </w:r>
          </w:p>
        </w:tc>
      </w:tr>
    </w:tbl>
    <w:p w14:paraId="54A036FA" w14:textId="77777777" w:rsidR="00196869" w:rsidRPr="00574CFE" w:rsidRDefault="00196869" w:rsidP="00986EE1">
      <w:pPr>
        <w:pStyle w:val="NormalIndent"/>
        <w:tabs>
          <w:tab w:val="left" w:pos="227"/>
          <w:tab w:val="left" w:pos="397"/>
          <w:tab w:val="left" w:pos="567"/>
        </w:tabs>
        <w:spacing w:line="200" w:lineRule="exact"/>
        <w:rPr>
          <w:rFonts w:asciiTheme="majorBidi" w:hAnsiTheme="majorBidi" w:cstheme="majorBidi"/>
          <w:szCs w:val="20"/>
        </w:rPr>
      </w:pPr>
    </w:p>
    <w:p w14:paraId="216A02F5" w14:textId="77777777" w:rsidR="00A63F44" w:rsidRPr="00574CFE" w:rsidRDefault="00A63F44" w:rsidP="00986EE1">
      <w:pPr>
        <w:pStyle w:val="NormalIndent"/>
        <w:tabs>
          <w:tab w:val="left" w:pos="227"/>
          <w:tab w:val="left" w:pos="397"/>
          <w:tab w:val="left" w:pos="567"/>
        </w:tabs>
        <w:spacing w:line="200" w:lineRule="exact"/>
        <w:rPr>
          <w:rFonts w:asciiTheme="majorBidi" w:hAnsiTheme="majorBidi" w:cstheme="majorBidi"/>
          <w:szCs w:val="20"/>
          <w:rtl/>
        </w:rPr>
      </w:pPr>
    </w:p>
    <w:tbl>
      <w:tblPr>
        <w:tblW w:w="5000" w:type="pct"/>
        <w:tblLayout w:type="fixed"/>
        <w:tblCellMar>
          <w:left w:w="0" w:type="dxa"/>
          <w:right w:w="0" w:type="dxa"/>
        </w:tblCellMar>
        <w:tblLook w:val="0000" w:firstRow="0" w:lastRow="0" w:firstColumn="0" w:lastColumn="0" w:noHBand="0" w:noVBand="0"/>
      </w:tblPr>
      <w:tblGrid>
        <w:gridCol w:w="4534"/>
        <w:gridCol w:w="1418"/>
        <w:gridCol w:w="568"/>
        <w:gridCol w:w="1341"/>
        <w:gridCol w:w="1341"/>
        <w:gridCol w:w="1341"/>
        <w:gridCol w:w="1341"/>
        <w:gridCol w:w="1341"/>
        <w:gridCol w:w="1341"/>
        <w:gridCol w:w="6"/>
      </w:tblGrid>
      <w:tr w:rsidR="00FE110B" w:rsidRPr="00574CFE" w14:paraId="1D590E16" w14:textId="77777777" w:rsidTr="009F104F">
        <w:trPr>
          <w:trHeight w:val="20"/>
        </w:trPr>
        <w:tc>
          <w:tcPr>
            <w:tcW w:w="1556" w:type="pct"/>
            <w:vAlign w:val="bottom"/>
          </w:tcPr>
          <w:p w14:paraId="7B003C01" w14:textId="77777777" w:rsidR="005135A4" w:rsidRPr="00574CFE" w:rsidRDefault="005135A4" w:rsidP="005135A4">
            <w:pPr>
              <w:tabs>
                <w:tab w:val="left" w:pos="227"/>
                <w:tab w:val="left" w:pos="397"/>
                <w:tab w:val="left" w:pos="567"/>
              </w:tabs>
              <w:spacing w:line="220" w:lineRule="exact"/>
              <w:ind w:left="57"/>
              <w:jc w:val="center"/>
              <w:rPr>
                <w:rFonts w:asciiTheme="majorBidi" w:hAnsiTheme="majorBidi" w:cstheme="majorBidi"/>
                <w:szCs w:val="20"/>
                <w:u w:val="single"/>
                <w:rtl/>
              </w:rPr>
            </w:pPr>
          </w:p>
        </w:tc>
        <w:tc>
          <w:tcPr>
            <w:tcW w:w="487" w:type="pct"/>
            <w:shd w:val="clear" w:color="auto" w:fill="auto"/>
            <w:vAlign w:val="bottom"/>
          </w:tcPr>
          <w:p w14:paraId="530AEBBF" w14:textId="77777777" w:rsidR="005135A4" w:rsidRPr="00574CFE" w:rsidRDefault="005135A4" w:rsidP="005135A4">
            <w:pPr>
              <w:spacing w:line="220" w:lineRule="exact"/>
              <w:ind w:left="57"/>
              <w:jc w:val="center"/>
              <w:rPr>
                <w:rFonts w:asciiTheme="majorBidi" w:hAnsiTheme="majorBidi" w:cstheme="majorBidi"/>
                <w:szCs w:val="20"/>
                <w:rtl/>
              </w:rPr>
            </w:pPr>
          </w:p>
        </w:tc>
        <w:tc>
          <w:tcPr>
            <w:tcW w:w="195" w:type="pct"/>
            <w:vAlign w:val="bottom"/>
          </w:tcPr>
          <w:p w14:paraId="6502E21D" w14:textId="77777777" w:rsidR="005135A4" w:rsidRPr="00574CFE" w:rsidRDefault="005135A4" w:rsidP="005135A4">
            <w:pPr>
              <w:spacing w:line="220" w:lineRule="exact"/>
              <w:ind w:left="57"/>
              <w:jc w:val="center"/>
              <w:rPr>
                <w:rFonts w:asciiTheme="majorBidi" w:hAnsiTheme="majorBidi" w:cstheme="majorBidi"/>
                <w:szCs w:val="20"/>
                <w:rtl/>
              </w:rPr>
            </w:pPr>
          </w:p>
        </w:tc>
        <w:tc>
          <w:tcPr>
            <w:tcW w:w="460" w:type="pct"/>
            <w:tcBorders>
              <w:bottom w:val="single" w:sz="4" w:space="0" w:color="auto"/>
            </w:tcBorders>
            <w:vAlign w:val="bottom"/>
          </w:tcPr>
          <w:p w14:paraId="3AA969AC" w14:textId="77777777" w:rsidR="005135A4" w:rsidRPr="00574CFE" w:rsidRDefault="00A30787" w:rsidP="005135A4">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Share Capital and Premium</w:t>
            </w:r>
          </w:p>
        </w:tc>
        <w:tc>
          <w:tcPr>
            <w:tcW w:w="460" w:type="pct"/>
            <w:tcBorders>
              <w:bottom w:val="single" w:sz="4" w:space="0" w:color="auto"/>
            </w:tcBorders>
            <w:shd w:val="clear" w:color="auto" w:fill="auto"/>
            <w:vAlign w:val="bottom"/>
          </w:tcPr>
          <w:p w14:paraId="1047BDFC" w14:textId="77777777" w:rsidR="005135A4" w:rsidRPr="00574CFE" w:rsidRDefault="00A30787" w:rsidP="005135A4">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Adjustments from the Translation of Financial Statements of Foreign Activities</w:t>
            </w:r>
          </w:p>
        </w:tc>
        <w:tc>
          <w:tcPr>
            <w:tcW w:w="460" w:type="pct"/>
            <w:tcBorders>
              <w:bottom w:val="single" w:sz="4" w:space="0" w:color="auto"/>
            </w:tcBorders>
            <w:vAlign w:val="bottom"/>
          </w:tcPr>
          <w:p w14:paraId="2B501F80" w14:textId="77777777" w:rsidR="005135A4" w:rsidRPr="00574CFE" w:rsidRDefault="00A30787" w:rsidP="005135A4">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Capital Deficit</w:t>
            </w:r>
          </w:p>
        </w:tc>
        <w:tc>
          <w:tcPr>
            <w:tcW w:w="460" w:type="pct"/>
            <w:tcBorders>
              <w:bottom w:val="single" w:sz="4" w:space="0" w:color="auto"/>
            </w:tcBorders>
            <w:vAlign w:val="bottom"/>
          </w:tcPr>
          <w:p w14:paraId="3BD538C2" w14:textId="77777777" w:rsidR="005135A4" w:rsidRPr="00574CFE" w:rsidRDefault="00A30787" w:rsidP="005135A4">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 xml:space="preserve">Total Equity (Deficit) attributed </w:t>
            </w:r>
            <w:r w:rsidR="00A63F44" w:rsidRPr="00574CFE">
              <w:rPr>
                <w:rFonts w:asciiTheme="majorBidi" w:hAnsiTheme="majorBidi" w:cstheme="majorBidi"/>
                <w:szCs w:val="20"/>
                <w:lang w:val="en"/>
              </w:rPr>
              <w:br/>
            </w:r>
            <w:r w:rsidRPr="00574CFE">
              <w:rPr>
                <w:rFonts w:asciiTheme="majorBidi" w:hAnsiTheme="majorBidi" w:cstheme="majorBidi"/>
                <w:szCs w:val="20"/>
                <w:lang w:val="en"/>
              </w:rPr>
              <w:t>to Company Shareholders</w:t>
            </w:r>
          </w:p>
        </w:tc>
        <w:tc>
          <w:tcPr>
            <w:tcW w:w="460" w:type="pct"/>
            <w:tcBorders>
              <w:bottom w:val="single" w:sz="4" w:space="0" w:color="auto"/>
            </w:tcBorders>
            <w:vAlign w:val="bottom"/>
          </w:tcPr>
          <w:p w14:paraId="7DEF3A59" w14:textId="77777777" w:rsidR="005135A4" w:rsidRPr="00574CFE" w:rsidRDefault="00A30787" w:rsidP="005135A4">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Non-Controlling Interests</w:t>
            </w:r>
          </w:p>
        </w:tc>
        <w:tc>
          <w:tcPr>
            <w:tcW w:w="460" w:type="pct"/>
            <w:gridSpan w:val="2"/>
            <w:tcBorders>
              <w:bottom w:val="single" w:sz="4" w:space="0" w:color="auto"/>
            </w:tcBorders>
            <w:vAlign w:val="bottom"/>
          </w:tcPr>
          <w:p w14:paraId="5D9E5A4C" w14:textId="77777777" w:rsidR="005135A4" w:rsidRPr="00574CFE" w:rsidRDefault="005135A4" w:rsidP="005135A4">
            <w:pPr>
              <w:spacing w:line="220" w:lineRule="exact"/>
              <w:ind w:left="57"/>
              <w:jc w:val="center"/>
              <w:rPr>
                <w:rFonts w:asciiTheme="majorBidi" w:hAnsiTheme="majorBidi" w:cstheme="majorBidi"/>
                <w:szCs w:val="20"/>
                <w:rtl/>
              </w:rPr>
            </w:pPr>
          </w:p>
          <w:p w14:paraId="1EFAFA17" w14:textId="77777777" w:rsidR="005135A4" w:rsidRPr="00574CFE" w:rsidRDefault="00A30787" w:rsidP="005135A4">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Total</w:t>
            </w:r>
          </w:p>
        </w:tc>
      </w:tr>
      <w:tr w:rsidR="00FE110B" w:rsidRPr="00574CFE" w14:paraId="41B04457" w14:textId="77777777" w:rsidTr="009F104F">
        <w:trPr>
          <w:gridAfter w:val="1"/>
          <w:wAfter w:w="2" w:type="pct"/>
          <w:trHeight w:val="20"/>
        </w:trPr>
        <w:tc>
          <w:tcPr>
            <w:tcW w:w="1556" w:type="pct"/>
            <w:vAlign w:val="bottom"/>
          </w:tcPr>
          <w:p w14:paraId="7C7E31A3" w14:textId="77777777" w:rsidR="00E3197B" w:rsidRPr="00574CFE" w:rsidRDefault="00E3197B" w:rsidP="005135A4">
            <w:pPr>
              <w:tabs>
                <w:tab w:val="left" w:pos="227"/>
                <w:tab w:val="left" w:pos="397"/>
                <w:tab w:val="left" w:pos="567"/>
              </w:tabs>
              <w:spacing w:line="220" w:lineRule="exact"/>
              <w:ind w:left="57"/>
              <w:jc w:val="center"/>
              <w:rPr>
                <w:rFonts w:asciiTheme="majorBidi" w:hAnsiTheme="majorBidi" w:cstheme="majorBidi"/>
                <w:szCs w:val="20"/>
                <w:u w:val="single"/>
                <w:rtl/>
              </w:rPr>
            </w:pPr>
          </w:p>
        </w:tc>
        <w:tc>
          <w:tcPr>
            <w:tcW w:w="487" w:type="pct"/>
            <w:shd w:val="clear" w:color="auto" w:fill="auto"/>
            <w:vAlign w:val="bottom"/>
          </w:tcPr>
          <w:p w14:paraId="10433DA4" w14:textId="77777777" w:rsidR="00E3197B" w:rsidRPr="00574CFE" w:rsidRDefault="00E3197B" w:rsidP="005135A4">
            <w:pPr>
              <w:spacing w:line="220" w:lineRule="exact"/>
              <w:ind w:left="57"/>
              <w:jc w:val="center"/>
              <w:rPr>
                <w:rFonts w:asciiTheme="majorBidi" w:hAnsiTheme="majorBidi" w:cstheme="majorBidi"/>
                <w:szCs w:val="20"/>
                <w:rtl/>
              </w:rPr>
            </w:pPr>
          </w:p>
        </w:tc>
        <w:tc>
          <w:tcPr>
            <w:tcW w:w="195" w:type="pct"/>
            <w:vAlign w:val="bottom"/>
          </w:tcPr>
          <w:p w14:paraId="7EA08721" w14:textId="77777777" w:rsidR="00E3197B" w:rsidRPr="00574CFE" w:rsidRDefault="00E3197B" w:rsidP="005135A4">
            <w:pPr>
              <w:spacing w:line="220" w:lineRule="exact"/>
              <w:ind w:left="57"/>
              <w:jc w:val="center"/>
              <w:rPr>
                <w:rFonts w:asciiTheme="majorBidi" w:hAnsiTheme="majorBidi" w:cstheme="majorBidi"/>
                <w:szCs w:val="20"/>
                <w:rtl/>
              </w:rPr>
            </w:pPr>
          </w:p>
        </w:tc>
        <w:tc>
          <w:tcPr>
            <w:tcW w:w="2760" w:type="pct"/>
            <w:gridSpan w:val="6"/>
            <w:tcBorders>
              <w:bottom w:val="single" w:sz="4" w:space="0" w:color="auto"/>
            </w:tcBorders>
            <w:vAlign w:val="bottom"/>
          </w:tcPr>
          <w:p w14:paraId="6F6CF2EC" w14:textId="77777777" w:rsidR="00E3197B" w:rsidRPr="00574CFE" w:rsidRDefault="00A30787" w:rsidP="005135A4">
            <w:pPr>
              <w:bidi w:val="0"/>
              <w:spacing w:line="220" w:lineRule="exact"/>
              <w:ind w:left="57"/>
              <w:jc w:val="center"/>
              <w:rPr>
                <w:rFonts w:asciiTheme="majorBidi" w:hAnsiTheme="majorBidi" w:cstheme="majorBidi"/>
                <w:szCs w:val="20"/>
                <w:rtl/>
              </w:rPr>
            </w:pPr>
            <w:r w:rsidRPr="00574CFE">
              <w:rPr>
                <w:rFonts w:asciiTheme="majorBidi" w:hAnsiTheme="majorBidi" w:cstheme="majorBidi"/>
                <w:szCs w:val="20"/>
                <w:lang w:val="en"/>
              </w:rPr>
              <w:t>EUR thousands</w:t>
            </w:r>
          </w:p>
        </w:tc>
      </w:tr>
      <w:tr w:rsidR="00FE110B" w:rsidRPr="00574CFE" w14:paraId="3993189A" w14:textId="77777777" w:rsidTr="009F104F">
        <w:trPr>
          <w:trHeight w:val="20"/>
        </w:trPr>
        <w:tc>
          <w:tcPr>
            <w:tcW w:w="1556" w:type="pct"/>
            <w:vAlign w:val="bottom"/>
          </w:tcPr>
          <w:p w14:paraId="223A9A25" w14:textId="77777777" w:rsidR="005135A4" w:rsidRPr="00574CFE" w:rsidRDefault="005135A4" w:rsidP="005135A4">
            <w:pPr>
              <w:tabs>
                <w:tab w:val="left" w:pos="227"/>
                <w:tab w:val="left" w:pos="397"/>
                <w:tab w:val="left" w:pos="567"/>
              </w:tabs>
              <w:spacing w:line="220" w:lineRule="exact"/>
              <w:ind w:left="57"/>
              <w:jc w:val="left"/>
              <w:rPr>
                <w:rFonts w:asciiTheme="majorBidi" w:hAnsiTheme="majorBidi" w:cstheme="majorBidi"/>
                <w:szCs w:val="20"/>
                <w:rtl/>
              </w:rPr>
            </w:pPr>
          </w:p>
        </w:tc>
        <w:tc>
          <w:tcPr>
            <w:tcW w:w="487" w:type="pct"/>
            <w:vAlign w:val="bottom"/>
          </w:tcPr>
          <w:p w14:paraId="3D383D6E" w14:textId="77777777" w:rsidR="005135A4" w:rsidRPr="00574CFE" w:rsidRDefault="005135A4" w:rsidP="005135A4">
            <w:pPr>
              <w:spacing w:line="220" w:lineRule="exact"/>
              <w:ind w:left="57" w:right="57"/>
              <w:jc w:val="left"/>
              <w:rPr>
                <w:rFonts w:asciiTheme="majorBidi" w:hAnsiTheme="majorBidi" w:cstheme="majorBidi"/>
                <w:szCs w:val="20"/>
                <w:rtl/>
              </w:rPr>
            </w:pPr>
          </w:p>
        </w:tc>
        <w:tc>
          <w:tcPr>
            <w:tcW w:w="195" w:type="pct"/>
          </w:tcPr>
          <w:p w14:paraId="31998372" w14:textId="77777777" w:rsidR="005135A4" w:rsidRPr="00574CFE" w:rsidRDefault="005135A4" w:rsidP="00A63F44">
            <w:pPr>
              <w:spacing w:line="220" w:lineRule="exact"/>
              <w:ind w:left="57" w:right="57"/>
              <w:jc w:val="left"/>
              <w:rPr>
                <w:rFonts w:asciiTheme="majorBidi" w:hAnsiTheme="majorBidi" w:cstheme="majorBidi"/>
                <w:szCs w:val="20"/>
                <w:rtl/>
              </w:rPr>
            </w:pPr>
          </w:p>
        </w:tc>
        <w:tc>
          <w:tcPr>
            <w:tcW w:w="460" w:type="pct"/>
            <w:tcBorders>
              <w:top w:val="single" w:sz="4" w:space="0" w:color="auto"/>
            </w:tcBorders>
          </w:tcPr>
          <w:p w14:paraId="69548820" w14:textId="77777777" w:rsidR="005135A4" w:rsidRPr="00574CFE" w:rsidRDefault="005135A4" w:rsidP="00A63F44">
            <w:pPr>
              <w:spacing w:line="220" w:lineRule="exact"/>
              <w:ind w:left="57" w:right="57"/>
              <w:jc w:val="left"/>
              <w:rPr>
                <w:rFonts w:asciiTheme="majorBidi" w:hAnsiTheme="majorBidi" w:cstheme="majorBidi"/>
                <w:szCs w:val="20"/>
                <w:rtl/>
              </w:rPr>
            </w:pPr>
          </w:p>
        </w:tc>
        <w:tc>
          <w:tcPr>
            <w:tcW w:w="460" w:type="pct"/>
            <w:vAlign w:val="bottom"/>
          </w:tcPr>
          <w:p w14:paraId="6AF71A0D" w14:textId="77777777" w:rsidR="005135A4" w:rsidRPr="00574CFE" w:rsidRDefault="005135A4" w:rsidP="00A63F44">
            <w:pPr>
              <w:spacing w:line="220" w:lineRule="exact"/>
              <w:ind w:left="57" w:right="57"/>
              <w:jc w:val="left"/>
              <w:rPr>
                <w:rFonts w:asciiTheme="majorBidi" w:hAnsiTheme="majorBidi" w:cstheme="majorBidi"/>
                <w:szCs w:val="20"/>
                <w:rtl/>
              </w:rPr>
            </w:pPr>
          </w:p>
        </w:tc>
        <w:tc>
          <w:tcPr>
            <w:tcW w:w="460" w:type="pct"/>
            <w:vAlign w:val="bottom"/>
          </w:tcPr>
          <w:p w14:paraId="24AF4A2D" w14:textId="77777777" w:rsidR="005135A4" w:rsidRPr="00574CFE" w:rsidRDefault="005135A4" w:rsidP="00A63F44">
            <w:pPr>
              <w:spacing w:line="220" w:lineRule="exact"/>
              <w:ind w:left="57" w:right="57"/>
              <w:jc w:val="left"/>
              <w:rPr>
                <w:rFonts w:asciiTheme="majorBidi" w:hAnsiTheme="majorBidi" w:cstheme="majorBidi"/>
                <w:szCs w:val="20"/>
                <w:rtl/>
              </w:rPr>
            </w:pPr>
          </w:p>
        </w:tc>
        <w:tc>
          <w:tcPr>
            <w:tcW w:w="460" w:type="pct"/>
            <w:vAlign w:val="bottom"/>
          </w:tcPr>
          <w:p w14:paraId="73BD7816" w14:textId="77777777" w:rsidR="005135A4" w:rsidRPr="00574CFE" w:rsidRDefault="005135A4" w:rsidP="00A63F44">
            <w:pPr>
              <w:spacing w:line="220" w:lineRule="exact"/>
              <w:ind w:left="57" w:right="57"/>
              <w:jc w:val="left"/>
              <w:rPr>
                <w:rFonts w:asciiTheme="majorBidi" w:hAnsiTheme="majorBidi" w:cstheme="majorBidi"/>
                <w:szCs w:val="20"/>
                <w:rtl/>
              </w:rPr>
            </w:pPr>
          </w:p>
        </w:tc>
        <w:tc>
          <w:tcPr>
            <w:tcW w:w="460" w:type="pct"/>
            <w:vAlign w:val="bottom"/>
          </w:tcPr>
          <w:p w14:paraId="46B4D8BB" w14:textId="77777777" w:rsidR="005135A4" w:rsidRPr="00574CFE" w:rsidRDefault="005135A4" w:rsidP="00A63F44">
            <w:pPr>
              <w:spacing w:line="220" w:lineRule="exact"/>
              <w:ind w:left="57" w:right="57"/>
              <w:jc w:val="left"/>
              <w:rPr>
                <w:rFonts w:asciiTheme="majorBidi" w:hAnsiTheme="majorBidi" w:cstheme="majorBidi"/>
                <w:szCs w:val="20"/>
                <w:rtl/>
              </w:rPr>
            </w:pPr>
          </w:p>
        </w:tc>
        <w:tc>
          <w:tcPr>
            <w:tcW w:w="460" w:type="pct"/>
            <w:gridSpan w:val="2"/>
            <w:vAlign w:val="bottom"/>
          </w:tcPr>
          <w:p w14:paraId="22EB57C6" w14:textId="77777777" w:rsidR="005135A4" w:rsidRPr="00574CFE" w:rsidRDefault="005135A4" w:rsidP="00A63F44">
            <w:pPr>
              <w:spacing w:line="220" w:lineRule="exact"/>
              <w:ind w:left="57" w:right="57"/>
              <w:jc w:val="left"/>
              <w:rPr>
                <w:rFonts w:asciiTheme="majorBidi" w:hAnsiTheme="majorBidi" w:cstheme="majorBidi"/>
                <w:szCs w:val="20"/>
                <w:rtl/>
              </w:rPr>
            </w:pPr>
          </w:p>
        </w:tc>
      </w:tr>
      <w:tr w:rsidR="00FE110B" w:rsidRPr="00574CFE" w14:paraId="681E5452" w14:textId="77777777" w:rsidTr="009F104F">
        <w:trPr>
          <w:trHeight w:val="20"/>
        </w:trPr>
        <w:tc>
          <w:tcPr>
            <w:tcW w:w="1556" w:type="pct"/>
            <w:vAlign w:val="bottom"/>
          </w:tcPr>
          <w:p w14:paraId="5B23A555" w14:textId="77777777" w:rsidR="005135A4" w:rsidRPr="00574CFE" w:rsidRDefault="00A30787" w:rsidP="005135A4">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Balance as of April 1, 2021 (Unaudited)</w:t>
            </w:r>
          </w:p>
        </w:tc>
        <w:tc>
          <w:tcPr>
            <w:tcW w:w="487" w:type="pct"/>
            <w:vAlign w:val="bottom"/>
          </w:tcPr>
          <w:p w14:paraId="018AA279" w14:textId="77777777" w:rsidR="005135A4" w:rsidRPr="00574CFE" w:rsidRDefault="005135A4" w:rsidP="005135A4">
            <w:pPr>
              <w:widowControl/>
              <w:tabs>
                <w:tab w:val="decimal" w:pos="57"/>
              </w:tabs>
              <w:spacing w:line="240" w:lineRule="exact"/>
              <w:ind w:left="113"/>
              <w:jc w:val="left"/>
              <w:rPr>
                <w:rFonts w:asciiTheme="majorBidi" w:hAnsiTheme="majorBidi" w:cstheme="majorBidi"/>
                <w:szCs w:val="20"/>
                <w:rtl/>
              </w:rPr>
            </w:pPr>
          </w:p>
        </w:tc>
        <w:tc>
          <w:tcPr>
            <w:tcW w:w="195" w:type="pct"/>
            <w:vAlign w:val="bottom"/>
          </w:tcPr>
          <w:p w14:paraId="3E87A159" w14:textId="77777777" w:rsidR="005135A4" w:rsidRPr="00574CFE" w:rsidRDefault="005135A4" w:rsidP="00A63F44">
            <w:pPr>
              <w:widowControl/>
              <w:tabs>
                <w:tab w:val="decimal" w:pos="57"/>
              </w:tabs>
              <w:spacing w:line="240" w:lineRule="exact"/>
              <w:ind w:left="113"/>
              <w:jc w:val="left"/>
              <w:rPr>
                <w:rFonts w:asciiTheme="majorBidi" w:hAnsiTheme="majorBidi" w:cstheme="majorBidi"/>
                <w:szCs w:val="20"/>
                <w:rtl/>
              </w:rPr>
            </w:pPr>
          </w:p>
        </w:tc>
        <w:tc>
          <w:tcPr>
            <w:tcW w:w="460" w:type="pct"/>
            <w:vAlign w:val="bottom"/>
          </w:tcPr>
          <w:p w14:paraId="74459F4F" w14:textId="77777777" w:rsidR="005135A4" w:rsidRPr="00574CFE" w:rsidRDefault="00A30787" w:rsidP="00A63F44">
            <w:pPr>
              <w:widowControl/>
              <w:tabs>
                <w:tab w:val="decimal" w:pos="57"/>
              </w:tabs>
              <w:spacing w:line="240" w:lineRule="exact"/>
              <w:jc w:val="left"/>
              <w:rPr>
                <w:rFonts w:asciiTheme="majorBidi" w:hAnsiTheme="majorBidi" w:cstheme="majorBidi"/>
                <w:szCs w:val="20"/>
              </w:rPr>
            </w:pPr>
            <w:r w:rsidRPr="00574CFE">
              <w:rPr>
                <w:rFonts w:asciiTheme="majorBidi" w:hAnsiTheme="majorBidi" w:cstheme="majorBidi"/>
                <w:szCs w:val="20"/>
                <w:lang w:val="en"/>
              </w:rPr>
              <w:t>851</w:t>
            </w:r>
          </w:p>
        </w:tc>
        <w:tc>
          <w:tcPr>
            <w:tcW w:w="460" w:type="pct"/>
            <w:vAlign w:val="bottom"/>
          </w:tcPr>
          <w:p w14:paraId="2DFD860C"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(85)</w:t>
            </w:r>
          </w:p>
        </w:tc>
        <w:tc>
          <w:tcPr>
            <w:tcW w:w="460" w:type="pct"/>
            <w:vAlign w:val="bottom"/>
          </w:tcPr>
          <w:p w14:paraId="720C4702"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(1,982)</w:t>
            </w:r>
          </w:p>
        </w:tc>
        <w:tc>
          <w:tcPr>
            <w:tcW w:w="460" w:type="pct"/>
            <w:vAlign w:val="bottom"/>
          </w:tcPr>
          <w:p w14:paraId="5C0D10F6"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(1,216)</w:t>
            </w:r>
          </w:p>
        </w:tc>
        <w:tc>
          <w:tcPr>
            <w:tcW w:w="460" w:type="pct"/>
            <w:vAlign w:val="bottom"/>
          </w:tcPr>
          <w:p w14:paraId="7C50834E"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6,473</w:t>
            </w:r>
          </w:p>
        </w:tc>
        <w:tc>
          <w:tcPr>
            <w:tcW w:w="460" w:type="pct"/>
            <w:gridSpan w:val="2"/>
            <w:vAlign w:val="bottom"/>
          </w:tcPr>
          <w:p w14:paraId="37CA54A7"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5,257</w:t>
            </w:r>
          </w:p>
        </w:tc>
      </w:tr>
      <w:tr w:rsidR="00FE110B" w:rsidRPr="00574CFE" w14:paraId="028F5A63" w14:textId="77777777" w:rsidTr="009F104F">
        <w:trPr>
          <w:trHeight w:val="20"/>
        </w:trPr>
        <w:tc>
          <w:tcPr>
            <w:tcW w:w="1556" w:type="pct"/>
            <w:vAlign w:val="bottom"/>
          </w:tcPr>
          <w:p w14:paraId="6E95BCD5" w14:textId="77777777" w:rsidR="005135A4" w:rsidRPr="00574CFE" w:rsidRDefault="005135A4" w:rsidP="005135A4">
            <w:pPr>
              <w:tabs>
                <w:tab w:val="left" w:pos="227"/>
                <w:tab w:val="left" w:pos="397"/>
                <w:tab w:val="left" w:pos="567"/>
              </w:tabs>
              <w:spacing w:line="220" w:lineRule="exact"/>
              <w:ind w:left="57"/>
              <w:jc w:val="left"/>
              <w:rPr>
                <w:rFonts w:asciiTheme="majorBidi" w:hAnsiTheme="majorBidi" w:cstheme="majorBidi"/>
                <w:szCs w:val="20"/>
                <w:u w:val="single"/>
                <w:rtl/>
              </w:rPr>
            </w:pPr>
          </w:p>
        </w:tc>
        <w:tc>
          <w:tcPr>
            <w:tcW w:w="487" w:type="pct"/>
            <w:vAlign w:val="bottom"/>
          </w:tcPr>
          <w:p w14:paraId="017A1891" w14:textId="77777777" w:rsidR="005135A4" w:rsidRPr="00574CFE" w:rsidRDefault="005135A4" w:rsidP="005135A4">
            <w:pPr>
              <w:widowControl/>
              <w:tabs>
                <w:tab w:val="decimal" w:pos="57"/>
              </w:tabs>
              <w:spacing w:line="240" w:lineRule="exact"/>
              <w:ind w:left="113"/>
              <w:jc w:val="left"/>
              <w:rPr>
                <w:rFonts w:asciiTheme="majorBidi" w:hAnsiTheme="majorBidi" w:cstheme="majorBidi"/>
                <w:szCs w:val="20"/>
                <w:rtl/>
              </w:rPr>
            </w:pPr>
          </w:p>
        </w:tc>
        <w:tc>
          <w:tcPr>
            <w:tcW w:w="195" w:type="pct"/>
            <w:vAlign w:val="bottom"/>
          </w:tcPr>
          <w:p w14:paraId="440D166B" w14:textId="77777777" w:rsidR="005135A4" w:rsidRPr="00574CFE" w:rsidRDefault="005135A4" w:rsidP="00A63F44">
            <w:pPr>
              <w:widowControl/>
              <w:tabs>
                <w:tab w:val="decimal" w:pos="57"/>
              </w:tabs>
              <w:spacing w:line="240" w:lineRule="exact"/>
              <w:ind w:left="113"/>
              <w:jc w:val="left"/>
              <w:rPr>
                <w:rFonts w:asciiTheme="majorBidi" w:hAnsiTheme="majorBidi" w:cstheme="majorBidi"/>
                <w:szCs w:val="20"/>
                <w:rtl/>
              </w:rPr>
            </w:pPr>
          </w:p>
        </w:tc>
        <w:tc>
          <w:tcPr>
            <w:tcW w:w="460" w:type="pct"/>
            <w:vAlign w:val="bottom"/>
          </w:tcPr>
          <w:p w14:paraId="4521D300" w14:textId="77777777" w:rsidR="005135A4" w:rsidRPr="00574CFE" w:rsidRDefault="005135A4" w:rsidP="00A63F44">
            <w:pPr>
              <w:widowControl/>
              <w:tabs>
                <w:tab w:val="decimal" w:pos="57"/>
              </w:tabs>
              <w:spacing w:line="240" w:lineRule="exact"/>
              <w:jc w:val="left"/>
              <w:rPr>
                <w:rFonts w:asciiTheme="majorBidi" w:hAnsiTheme="majorBidi" w:cstheme="majorBidi"/>
                <w:szCs w:val="20"/>
                <w:rtl/>
              </w:rPr>
            </w:pPr>
          </w:p>
        </w:tc>
        <w:tc>
          <w:tcPr>
            <w:tcW w:w="460" w:type="pct"/>
            <w:vAlign w:val="bottom"/>
          </w:tcPr>
          <w:p w14:paraId="3DA87AEC" w14:textId="77777777" w:rsidR="005135A4" w:rsidRPr="00574CFE" w:rsidRDefault="005135A4" w:rsidP="00A63F44">
            <w:pPr>
              <w:widowControl/>
              <w:tabs>
                <w:tab w:val="decimal" w:pos="57"/>
              </w:tabs>
              <w:spacing w:line="240" w:lineRule="exact"/>
              <w:jc w:val="left"/>
              <w:rPr>
                <w:rFonts w:asciiTheme="majorBidi" w:hAnsiTheme="majorBidi" w:cstheme="majorBidi"/>
                <w:szCs w:val="20"/>
                <w:rtl/>
              </w:rPr>
            </w:pPr>
          </w:p>
        </w:tc>
        <w:tc>
          <w:tcPr>
            <w:tcW w:w="460" w:type="pct"/>
            <w:vAlign w:val="bottom"/>
          </w:tcPr>
          <w:p w14:paraId="03807400" w14:textId="77777777" w:rsidR="005135A4" w:rsidRPr="00574CFE" w:rsidRDefault="005135A4" w:rsidP="00A63F44">
            <w:pPr>
              <w:widowControl/>
              <w:tabs>
                <w:tab w:val="decimal" w:pos="57"/>
              </w:tabs>
              <w:spacing w:line="240" w:lineRule="exact"/>
              <w:jc w:val="left"/>
              <w:rPr>
                <w:rFonts w:asciiTheme="majorBidi" w:hAnsiTheme="majorBidi" w:cstheme="majorBidi"/>
                <w:szCs w:val="20"/>
                <w:rtl/>
              </w:rPr>
            </w:pPr>
          </w:p>
        </w:tc>
        <w:tc>
          <w:tcPr>
            <w:tcW w:w="460" w:type="pct"/>
            <w:vAlign w:val="bottom"/>
          </w:tcPr>
          <w:p w14:paraId="71EEC351" w14:textId="77777777" w:rsidR="005135A4" w:rsidRPr="00574CFE" w:rsidRDefault="005135A4" w:rsidP="00A63F44">
            <w:pPr>
              <w:widowControl/>
              <w:tabs>
                <w:tab w:val="decimal" w:pos="57"/>
              </w:tabs>
              <w:spacing w:line="240" w:lineRule="exact"/>
              <w:jc w:val="left"/>
              <w:rPr>
                <w:rFonts w:asciiTheme="majorBidi" w:hAnsiTheme="majorBidi" w:cstheme="majorBidi"/>
                <w:szCs w:val="20"/>
                <w:rtl/>
              </w:rPr>
            </w:pPr>
          </w:p>
        </w:tc>
        <w:tc>
          <w:tcPr>
            <w:tcW w:w="460" w:type="pct"/>
            <w:vAlign w:val="bottom"/>
          </w:tcPr>
          <w:p w14:paraId="6FC7F7C7" w14:textId="77777777" w:rsidR="005135A4" w:rsidRPr="00574CFE" w:rsidRDefault="005135A4" w:rsidP="00A63F44">
            <w:pPr>
              <w:widowControl/>
              <w:tabs>
                <w:tab w:val="decimal" w:pos="57"/>
              </w:tabs>
              <w:spacing w:line="240" w:lineRule="exact"/>
              <w:jc w:val="left"/>
              <w:rPr>
                <w:rFonts w:asciiTheme="majorBidi" w:hAnsiTheme="majorBidi" w:cstheme="majorBidi"/>
                <w:szCs w:val="20"/>
                <w:rtl/>
              </w:rPr>
            </w:pPr>
          </w:p>
        </w:tc>
        <w:tc>
          <w:tcPr>
            <w:tcW w:w="460" w:type="pct"/>
            <w:gridSpan w:val="2"/>
            <w:vAlign w:val="bottom"/>
          </w:tcPr>
          <w:p w14:paraId="65798926" w14:textId="77777777" w:rsidR="005135A4" w:rsidRPr="00574CFE" w:rsidRDefault="005135A4" w:rsidP="00A63F44">
            <w:pPr>
              <w:widowControl/>
              <w:tabs>
                <w:tab w:val="decimal" w:pos="57"/>
              </w:tabs>
              <w:spacing w:line="240" w:lineRule="exact"/>
              <w:jc w:val="left"/>
              <w:rPr>
                <w:rFonts w:asciiTheme="majorBidi" w:hAnsiTheme="majorBidi" w:cstheme="majorBidi"/>
                <w:szCs w:val="20"/>
                <w:rtl/>
              </w:rPr>
            </w:pPr>
          </w:p>
        </w:tc>
      </w:tr>
      <w:tr w:rsidR="00FE110B" w:rsidRPr="00574CFE" w14:paraId="33CF8FB4" w14:textId="77777777" w:rsidTr="009F104F">
        <w:trPr>
          <w:trHeight w:val="20"/>
        </w:trPr>
        <w:tc>
          <w:tcPr>
            <w:tcW w:w="1556" w:type="pct"/>
            <w:vAlign w:val="bottom"/>
          </w:tcPr>
          <w:p w14:paraId="508B4ACD" w14:textId="77777777" w:rsidR="005135A4" w:rsidRPr="00574CFE" w:rsidRDefault="00A30787" w:rsidP="005135A4">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Loss</w:t>
            </w:r>
          </w:p>
        </w:tc>
        <w:tc>
          <w:tcPr>
            <w:tcW w:w="487" w:type="pct"/>
            <w:shd w:val="clear" w:color="auto" w:fill="auto"/>
            <w:vAlign w:val="bottom"/>
          </w:tcPr>
          <w:p w14:paraId="0AC17537" w14:textId="77777777" w:rsidR="005135A4" w:rsidRPr="00574CFE" w:rsidRDefault="005135A4" w:rsidP="005135A4">
            <w:pPr>
              <w:widowControl/>
              <w:tabs>
                <w:tab w:val="decimal" w:pos="57"/>
              </w:tabs>
              <w:spacing w:line="240" w:lineRule="exact"/>
              <w:ind w:left="113"/>
              <w:jc w:val="left"/>
              <w:rPr>
                <w:rFonts w:asciiTheme="majorBidi" w:hAnsiTheme="majorBidi" w:cstheme="majorBidi"/>
                <w:szCs w:val="20"/>
                <w:rtl/>
              </w:rPr>
            </w:pPr>
          </w:p>
        </w:tc>
        <w:tc>
          <w:tcPr>
            <w:tcW w:w="195" w:type="pct"/>
            <w:vAlign w:val="bottom"/>
          </w:tcPr>
          <w:p w14:paraId="3ABA8830" w14:textId="77777777" w:rsidR="005135A4" w:rsidRPr="00574CFE" w:rsidRDefault="005135A4" w:rsidP="00A63F44">
            <w:pPr>
              <w:widowControl/>
              <w:tabs>
                <w:tab w:val="decimal" w:pos="57"/>
              </w:tabs>
              <w:spacing w:line="240" w:lineRule="exact"/>
              <w:ind w:left="113"/>
              <w:jc w:val="left"/>
              <w:rPr>
                <w:rFonts w:asciiTheme="majorBidi" w:hAnsiTheme="majorBidi" w:cstheme="majorBidi"/>
                <w:szCs w:val="20"/>
                <w:rtl/>
              </w:rPr>
            </w:pPr>
          </w:p>
        </w:tc>
        <w:tc>
          <w:tcPr>
            <w:tcW w:w="460" w:type="pct"/>
            <w:vAlign w:val="bottom"/>
          </w:tcPr>
          <w:p w14:paraId="21075EAC"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60" w:type="pct"/>
            <w:shd w:val="clear" w:color="auto" w:fill="auto"/>
            <w:vAlign w:val="bottom"/>
          </w:tcPr>
          <w:p w14:paraId="32C7C008"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60" w:type="pct"/>
            <w:vAlign w:val="bottom"/>
          </w:tcPr>
          <w:p w14:paraId="341EBAB0"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(1,308)</w:t>
            </w:r>
          </w:p>
        </w:tc>
        <w:tc>
          <w:tcPr>
            <w:tcW w:w="460" w:type="pct"/>
            <w:vAlign w:val="bottom"/>
          </w:tcPr>
          <w:p w14:paraId="19ECCC3B"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(1,308)</w:t>
            </w:r>
          </w:p>
        </w:tc>
        <w:tc>
          <w:tcPr>
            <w:tcW w:w="460" w:type="pct"/>
            <w:vAlign w:val="bottom"/>
          </w:tcPr>
          <w:p w14:paraId="2C63A231"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(100)</w:t>
            </w:r>
          </w:p>
        </w:tc>
        <w:tc>
          <w:tcPr>
            <w:tcW w:w="460" w:type="pct"/>
            <w:gridSpan w:val="2"/>
            <w:vAlign w:val="bottom"/>
          </w:tcPr>
          <w:p w14:paraId="0551F278"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(1,408)</w:t>
            </w:r>
          </w:p>
        </w:tc>
      </w:tr>
      <w:tr w:rsidR="00FE110B" w:rsidRPr="00574CFE" w14:paraId="0B2DB684" w14:textId="77777777" w:rsidTr="009F104F">
        <w:trPr>
          <w:trHeight w:val="20"/>
        </w:trPr>
        <w:tc>
          <w:tcPr>
            <w:tcW w:w="1556" w:type="pct"/>
            <w:vAlign w:val="bottom"/>
          </w:tcPr>
          <w:p w14:paraId="3CC8C961" w14:textId="77777777" w:rsidR="005135A4" w:rsidRPr="00574CFE" w:rsidRDefault="00A30787" w:rsidP="005135A4">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Other comprehensive loss</w:t>
            </w:r>
          </w:p>
        </w:tc>
        <w:tc>
          <w:tcPr>
            <w:tcW w:w="487" w:type="pct"/>
            <w:shd w:val="clear" w:color="auto" w:fill="auto"/>
            <w:vAlign w:val="bottom"/>
          </w:tcPr>
          <w:p w14:paraId="7DE251AC" w14:textId="77777777" w:rsidR="005135A4" w:rsidRPr="00574CFE" w:rsidRDefault="005135A4" w:rsidP="005135A4">
            <w:pPr>
              <w:widowControl/>
              <w:tabs>
                <w:tab w:val="decimal" w:pos="57"/>
              </w:tabs>
              <w:spacing w:line="240" w:lineRule="exact"/>
              <w:ind w:left="113"/>
              <w:jc w:val="left"/>
              <w:rPr>
                <w:rFonts w:asciiTheme="majorBidi" w:hAnsiTheme="majorBidi" w:cstheme="majorBidi"/>
                <w:szCs w:val="20"/>
                <w:rtl/>
              </w:rPr>
            </w:pPr>
          </w:p>
        </w:tc>
        <w:tc>
          <w:tcPr>
            <w:tcW w:w="195" w:type="pct"/>
            <w:vAlign w:val="bottom"/>
          </w:tcPr>
          <w:p w14:paraId="6E641F9A" w14:textId="77777777" w:rsidR="005135A4" w:rsidRPr="00574CFE" w:rsidRDefault="005135A4" w:rsidP="00A63F44">
            <w:pPr>
              <w:widowControl/>
              <w:tabs>
                <w:tab w:val="decimal" w:pos="57"/>
              </w:tabs>
              <w:spacing w:line="240" w:lineRule="exact"/>
              <w:ind w:left="113"/>
              <w:jc w:val="left"/>
              <w:rPr>
                <w:rFonts w:asciiTheme="majorBidi" w:hAnsiTheme="majorBidi" w:cstheme="majorBidi"/>
                <w:szCs w:val="20"/>
                <w:rtl/>
              </w:rPr>
            </w:pPr>
          </w:p>
        </w:tc>
        <w:tc>
          <w:tcPr>
            <w:tcW w:w="460" w:type="pct"/>
            <w:tcBorders>
              <w:bottom w:val="single" w:sz="4" w:space="0" w:color="auto"/>
            </w:tcBorders>
            <w:vAlign w:val="bottom"/>
          </w:tcPr>
          <w:p w14:paraId="121D5B59"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60" w:type="pct"/>
            <w:tcBorders>
              <w:bottom w:val="single" w:sz="4" w:space="0" w:color="auto"/>
            </w:tcBorders>
            <w:shd w:val="clear" w:color="auto" w:fill="auto"/>
            <w:vAlign w:val="bottom"/>
          </w:tcPr>
          <w:p w14:paraId="0B461750"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34</w:t>
            </w:r>
          </w:p>
        </w:tc>
        <w:tc>
          <w:tcPr>
            <w:tcW w:w="460" w:type="pct"/>
            <w:tcBorders>
              <w:bottom w:val="single" w:sz="4" w:space="0" w:color="auto"/>
            </w:tcBorders>
            <w:vAlign w:val="bottom"/>
          </w:tcPr>
          <w:p w14:paraId="1AF91176" w14:textId="77777777" w:rsidR="005135A4" w:rsidRPr="00574CFE" w:rsidRDefault="005135A4" w:rsidP="00A63F44">
            <w:pPr>
              <w:widowControl/>
              <w:tabs>
                <w:tab w:val="decimal" w:pos="57"/>
              </w:tabs>
              <w:spacing w:line="240" w:lineRule="exact"/>
              <w:jc w:val="left"/>
              <w:rPr>
                <w:rFonts w:asciiTheme="majorBidi" w:hAnsiTheme="majorBidi" w:cstheme="majorBidi"/>
                <w:szCs w:val="20"/>
                <w:rtl/>
              </w:rPr>
            </w:pPr>
          </w:p>
        </w:tc>
        <w:tc>
          <w:tcPr>
            <w:tcW w:w="460" w:type="pct"/>
            <w:tcBorders>
              <w:bottom w:val="single" w:sz="4" w:space="0" w:color="auto"/>
            </w:tcBorders>
            <w:vAlign w:val="bottom"/>
          </w:tcPr>
          <w:p w14:paraId="601F9496"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34</w:t>
            </w:r>
          </w:p>
        </w:tc>
        <w:tc>
          <w:tcPr>
            <w:tcW w:w="460" w:type="pct"/>
            <w:tcBorders>
              <w:bottom w:val="single" w:sz="4" w:space="0" w:color="auto"/>
            </w:tcBorders>
            <w:vAlign w:val="bottom"/>
          </w:tcPr>
          <w:p w14:paraId="36942B97"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60" w:type="pct"/>
            <w:gridSpan w:val="2"/>
            <w:tcBorders>
              <w:bottom w:val="single" w:sz="4" w:space="0" w:color="auto"/>
            </w:tcBorders>
            <w:vAlign w:val="bottom"/>
          </w:tcPr>
          <w:p w14:paraId="6D590550" w14:textId="77777777" w:rsidR="005135A4"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34</w:t>
            </w:r>
          </w:p>
        </w:tc>
      </w:tr>
      <w:tr w:rsidR="00FE110B" w:rsidRPr="00574CFE" w14:paraId="584E84BE" w14:textId="77777777" w:rsidTr="009F104F">
        <w:trPr>
          <w:trHeight w:val="20"/>
        </w:trPr>
        <w:tc>
          <w:tcPr>
            <w:tcW w:w="1556" w:type="pct"/>
            <w:vAlign w:val="bottom"/>
          </w:tcPr>
          <w:p w14:paraId="73BFA185" w14:textId="77777777" w:rsidR="00B21A62" w:rsidRPr="00574CFE" w:rsidRDefault="00A30787" w:rsidP="00B21A62">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 xml:space="preserve">Total comprehensive loss </w:t>
            </w:r>
          </w:p>
        </w:tc>
        <w:tc>
          <w:tcPr>
            <w:tcW w:w="487" w:type="pct"/>
            <w:shd w:val="clear" w:color="auto" w:fill="auto"/>
            <w:vAlign w:val="bottom"/>
          </w:tcPr>
          <w:p w14:paraId="19A454AB"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195" w:type="pct"/>
            <w:vAlign w:val="bottom"/>
          </w:tcPr>
          <w:p w14:paraId="5050E695" w14:textId="77777777" w:rsidR="00B21A62" w:rsidRPr="00574CFE" w:rsidRDefault="00B21A62" w:rsidP="00A63F44">
            <w:pPr>
              <w:widowControl/>
              <w:tabs>
                <w:tab w:val="decimal" w:pos="57"/>
              </w:tabs>
              <w:spacing w:line="240" w:lineRule="exact"/>
              <w:ind w:left="113"/>
              <w:jc w:val="left"/>
              <w:rPr>
                <w:rFonts w:asciiTheme="majorBidi" w:hAnsiTheme="majorBidi" w:cstheme="majorBidi"/>
                <w:szCs w:val="20"/>
                <w:rtl/>
              </w:rPr>
            </w:pPr>
          </w:p>
        </w:tc>
        <w:tc>
          <w:tcPr>
            <w:tcW w:w="460" w:type="pct"/>
            <w:tcBorders>
              <w:top w:val="single" w:sz="4" w:space="0" w:color="auto"/>
            </w:tcBorders>
            <w:vAlign w:val="bottom"/>
          </w:tcPr>
          <w:p w14:paraId="4AAAC063"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w:t>
            </w:r>
          </w:p>
        </w:tc>
        <w:tc>
          <w:tcPr>
            <w:tcW w:w="460" w:type="pct"/>
            <w:tcBorders>
              <w:top w:val="single" w:sz="4" w:space="0" w:color="auto"/>
            </w:tcBorders>
            <w:shd w:val="clear" w:color="auto" w:fill="auto"/>
            <w:vAlign w:val="bottom"/>
          </w:tcPr>
          <w:p w14:paraId="13A38323"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34</w:t>
            </w:r>
          </w:p>
        </w:tc>
        <w:tc>
          <w:tcPr>
            <w:tcW w:w="460" w:type="pct"/>
            <w:tcBorders>
              <w:top w:val="single" w:sz="4" w:space="0" w:color="auto"/>
            </w:tcBorders>
            <w:vAlign w:val="bottom"/>
          </w:tcPr>
          <w:p w14:paraId="02EAA225"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(1,308)</w:t>
            </w:r>
          </w:p>
        </w:tc>
        <w:tc>
          <w:tcPr>
            <w:tcW w:w="460" w:type="pct"/>
            <w:tcBorders>
              <w:top w:val="single" w:sz="4" w:space="0" w:color="auto"/>
            </w:tcBorders>
            <w:vAlign w:val="bottom"/>
          </w:tcPr>
          <w:p w14:paraId="7E5B2367"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(1,274)</w:t>
            </w:r>
          </w:p>
        </w:tc>
        <w:tc>
          <w:tcPr>
            <w:tcW w:w="460" w:type="pct"/>
            <w:tcBorders>
              <w:top w:val="single" w:sz="4" w:space="0" w:color="auto"/>
            </w:tcBorders>
            <w:vAlign w:val="bottom"/>
          </w:tcPr>
          <w:p w14:paraId="096A2EF1"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(100)</w:t>
            </w:r>
          </w:p>
        </w:tc>
        <w:tc>
          <w:tcPr>
            <w:tcW w:w="460" w:type="pct"/>
            <w:gridSpan w:val="2"/>
            <w:tcBorders>
              <w:top w:val="single" w:sz="4" w:space="0" w:color="auto"/>
            </w:tcBorders>
            <w:vAlign w:val="bottom"/>
          </w:tcPr>
          <w:p w14:paraId="49979C28"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(1,374)</w:t>
            </w:r>
          </w:p>
        </w:tc>
      </w:tr>
      <w:tr w:rsidR="00FE110B" w:rsidRPr="00574CFE" w14:paraId="502CE9B9" w14:textId="77777777" w:rsidTr="009F104F">
        <w:trPr>
          <w:trHeight w:val="20"/>
        </w:trPr>
        <w:tc>
          <w:tcPr>
            <w:tcW w:w="1556" w:type="pct"/>
            <w:vAlign w:val="bottom"/>
          </w:tcPr>
          <w:p w14:paraId="57476189" w14:textId="77777777" w:rsidR="00B21A62" w:rsidRPr="00574CFE" w:rsidRDefault="00B21A62" w:rsidP="00B21A62">
            <w:pPr>
              <w:tabs>
                <w:tab w:val="left" w:pos="227"/>
                <w:tab w:val="left" w:pos="397"/>
                <w:tab w:val="left" w:pos="567"/>
              </w:tabs>
              <w:spacing w:line="220" w:lineRule="exact"/>
              <w:ind w:left="57"/>
              <w:jc w:val="left"/>
              <w:rPr>
                <w:rFonts w:asciiTheme="majorBidi" w:hAnsiTheme="majorBidi" w:cstheme="majorBidi"/>
                <w:szCs w:val="20"/>
                <w:rtl/>
              </w:rPr>
            </w:pPr>
          </w:p>
        </w:tc>
        <w:tc>
          <w:tcPr>
            <w:tcW w:w="487" w:type="pct"/>
            <w:shd w:val="clear" w:color="auto" w:fill="auto"/>
            <w:vAlign w:val="bottom"/>
          </w:tcPr>
          <w:p w14:paraId="6875AFEA"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195" w:type="pct"/>
            <w:vAlign w:val="bottom"/>
          </w:tcPr>
          <w:p w14:paraId="05EA9A79" w14:textId="77777777" w:rsidR="00B21A62" w:rsidRPr="00574CFE" w:rsidRDefault="00B21A62" w:rsidP="00A63F44">
            <w:pPr>
              <w:widowControl/>
              <w:tabs>
                <w:tab w:val="decimal" w:pos="57"/>
              </w:tabs>
              <w:spacing w:line="240" w:lineRule="exact"/>
              <w:ind w:left="113"/>
              <w:jc w:val="left"/>
              <w:rPr>
                <w:rFonts w:asciiTheme="majorBidi" w:hAnsiTheme="majorBidi" w:cstheme="majorBidi"/>
                <w:szCs w:val="20"/>
                <w:rtl/>
              </w:rPr>
            </w:pPr>
          </w:p>
        </w:tc>
        <w:tc>
          <w:tcPr>
            <w:tcW w:w="460" w:type="pct"/>
            <w:vAlign w:val="bottom"/>
          </w:tcPr>
          <w:p w14:paraId="1434CE1B" w14:textId="77777777" w:rsidR="00B21A62" w:rsidRPr="00574CFE" w:rsidRDefault="00B21A62" w:rsidP="00A63F44">
            <w:pPr>
              <w:widowControl/>
              <w:tabs>
                <w:tab w:val="decimal" w:pos="57"/>
              </w:tabs>
              <w:spacing w:line="240" w:lineRule="exact"/>
              <w:jc w:val="left"/>
              <w:rPr>
                <w:rFonts w:asciiTheme="majorBidi" w:hAnsiTheme="majorBidi" w:cstheme="majorBidi"/>
                <w:szCs w:val="20"/>
                <w:rtl/>
              </w:rPr>
            </w:pPr>
          </w:p>
        </w:tc>
        <w:tc>
          <w:tcPr>
            <w:tcW w:w="460" w:type="pct"/>
            <w:shd w:val="clear" w:color="auto" w:fill="auto"/>
            <w:vAlign w:val="bottom"/>
          </w:tcPr>
          <w:p w14:paraId="48D3937C" w14:textId="77777777" w:rsidR="00B21A62" w:rsidRPr="00574CFE" w:rsidRDefault="00B21A62" w:rsidP="00A63F44">
            <w:pPr>
              <w:widowControl/>
              <w:tabs>
                <w:tab w:val="decimal" w:pos="57"/>
              </w:tabs>
              <w:spacing w:line="240" w:lineRule="exact"/>
              <w:jc w:val="left"/>
              <w:rPr>
                <w:rFonts w:asciiTheme="majorBidi" w:hAnsiTheme="majorBidi" w:cstheme="majorBidi"/>
                <w:szCs w:val="20"/>
                <w:rtl/>
              </w:rPr>
            </w:pPr>
          </w:p>
        </w:tc>
        <w:tc>
          <w:tcPr>
            <w:tcW w:w="460" w:type="pct"/>
            <w:vAlign w:val="bottom"/>
          </w:tcPr>
          <w:p w14:paraId="77CDE64B" w14:textId="77777777" w:rsidR="00B21A62" w:rsidRPr="00574CFE" w:rsidRDefault="00B21A62" w:rsidP="00A63F44">
            <w:pPr>
              <w:widowControl/>
              <w:tabs>
                <w:tab w:val="decimal" w:pos="57"/>
              </w:tabs>
              <w:spacing w:line="240" w:lineRule="exact"/>
              <w:jc w:val="left"/>
              <w:rPr>
                <w:rFonts w:asciiTheme="majorBidi" w:hAnsiTheme="majorBidi" w:cstheme="majorBidi"/>
                <w:szCs w:val="20"/>
                <w:rtl/>
              </w:rPr>
            </w:pPr>
          </w:p>
        </w:tc>
        <w:tc>
          <w:tcPr>
            <w:tcW w:w="460" w:type="pct"/>
            <w:vAlign w:val="bottom"/>
          </w:tcPr>
          <w:p w14:paraId="3108BAD1" w14:textId="77777777" w:rsidR="00B21A62" w:rsidRPr="00574CFE" w:rsidRDefault="00B21A62" w:rsidP="00A63F44">
            <w:pPr>
              <w:widowControl/>
              <w:tabs>
                <w:tab w:val="decimal" w:pos="57"/>
              </w:tabs>
              <w:spacing w:line="240" w:lineRule="exact"/>
              <w:jc w:val="left"/>
              <w:rPr>
                <w:rFonts w:asciiTheme="majorBidi" w:hAnsiTheme="majorBidi" w:cstheme="majorBidi"/>
                <w:szCs w:val="20"/>
                <w:rtl/>
              </w:rPr>
            </w:pPr>
          </w:p>
        </w:tc>
        <w:tc>
          <w:tcPr>
            <w:tcW w:w="460" w:type="pct"/>
            <w:vAlign w:val="bottom"/>
          </w:tcPr>
          <w:p w14:paraId="36F3A93C" w14:textId="77777777" w:rsidR="00B21A62" w:rsidRPr="00574CFE" w:rsidRDefault="00B21A62" w:rsidP="00A63F44">
            <w:pPr>
              <w:widowControl/>
              <w:tabs>
                <w:tab w:val="decimal" w:pos="57"/>
              </w:tabs>
              <w:spacing w:line="240" w:lineRule="exact"/>
              <w:jc w:val="left"/>
              <w:rPr>
                <w:rFonts w:asciiTheme="majorBidi" w:hAnsiTheme="majorBidi" w:cstheme="majorBidi"/>
                <w:szCs w:val="20"/>
                <w:rtl/>
              </w:rPr>
            </w:pPr>
          </w:p>
        </w:tc>
        <w:tc>
          <w:tcPr>
            <w:tcW w:w="460" w:type="pct"/>
            <w:gridSpan w:val="2"/>
            <w:vAlign w:val="bottom"/>
          </w:tcPr>
          <w:p w14:paraId="3CB03D50" w14:textId="77777777" w:rsidR="00B21A62" w:rsidRPr="00574CFE" w:rsidRDefault="00B21A62" w:rsidP="00A63F44">
            <w:pPr>
              <w:widowControl/>
              <w:tabs>
                <w:tab w:val="decimal" w:pos="57"/>
              </w:tabs>
              <w:spacing w:line="240" w:lineRule="exact"/>
              <w:jc w:val="left"/>
              <w:rPr>
                <w:rFonts w:asciiTheme="majorBidi" w:hAnsiTheme="majorBidi" w:cstheme="majorBidi"/>
                <w:szCs w:val="20"/>
                <w:rtl/>
              </w:rPr>
            </w:pPr>
          </w:p>
        </w:tc>
      </w:tr>
      <w:tr w:rsidR="00FE110B" w:rsidRPr="00574CFE" w14:paraId="3BA0DB1B" w14:textId="77777777" w:rsidTr="009F104F">
        <w:trPr>
          <w:trHeight w:val="20"/>
        </w:trPr>
        <w:tc>
          <w:tcPr>
            <w:tcW w:w="1556" w:type="pct"/>
            <w:vAlign w:val="bottom"/>
          </w:tcPr>
          <w:p w14:paraId="660F38DE" w14:textId="77777777" w:rsidR="00B21A62" w:rsidRPr="00574CFE" w:rsidRDefault="00A30787" w:rsidP="00B21A62">
            <w:pPr>
              <w:tabs>
                <w:tab w:val="left" w:pos="227"/>
                <w:tab w:val="left" w:pos="397"/>
                <w:tab w:val="left" w:pos="567"/>
              </w:tabs>
              <w:bidi w:val="0"/>
              <w:spacing w:line="220" w:lineRule="exact"/>
              <w:ind w:left="57"/>
              <w:jc w:val="left"/>
              <w:rPr>
                <w:rFonts w:asciiTheme="majorBidi" w:hAnsiTheme="majorBidi" w:cstheme="majorBidi"/>
                <w:szCs w:val="20"/>
                <w:rtl/>
              </w:rPr>
            </w:pPr>
            <w:r w:rsidRPr="00574CFE">
              <w:rPr>
                <w:rFonts w:asciiTheme="majorBidi" w:hAnsiTheme="majorBidi" w:cstheme="majorBidi"/>
                <w:szCs w:val="20"/>
                <w:lang w:val="en"/>
              </w:rPr>
              <w:t>Balance as of June 30, 2021 (Unaudited)</w:t>
            </w:r>
          </w:p>
        </w:tc>
        <w:tc>
          <w:tcPr>
            <w:tcW w:w="487" w:type="pct"/>
            <w:vAlign w:val="bottom"/>
          </w:tcPr>
          <w:p w14:paraId="7105949B" w14:textId="77777777" w:rsidR="00B21A62" w:rsidRPr="00574CFE" w:rsidRDefault="00B21A62" w:rsidP="00B21A62">
            <w:pPr>
              <w:widowControl/>
              <w:tabs>
                <w:tab w:val="decimal" w:pos="57"/>
              </w:tabs>
              <w:spacing w:line="240" w:lineRule="exact"/>
              <w:ind w:left="113"/>
              <w:jc w:val="left"/>
              <w:rPr>
                <w:rFonts w:asciiTheme="majorBidi" w:hAnsiTheme="majorBidi" w:cstheme="majorBidi"/>
                <w:szCs w:val="20"/>
                <w:rtl/>
              </w:rPr>
            </w:pPr>
          </w:p>
        </w:tc>
        <w:tc>
          <w:tcPr>
            <w:tcW w:w="195" w:type="pct"/>
            <w:vAlign w:val="bottom"/>
          </w:tcPr>
          <w:p w14:paraId="7E22F717" w14:textId="77777777" w:rsidR="00B21A62" w:rsidRPr="00574CFE" w:rsidRDefault="00B21A62" w:rsidP="00A63F44">
            <w:pPr>
              <w:widowControl/>
              <w:tabs>
                <w:tab w:val="decimal" w:pos="57"/>
              </w:tabs>
              <w:spacing w:line="240" w:lineRule="exact"/>
              <w:ind w:left="113"/>
              <w:jc w:val="left"/>
              <w:rPr>
                <w:rFonts w:asciiTheme="majorBidi" w:hAnsiTheme="majorBidi" w:cstheme="majorBidi"/>
                <w:szCs w:val="20"/>
                <w:rtl/>
              </w:rPr>
            </w:pPr>
          </w:p>
        </w:tc>
        <w:tc>
          <w:tcPr>
            <w:tcW w:w="460" w:type="pct"/>
            <w:tcBorders>
              <w:bottom w:val="double" w:sz="4" w:space="0" w:color="auto"/>
            </w:tcBorders>
            <w:vAlign w:val="bottom"/>
          </w:tcPr>
          <w:p w14:paraId="1E6E2611"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851</w:t>
            </w:r>
          </w:p>
        </w:tc>
        <w:tc>
          <w:tcPr>
            <w:tcW w:w="460" w:type="pct"/>
            <w:tcBorders>
              <w:bottom w:val="double" w:sz="4" w:space="0" w:color="auto"/>
            </w:tcBorders>
            <w:vAlign w:val="bottom"/>
          </w:tcPr>
          <w:p w14:paraId="02B725A2"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(51)</w:t>
            </w:r>
          </w:p>
        </w:tc>
        <w:tc>
          <w:tcPr>
            <w:tcW w:w="460" w:type="pct"/>
            <w:tcBorders>
              <w:bottom w:val="double" w:sz="4" w:space="0" w:color="auto"/>
            </w:tcBorders>
            <w:vAlign w:val="bottom"/>
          </w:tcPr>
          <w:p w14:paraId="472B67F5"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(3,290)</w:t>
            </w:r>
          </w:p>
        </w:tc>
        <w:tc>
          <w:tcPr>
            <w:tcW w:w="460" w:type="pct"/>
            <w:tcBorders>
              <w:bottom w:val="double" w:sz="4" w:space="0" w:color="auto"/>
            </w:tcBorders>
            <w:vAlign w:val="bottom"/>
          </w:tcPr>
          <w:p w14:paraId="673FED02"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(2,490)</w:t>
            </w:r>
          </w:p>
        </w:tc>
        <w:tc>
          <w:tcPr>
            <w:tcW w:w="460" w:type="pct"/>
            <w:tcBorders>
              <w:bottom w:val="double" w:sz="4" w:space="0" w:color="auto"/>
            </w:tcBorders>
            <w:vAlign w:val="bottom"/>
          </w:tcPr>
          <w:p w14:paraId="1A744FC1"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6,373</w:t>
            </w:r>
          </w:p>
        </w:tc>
        <w:tc>
          <w:tcPr>
            <w:tcW w:w="460" w:type="pct"/>
            <w:gridSpan w:val="2"/>
            <w:tcBorders>
              <w:bottom w:val="double" w:sz="4" w:space="0" w:color="auto"/>
            </w:tcBorders>
            <w:vAlign w:val="bottom"/>
          </w:tcPr>
          <w:p w14:paraId="7B245369" w14:textId="77777777" w:rsidR="00B21A62" w:rsidRPr="00574CFE" w:rsidRDefault="00A30787" w:rsidP="00A63F44">
            <w:pPr>
              <w:widowControl/>
              <w:tabs>
                <w:tab w:val="decimal" w:pos="57"/>
              </w:tabs>
              <w:spacing w:line="240" w:lineRule="exact"/>
              <w:jc w:val="left"/>
              <w:rPr>
                <w:rFonts w:asciiTheme="majorBidi" w:hAnsiTheme="majorBidi" w:cstheme="majorBidi"/>
                <w:szCs w:val="20"/>
                <w:rtl/>
              </w:rPr>
            </w:pPr>
            <w:r w:rsidRPr="00574CFE">
              <w:rPr>
                <w:rFonts w:asciiTheme="majorBidi" w:hAnsiTheme="majorBidi" w:cstheme="majorBidi"/>
                <w:szCs w:val="20"/>
                <w:lang w:val="en"/>
              </w:rPr>
              <w:t>3,883</w:t>
            </w:r>
          </w:p>
        </w:tc>
      </w:tr>
    </w:tbl>
    <w:p w14:paraId="25026D4E" w14:textId="77777777" w:rsidR="00986EE1" w:rsidRPr="00574CFE" w:rsidRDefault="00986EE1" w:rsidP="00986EE1">
      <w:pPr>
        <w:pStyle w:val="NormalIndent"/>
        <w:tabs>
          <w:tab w:val="left" w:pos="227"/>
          <w:tab w:val="left" w:pos="397"/>
          <w:tab w:val="left" w:pos="567"/>
        </w:tabs>
        <w:spacing w:line="200" w:lineRule="exact"/>
        <w:rPr>
          <w:rFonts w:asciiTheme="majorBidi" w:hAnsiTheme="majorBidi" w:cstheme="majorBidi"/>
          <w:szCs w:val="20"/>
          <w:rtl/>
        </w:rPr>
      </w:pPr>
    </w:p>
    <w:p w14:paraId="692822A6" w14:textId="77777777" w:rsidR="00034A26" w:rsidRPr="001A7CF0" w:rsidRDefault="00A30787" w:rsidP="00A075A1">
      <w:pPr>
        <w:pStyle w:val="NormalIndent"/>
        <w:tabs>
          <w:tab w:val="left" w:pos="227"/>
          <w:tab w:val="left" w:pos="397"/>
          <w:tab w:val="left" w:pos="567"/>
        </w:tabs>
        <w:bidi w:val="0"/>
        <w:spacing w:line="200" w:lineRule="exact"/>
        <w:rPr>
          <w:rFonts w:asciiTheme="majorBidi" w:hAnsiTheme="majorBidi" w:cstheme="majorBidi"/>
          <w:szCs w:val="20"/>
          <w:rtl/>
        </w:rPr>
      </w:pPr>
      <w:r w:rsidRPr="00574CFE">
        <w:rPr>
          <w:rFonts w:asciiTheme="majorBidi" w:hAnsiTheme="majorBidi" w:cstheme="majorBidi"/>
          <w:szCs w:val="20"/>
          <w:lang w:val="en"/>
        </w:rPr>
        <w:t>The attached notes constitute an integral part of the consolidated interim financial statements.</w:t>
      </w:r>
      <w:r w:rsidRPr="00574CFE">
        <w:rPr>
          <w:rFonts w:asciiTheme="majorBidi" w:hAnsiTheme="majorBidi" w:cstheme="majorBidi"/>
          <w:szCs w:val="20"/>
          <w:lang w:val="en"/>
        </w:rPr>
        <w:br w:type="page"/>
      </w:r>
    </w:p>
    <w:bookmarkEnd w:id="3"/>
    <w:p w14:paraId="43C627ED" w14:textId="77777777" w:rsidR="00142F36" w:rsidRPr="001A7CF0" w:rsidRDefault="00142F36" w:rsidP="00AC2314">
      <w:pPr>
        <w:pStyle w:val="NormalIndent"/>
        <w:tabs>
          <w:tab w:val="left" w:pos="227"/>
          <w:tab w:val="left" w:pos="397"/>
          <w:tab w:val="left" w:pos="567"/>
        </w:tabs>
        <w:spacing w:before="120" w:after="120" w:line="200" w:lineRule="exact"/>
        <w:rPr>
          <w:b/>
          <w:bCs/>
          <w:sz w:val="24"/>
          <w:rtl/>
        </w:rPr>
      </w:pPr>
    </w:p>
    <w:p w14:paraId="23F67EF9" w14:textId="77777777" w:rsidR="009D79A2" w:rsidRPr="001A7CF0" w:rsidRDefault="00A30787" w:rsidP="009D79A2">
      <w:pPr>
        <w:pStyle w:val="Header"/>
        <w:pBdr>
          <w:bottom w:val="single" w:sz="4" w:space="1" w:color="auto"/>
        </w:pBdr>
        <w:bidi w:val="0"/>
        <w:rPr>
          <w:b/>
          <w:bCs/>
          <w:rtl/>
        </w:rPr>
      </w:pPr>
      <w:r w:rsidRPr="001A7CF0">
        <w:rPr>
          <w:b/>
          <w:bCs/>
          <w:sz w:val="24"/>
          <w:lang w:val="en"/>
        </w:rPr>
        <w:t xml:space="preserve">Consolidated Statements of Changes in Equity </w:t>
      </w:r>
    </w:p>
    <w:p w14:paraId="4271E20F" w14:textId="77777777" w:rsidR="009D79A2" w:rsidRPr="001A7CF0" w:rsidRDefault="009D79A2" w:rsidP="006F5008">
      <w:pPr>
        <w:pStyle w:val="NormalIndent"/>
        <w:tabs>
          <w:tab w:val="left" w:pos="227"/>
          <w:tab w:val="left" w:pos="397"/>
          <w:tab w:val="left" w:pos="567"/>
        </w:tabs>
        <w:spacing w:line="200" w:lineRule="exact"/>
        <w:rPr>
          <w:sz w:val="24"/>
          <w:rtl/>
        </w:rPr>
      </w:pPr>
    </w:p>
    <w:p w14:paraId="25FA3DDB" w14:textId="77777777" w:rsidR="009D79A2" w:rsidRPr="00574CFE" w:rsidRDefault="009D79A2" w:rsidP="00807901">
      <w:pPr>
        <w:pStyle w:val="NormalIndent"/>
        <w:tabs>
          <w:tab w:val="left" w:pos="227"/>
          <w:tab w:val="left" w:pos="397"/>
          <w:tab w:val="left" w:pos="567"/>
        </w:tabs>
        <w:spacing w:line="200" w:lineRule="exact"/>
        <w:rPr>
          <w:rFonts w:asciiTheme="majorBidi" w:hAnsiTheme="majorBidi" w:cstheme="majorBidi"/>
          <w:sz w:val="24"/>
          <w:rtl/>
        </w:rPr>
      </w:pPr>
    </w:p>
    <w:p w14:paraId="0C23BD53" w14:textId="77777777" w:rsidR="006F7C47" w:rsidRPr="00574CFE" w:rsidRDefault="006F7C47" w:rsidP="006F7C47">
      <w:pPr>
        <w:pStyle w:val="NormalIndent"/>
        <w:tabs>
          <w:tab w:val="left" w:pos="227"/>
          <w:tab w:val="left" w:pos="397"/>
          <w:tab w:val="left" w:pos="567"/>
        </w:tabs>
        <w:spacing w:line="200" w:lineRule="exact"/>
        <w:rPr>
          <w:rFonts w:asciiTheme="majorBidi" w:hAnsiTheme="majorBidi" w:cstheme="majorBidi"/>
          <w:sz w:val="24"/>
          <w:rtl/>
        </w:rPr>
      </w:pPr>
    </w:p>
    <w:tbl>
      <w:tblPr>
        <w:tblW w:w="5000" w:type="pct"/>
        <w:tblCellMar>
          <w:left w:w="0" w:type="dxa"/>
          <w:right w:w="0" w:type="dxa"/>
        </w:tblCellMar>
        <w:tblLook w:val="0000" w:firstRow="0" w:lastRow="0" w:firstColumn="0" w:lastColumn="0" w:noHBand="0" w:noVBand="0"/>
      </w:tblPr>
      <w:tblGrid>
        <w:gridCol w:w="4730"/>
        <w:gridCol w:w="17"/>
        <w:gridCol w:w="1163"/>
        <w:gridCol w:w="1387"/>
        <w:gridCol w:w="1332"/>
        <w:gridCol w:w="1166"/>
        <w:gridCol w:w="1230"/>
        <w:gridCol w:w="1206"/>
        <w:gridCol w:w="1166"/>
        <w:gridCol w:w="1175"/>
      </w:tblGrid>
      <w:tr w:rsidR="00FE110B" w:rsidRPr="00574CFE" w14:paraId="1DCEFBEC" w14:textId="77777777" w:rsidTr="00A63F44">
        <w:trPr>
          <w:trHeight w:val="283"/>
        </w:trPr>
        <w:tc>
          <w:tcPr>
            <w:tcW w:w="1624" w:type="pct"/>
            <w:vAlign w:val="bottom"/>
          </w:tcPr>
          <w:p w14:paraId="5222C68F" w14:textId="77777777" w:rsidR="006F7C47" w:rsidRPr="00574CFE" w:rsidRDefault="006F7C47" w:rsidP="002D3087">
            <w:pPr>
              <w:tabs>
                <w:tab w:val="left" w:pos="227"/>
                <w:tab w:val="left" w:pos="397"/>
                <w:tab w:val="left" w:pos="567"/>
              </w:tabs>
              <w:spacing w:line="220" w:lineRule="exact"/>
              <w:ind w:left="57"/>
              <w:jc w:val="left"/>
              <w:rPr>
                <w:rFonts w:asciiTheme="majorBidi" w:hAnsiTheme="majorBidi" w:cstheme="majorBidi"/>
                <w:sz w:val="22"/>
                <w:szCs w:val="22"/>
                <w:u w:val="single"/>
                <w:rtl/>
              </w:rPr>
            </w:pPr>
          </w:p>
        </w:tc>
        <w:tc>
          <w:tcPr>
            <w:tcW w:w="7" w:type="pct"/>
            <w:vAlign w:val="bottom"/>
          </w:tcPr>
          <w:p w14:paraId="1B2838A3"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tcBorders>
              <w:bottom w:val="single" w:sz="4" w:space="0" w:color="auto"/>
            </w:tcBorders>
            <w:shd w:val="clear" w:color="auto" w:fill="auto"/>
            <w:vAlign w:val="bottom"/>
          </w:tcPr>
          <w:p w14:paraId="71119323"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Share Capital and Premium</w:t>
            </w:r>
          </w:p>
        </w:tc>
        <w:tc>
          <w:tcPr>
            <w:tcW w:w="477" w:type="pct"/>
            <w:tcBorders>
              <w:bottom w:val="single" w:sz="4" w:space="0" w:color="auto"/>
            </w:tcBorders>
            <w:shd w:val="clear" w:color="auto" w:fill="auto"/>
            <w:vAlign w:val="bottom"/>
          </w:tcPr>
          <w:p w14:paraId="4A46A252"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 xml:space="preserve">Adjustments from the Translation </w:t>
            </w:r>
            <w:r w:rsidR="00A63F44" w:rsidRPr="00574CFE">
              <w:rPr>
                <w:rFonts w:asciiTheme="majorBidi" w:hAnsiTheme="majorBidi" w:cstheme="majorBidi"/>
                <w:sz w:val="22"/>
                <w:szCs w:val="22"/>
                <w:lang w:val="en"/>
              </w:rPr>
              <w:br/>
            </w:r>
            <w:r w:rsidRPr="00574CFE">
              <w:rPr>
                <w:rFonts w:asciiTheme="majorBidi" w:hAnsiTheme="majorBidi" w:cstheme="majorBidi"/>
                <w:sz w:val="22"/>
                <w:szCs w:val="22"/>
                <w:lang w:val="en"/>
              </w:rPr>
              <w:t xml:space="preserve">of Financial Statements </w:t>
            </w:r>
            <w:r w:rsidR="00A63F44" w:rsidRPr="00574CFE">
              <w:rPr>
                <w:rFonts w:asciiTheme="majorBidi" w:hAnsiTheme="majorBidi" w:cstheme="majorBidi"/>
                <w:sz w:val="22"/>
                <w:szCs w:val="22"/>
                <w:lang w:val="en"/>
              </w:rPr>
              <w:br/>
            </w:r>
            <w:r w:rsidRPr="00574CFE">
              <w:rPr>
                <w:rFonts w:asciiTheme="majorBidi" w:hAnsiTheme="majorBidi" w:cstheme="majorBidi"/>
                <w:sz w:val="22"/>
                <w:szCs w:val="22"/>
                <w:lang w:val="en"/>
              </w:rPr>
              <w:t>of Foreign Activities</w:t>
            </w:r>
          </w:p>
        </w:tc>
        <w:tc>
          <w:tcPr>
            <w:tcW w:w="458" w:type="pct"/>
            <w:tcBorders>
              <w:bottom w:val="single" w:sz="4" w:space="0" w:color="auto"/>
            </w:tcBorders>
            <w:vAlign w:val="bottom"/>
          </w:tcPr>
          <w:p w14:paraId="12CE0054"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Reserve for Transactions with Non-Controlling Interests</w:t>
            </w:r>
          </w:p>
        </w:tc>
        <w:tc>
          <w:tcPr>
            <w:tcW w:w="401" w:type="pct"/>
            <w:tcBorders>
              <w:bottom w:val="single" w:sz="4" w:space="0" w:color="auto"/>
            </w:tcBorders>
            <w:vAlign w:val="bottom"/>
          </w:tcPr>
          <w:p w14:paraId="03EF5682"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Capital Reserve for Share-Based Payment</w:t>
            </w:r>
          </w:p>
        </w:tc>
        <w:tc>
          <w:tcPr>
            <w:tcW w:w="418" w:type="pct"/>
            <w:tcBorders>
              <w:bottom w:val="single" w:sz="4" w:space="0" w:color="auto"/>
            </w:tcBorders>
            <w:vAlign w:val="bottom"/>
          </w:tcPr>
          <w:p w14:paraId="0FD6715A"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Accumulated Deficit</w:t>
            </w:r>
          </w:p>
        </w:tc>
        <w:tc>
          <w:tcPr>
            <w:tcW w:w="410" w:type="pct"/>
            <w:tcBorders>
              <w:bottom w:val="single" w:sz="4" w:space="0" w:color="auto"/>
            </w:tcBorders>
            <w:vAlign w:val="bottom"/>
          </w:tcPr>
          <w:p w14:paraId="30C73F0C"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 xml:space="preserve">Total Equity (Capital Deficit) attributed </w:t>
            </w:r>
            <w:r w:rsidR="00A63F44" w:rsidRPr="00574CFE">
              <w:rPr>
                <w:rFonts w:asciiTheme="majorBidi" w:hAnsiTheme="majorBidi" w:cstheme="majorBidi"/>
                <w:sz w:val="22"/>
                <w:szCs w:val="22"/>
                <w:lang w:val="en"/>
              </w:rPr>
              <w:br/>
            </w:r>
            <w:r w:rsidRPr="00574CFE">
              <w:rPr>
                <w:rFonts w:asciiTheme="majorBidi" w:hAnsiTheme="majorBidi" w:cstheme="majorBidi"/>
                <w:sz w:val="22"/>
                <w:szCs w:val="22"/>
                <w:lang w:val="en"/>
              </w:rPr>
              <w:t>to Company Shareholders</w:t>
            </w:r>
          </w:p>
        </w:tc>
        <w:tc>
          <w:tcPr>
            <w:tcW w:w="401" w:type="pct"/>
            <w:tcBorders>
              <w:bottom w:val="single" w:sz="4" w:space="0" w:color="auto"/>
            </w:tcBorders>
            <w:vAlign w:val="bottom"/>
          </w:tcPr>
          <w:p w14:paraId="66CA6F6C"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Non-Controlling Interests</w:t>
            </w:r>
          </w:p>
        </w:tc>
        <w:tc>
          <w:tcPr>
            <w:tcW w:w="402" w:type="pct"/>
            <w:tcBorders>
              <w:bottom w:val="single" w:sz="4" w:space="0" w:color="auto"/>
            </w:tcBorders>
            <w:vAlign w:val="bottom"/>
          </w:tcPr>
          <w:p w14:paraId="7F2167AF" w14:textId="77777777" w:rsidR="006F7C47" w:rsidRPr="00574CFE" w:rsidRDefault="006F7C47" w:rsidP="002D3087">
            <w:pPr>
              <w:spacing w:line="220" w:lineRule="exact"/>
              <w:ind w:left="57"/>
              <w:jc w:val="center"/>
              <w:rPr>
                <w:rFonts w:asciiTheme="majorBidi" w:hAnsiTheme="majorBidi" w:cstheme="majorBidi"/>
                <w:sz w:val="22"/>
                <w:szCs w:val="22"/>
                <w:rtl/>
              </w:rPr>
            </w:pPr>
          </w:p>
          <w:p w14:paraId="3F93A287"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Total equity</w:t>
            </w:r>
          </w:p>
        </w:tc>
      </w:tr>
      <w:tr w:rsidR="00FE110B" w:rsidRPr="00574CFE" w14:paraId="36F4A569" w14:textId="77777777" w:rsidTr="00A63F44">
        <w:trPr>
          <w:trHeight w:val="283"/>
        </w:trPr>
        <w:tc>
          <w:tcPr>
            <w:tcW w:w="1624" w:type="pct"/>
            <w:vAlign w:val="bottom"/>
          </w:tcPr>
          <w:p w14:paraId="28A34F46" w14:textId="77777777" w:rsidR="006F7C47" w:rsidRPr="00574CFE" w:rsidRDefault="006F7C47" w:rsidP="002D3087">
            <w:pPr>
              <w:tabs>
                <w:tab w:val="left" w:pos="227"/>
                <w:tab w:val="left" w:pos="397"/>
                <w:tab w:val="left" w:pos="567"/>
              </w:tabs>
              <w:spacing w:line="220" w:lineRule="exact"/>
              <w:ind w:left="57"/>
              <w:jc w:val="left"/>
              <w:rPr>
                <w:rFonts w:asciiTheme="majorBidi" w:hAnsiTheme="majorBidi" w:cstheme="majorBidi"/>
                <w:sz w:val="22"/>
                <w:szCs w:val="22"/>
                <w:u w:val="single"/>
                <w:rtl/>
              </w:rPr>
            </w:pPr>
          </w:p>
        </w:tc>
        <w:tc>
          <w:tcPr>
            <w:tcW w:w="7" w:type="pct"/>
            <w:vAlign w:val="bottom"/>
          </w:tcPr>
          <w:p w14:paraId="1C24EF4C"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3369" w:type="pct"/>
            <w:gridSpan w:val="8"/>
            <w:tcBorders>
              <w:top w:val="single" w:sz="4" w:space="0" w:color="auto"/>
              <w:bottom w:val="single" w:sz="4" w:space="0" w:color="auto"/>
            </w:tcBorders>
            <w:shd w:val="clear" w:color="auto" w:fill="auto"/>
            <w:vAlign w:val="bottom"/>
          </w:tcPr>
          <w:p w14:paraId="4FFCF94B" w14:textId="77777777" w:rsidR="006F7C47" w:rsidRPr="00574CFE" w:rsidRDefault="00A30787" w:rsidP="002D3087">
            <w:pPr>
              <w:bidi w:val="0"/>
              <w:spacing w:line="220" w:lineRule="exact"/>
              <w:ind w:left="57"/>
              <w:jc w:val="center"/>
              <w:rPr>
                <w:rFonts w:asciiTheme="majorBidi" w:hAnsiTheme="majorBidi" w:cstheme="majorBidi"/>
                <w:sz w:val="22"/>
                <w:szCs w:val="22"/>
                <w:rtl/>
              </w:rPr>
            </w:pPr>
            <w:r w:rsidRPr="00574CFE">
              <w:rPr>
                <w:rFonts w:asciiTheme="majorBidi" w:hAnsiTheme="majorBidi" w:cstheme="majorBidi"/>
                <w:sz w:val="22"/>
                <w:szCs w:val="22"/>
                <w:lang w:val="en"/>
              </w:rPr>
              <w:t>EUR thousands</w:t>
            </w:r>
          </w:p>
        </w:tc>
      </w:tr>
      <w:tr w:rsidR="00FE110B" w:rsidRPr="00574CFE" w14:paraId="04939BA9" w14:textId="77777777" w:rsidTr="00A63F44">
        <w:trPr>
          <w:trHeight w:val="120"/>
        </w:trPr>
        <w:tc>
          <w:tcPr>
            <w:tcW w:w="1624" w:type="pct"/>
            <w:vAlign w:val="bottom"/>
          </w:tcPr>
          <w:p w14:paraId="627A8DF3" w14:textId="77777777" w:rsidR="006F7C47" w:rsidRPr="00574CFE" w:rsidRDefault="006F7C47" w:rsidP="002D3087">
            <w:pPr>
              <w:tabs>
                <w:tab w:val="left" w:pos="227"/>
                <w:tab w:val="left" w:pos="397"/>
                <w:tab w:val="left" w:pos="567"/>
              </w:tabs>
              <w:spacing w:line="220" w:lineRule="exact"/>
              <w:ind w:left="57"/>
              <w:jc w:val="left"/>
              <w:rPr>
                <w:rFonts w:asciiTheme="majorBidi" w:hAnsiTheme="majorBidi" w:cstheme="majorBidi"/>
                <w:sz w:val="22"/>
                <w:szCs w:val="22"/>
                <w:u w:val="single"/>
                <w:rtl/>
              </w:rPr>
            </w:pPr>
          </w:p>
        </w:tc>
        <w:tc>
          <w:tcPr>
            <w:tcW w:w="7" w:type="pct"/>
            <w:vAlign w:val="bottom"/>
          </w:tcPr>
          <w:p w14:paraId="12A49732"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tcBorders>
              <w:top w:val="single" w:sz="4" w:space="0" w:color="auto"/>
            </w:tcBorders>
            <w:vAlign w:val="bottom"/>
          </w:tcPr>
          <w:p w14:paraId="4F490C90" w14:textId="77777777" w:rsidR="006F7C47" w:rsidRPr="00574CFE" w:rsidRDefault="006F7C47" w:rsidP="00A63F44">
            <w:pPr>
              <w:ind w:left="57" w:right="57"/>
              <w:jc w:val="left"/>
              <w:rPr>
                <w:rFonts w:asciiTheme="majorBidi" w:hAnsiTheme="majorBidi" w:cstheme="majorBidi"/>
                <w:sz w:val="22"/>
                <w:szCs w:val="22"/>
                <w:rtl/>
              </w:rPr>
            </w:pPr>
          </w:p>
        </w:tc>
        <w:tc>
          <w:tcPr>
            <w:tcW w:w="477" w:type="pct"/>
            <w:tcBorders>
              <w:top w:val="single" w:sz="4" w:space="0" w:color="auto"/>
            </w:tcBorders>
            <w:vAlign w:val="bottom"/>
          </w:tcPr>
          <w:p w14:paraId="4073E161" w14:textId="77777777" w:rsidR="006F7C47" w:rsidRPr="00574CFE" w:rsidRDefault="006F7C47" w:rsidP="00A63F44">
            <w:pPr>
              <w:ind w:left="57" w:right="57"/>
              <w:jc w:val="left"/>
              <w:rPr>
                <w:rFonts w:asciiTheme="majorBidi" w:hAnsiTheme="majorBidi" w:cstheme="majorBidi"/>
                <w:sz w:val="22"/>
                <w:szCs w:val="22"/>
                <w:rtl/>
              </w:rPr>
            </w:pPr>
          </w:p>
        </w:tc>
        <w:tc>
          <w:tcPr>
            <w:tcW w:w="458" w:type="pct"/>
            <w:tcBorders>
              <w:top w:val="single" w:sz="4" w:space="0" w:color="auto"/>
            </w:tcBorders>
            <w:vAlign w:val="bottom"/>
          </w:tcPr>
          <w:p w14:paraId="389A23C0" w14:textId="77777777" w:rsidR="006F7C47" w:rsidRPr="00574CFE" w:rsidRDefault="006F7C47" w:rsidP="00A63F44">
            <w:pPr>
              <w:ind w:left="57" w:right="57"/>
              <w:jc w:val="left"/>
              <w:rPr>
                <w:rFonts w:asciiTheme="majorBidi" w:hAnsiTheme="majorBidi" w:cstheme="majorBidi"/>
                <w:sz w:val="22"/>
                <w:szCs w:val="22"/>
                <w:rtl/>
              </w:rPr>
            </w:pPr>
          </w:p>
        </w:tc>
        <w:tc>
          <w:tcPr>
            <w:tcW w:w="401" w:type="pct"/>
            <w:tcBorders>
              <w:top w:val="single" w:sz="4" w:space="0" w:color="auto"/>
            </w:tcBorders>
            <w:vAlign w:val="bottom"/>
          </w:tcPr>
          <w:p w14:paraId="0C5A4A9B" w14:textId="77777777" w:rsidR="006F7C47" w:rsidRPr="00574CFE" w:rsidRDefault="006F7C47" w:rsidP="00A63F44">
            <w:pPr>
              <w:ind w:left="57" w:right="57"/>
              <w:jc w:val="left"/>
              <w:rPr>
                <w:rFonts w:asciiTheme="majorBidi" w:hAnsiTheme="majorBidi" w:cstheme="majorBidi"/>
                <w:sz w:val="22"/>
                <w:szCs w:val="22"/>
                <w:rtl/>
              </w:rPr>
            </w:pPr>
          </w:p>
        </w:tc>
        <w:tc>
          <w:tcPr>
            <w:tcW w:w="418" w:type="pct"/>
            <w:tcBorders>
              <w:top w:val="single" w:sz="4" w:space="0" w:color="auto"/>
            </w:tcBorders>
            <w:vAlign w:val="bottom"/>
          </w:tcPr>
          <w:p w14:paraId="7EECC537" w14:textId="77777777" w:rsidR="006F7C47" w:rsidRPr="00574CFE" w:rsidRDefault="006F7C47" w:rsidP="00A63F44">
            <w:pPr>
              <w:ind w:left="57" w:right="57"/>
              <w:jc w:val="left"/>
              <w:rPr>
                <w:rFonts w:asciiTheme="majorBidi" w:hAnsiTheme="majorBidi" w:cstheme="majorBidi"/>
                <w:sz w:val="22"/>
                <w:szCs w:val="22"/>
                <w:rtl/>
              </w:rPr>
            </w:pPr>
          </w:p>
        </w:tc>
        <w:tc>
          <w:tcPr>
            <w:tcW w:w="410" w:type="pct"/>
            <w:tcBorders>
              <w:top w:val="single" w:sz="4" w:space="0" w:color="auto"/>
            </w:tcBorders>
            <w:vAlign w:val="bottom"/>
          </w:tcPr>
          <w:p w14:paraId="5C56D5ED" w14:textId="77777777" w:rsidR="006F7C47" w:rsidRPr="00574CFE" w:rsidRDefault="006F7C47" w:rsidP="00A63F44">
            <w:pPr>
              <w:ind w:left="57" w:right="57"/>
              <w:jc w:val="left"/>
              <w:rPr>
                <w:rFonts w:asciiTheme="majorBidi" w:hAnsiTheme="majorBidi" w:cstheme="majorBidi"/>
                <w:sz w:val="22"/>
                <w:szCs w:val="22"/>
                <w:rtl/>
              </w:rPr>
            </w:pPr>
          </w:p>
        </w:tc>
        <w:tc>
          <w:tcPr>
            <w:tcW w:w="401" w:type="pct"/>
            <w:tcBorders>
              <w:top w:val="single" w:sz="4" w:space="0" w:color="auto"/>
            </w:tcBorders>
            <w:vAlign w:val="bottom"/>
          </w:tcPr>
          <w:p w14:paraId="0A59C42F" w14:textId="77777777" w:rsidR="006F7C47" w:rsidRPr="00574CFE" w:rsidRDefault="006F7C47" w:rsidP="00A63F44">
            <w:pPr>
              <w:ind w:left="57" w:right="57"/>
              <w:jc w:val="left"/>
              <w:rPr>
                <w:rFonts w:asciiTheme="majorBidi" w:hAnsiTheme="majorBidi" w:cstheme="majorBidi"/>
                <w:sz w:val="22"/>
                <w:szCs w:val="22"/>
                <w:rtl/>
              </w:rPr>
            </w:pPr>
          </w:p>
        </w:tc>
        <w:tc>
          <w:tcPr>
            <w:tcW w:w="402" w:type="pct"/>
            <w:tcBorders>
              <w:top w:val="single" w:sz="4" w:space="0" w:color="auto"/>
            </w:tcBorders>
            <w:vAlign w:val="bottom"/>
          </w:tcPr>
          <w:p w14:paraId="30C805CF" w14:textId="77777777" w:rsidR="006F7C47" w:rsidRPr="00574CFE" w:rsidRDefault="006F7C47" w:rsidP="00A63F44">
            <w:pPr>
              <w:ind w:left="57" w:right="57"/>
              <w:jc w:val="left"/>
              <w:rPr>
                <w:rFonts w:asciiTheme="majorBidi" w:hAnsiTheme="majorBidi" w:cstheme="majorBidi"/>
                <w:sz w:val="22"/>
                <w:szCs w:val="22"/>
                <w:rtl/>
              </w:rPr>
            </w:pPr>
          </w:p>
        </w:tc>
      </w:tr>
      <w:tr w:rsidR="00FE110B" w:rsidRPr="00574CFE" w14:paraId="1B72BC3E" w14:textId="77777777" w:rsidTr="00A63F44">
        <w:trPr>
          <w:trHeight w:val="283"/>
        </w:trPr>
        <w:tc>
          <w:tcPr>
            <w:tcW w:w="1624" w:type="pct"/>
            <w:vAlign w:val="bottom"/>
          </w:tcPr>
          <w:p w14:paraId="2DC7647C"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Balance as of January 1, 2021 (Audited)</w:t>
            </w:r>
          </w:p>
        </w:tc>
        <w:tc>
          <w:tcPr>
            <w:tcW w:w="7" w:type="pct"/>
            <w:vAlign w:val="bottom"/>
          </w:tcPr>
          <w:p w14:paraId="5566A477"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vAlign w:val="bottom"/>
          </w:tcPr>
          <w:p w14:paraId="5DC044A4"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845</w:t>
            </w:r>
          </w:p>
        </w:tc>
        <w:tc>
          <w:tcPr>
            <w:tcW w:w="477" w:type="pct"/>
            <w:vAlign w:val="bottom"/>
          </w:tcPr>
          <w:p w14:paraId="3416387F"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(15)</w:t>
            </w:r>
          </w:p>
        </w:tc>
        <w:tc>
          <w:tcPr>
            <w:tcW w:w="458" w:type="pct"/>
            <w:vAlign w:val="bottom"/>
          </w:tcPr>
          <w:p w14:paraId="53822FB6" w14:textId="77777777" w:rsidR="006F7C47" w:rsidRPr="00574CFE" w:rsidRDefault="00A30787" w:rsidP="00A63F44">
            <w:pPr>
              <w:ind w:left="57" w:right="57"/>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401" w:type="pct"/>
            <w:vAlign w:val="bottom"/>
          </w:tcPr>
          <w:p w14:paraId="446D2F36" w14:textId="77777777" w:rsidR="006F7C47" w:rsidRPr="00574CFE" w:rsidRDefault="00A30787" w:rsidP="00A63F44">
            <w:pPr>
              <w:ind w:left="57" w:right="57"/>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418" w:type="pct"/>
            <w:vAlign w:val="bottom"/>
          </w:tcPr>
          <w:p w14:paraId="2BB8F925"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(1,234)</w:t>
            </w:r>
          </w:p>
        </w:tc>
        <w:tc>
          <w:tcPr>
            <w:tcW w:w="410" w:type="pct"/>
            <w:vAlign w:val="bottom"/>
          </w:tcPr>
          <w:p w14:paraId="723AC1B4"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(404)</w:t>
            </w:r>
          </w:p>
        </w:tc>
        <w:tc>
          <w:tcPr>
            <w:tcW w:w="401" w:type="pct"/>
            <w:vAlign w:val="bottom"/>
          </w:tcPr>
          <w:p w14:paraId="5325F83F"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6,592</w:t>
            </w:r>
          </w:p>
        </w:tc>
        <w:tc>
          <w:tcPr>
            <w:tcW w:w="402" w:type="pct"/>
            <w:vAlign w:val="bottom"/>
          </w:tcPr>
          <w:p w14:paraId="72B16B6A"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6,188</w:t>
            </w:r>
          </w:p>
        </w:tc>
      </w:tr>
      <w:tr w:rsidR="00FE110B" w:rsidRPr="00574CFE" w14:paraId="1F80796A" w14:textId="77777777" w:rsidTr="00A63F44">
        <w:trPr>
          <w:trHeight w:val="283"/>
        </w:trPr>
        <w:tc>
          <w:tcPr>
            <w:tcW w:w="1624" w:type="pct"/>
            <w:vAlign w:val="bottom"/>
          </w:tcPr>
          <w:p w14:paraId="1BAC5E62" w14:textId="77777777" w:rsidR="006F7C47" w:rsidRPr="00574CFE" w:rsidRDefault="006F7C47" w:rsidP="002D3087">
            <w:pPr>
              <w:tabs>
                <w:tab w:val="left" w:pos="227"/>
                <w:tab w:val="left" w:pos="397"/>
                <w:tab w:val="left" w:pos="567"/>
              </w:tabs>
              <w:spacing w:line="220" w:lineRule="exact"/>
              <w:ind w:left="57"/>
              <w:jc w:val="left"/>
              <w:rPr>
                <w:rFonts w:asciiTheme="majorBidi" w:hAnsiTheme="majorBidi" w:cstheme="majorBidi"/>
                <w:sz w:val="22"/>
                <w:szCs w:val="22"/>
                <w:u w:val="single"/>
                <w:rtl/>
              </w:rPr>
            </w:pPr>
          </w:p>
        </w:tc>
        <w:tc>
          <w:tcPr>
            <w:tcW w:w="7" w:type="pct"/>
            <w:vAlign w:val="bottom"/>
          </w:tcPr>
          <w:p w14:paraId="3EAD907F"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vAlign w:val="bottom"/>
          </w:tcPr>
          <w:p w14:paraId="238D2923" w14:textId="77777777" w:rsidR="006F7C47" w:rsidRPr="00574CFE" w:rsidRDefault="006F7C47" w:rsidP="00A63F44">
            <w:pPr>
              <w:ind w:left="57" w:right="57"/>
              <w:jc w:val="left"/>
              <w:rPr>
                <w:rFonts w:asciiTheme="majorBidi" w:hAnsiTheme="majorBidi" w:cstheme="majorBidi"/>
                <w:sz w:val="22"/>
                <w:szCs w:val="22"/>
                <w:rtl/>
              </w:rPr>
            </w:pPr>
          </w:p>
        </w:tc>
        <w:tc>
          <w:tcPr>
            <w:tcW w:w="477" w:type="pct"/>
            <w:vAlign w:val="bottom"/>
          </w:tcPr>
          <w:p w14:paraId="796FE4C0" w14:textId="77777777" w:rsidR="006F7C47" w:rsidRPr="00574CFE" w:rsidRDefault="006F7C47" w:rsidP="00A63F44">
            <w:pPr>
              <w:ind w:left="57" w:right="57"/>
              <w:jc w:val="left"/>
              <w:rPr>
                <w:rFonts w:asciiTheme="majorBidi" w:hAnsiTheme="majorBidi" w:cstheme="majorBidi"/>
                <w:sz w:val="22"/>
                <w:szCs w:val="22"/>
                <w:rtl/>
              </w:rPr>
            </w:pPr>
          </w:p>
        </w:tc>
        <w:tc>
          <w:tcPr>
            <w:tcW w:w="458" w:type="pct"/>
            <w:vAlign w:val="bottom"/>
          </w:tcPr>
          <w:p w14:paraId="54A78D10" w14:textId="77777777" w:rsidR="006F7C47" w:rsidRPr="00574CFE" w:rsidRDefault="006F7C47" w:rsidP="00A63F44">
            <w:pPr>
              <w:ind w:left="57" w:right="57"/>
              <w:jc w:val="left"/>
              <w:rPr>
                <w:rFonts w:asciiTheme="majorBidi" w:hAnsiTheme="majorBidi" w:cstheme="majorBidi"/>
                <w:sz w:val="22"/>
                <w:szCs w:val="22"/>
                <w:rtl/>
              </w:rPr>
            </w:pPr>
          </w:p>
        </w:tc>
        <w:tc>
          <w:tcPr>
            <w:tcW w:w="401" w:type="pct"/>
            <w:vAlign w:val="bottom"/>
          </w:tcPr>
          <w:p w14:paraId="3ADB8DA2" w14:textId="77777777" w:rsidR="006F7C47" w:rsidRPr="00574CFE" w:rsidRDefault="006F7C47" w:rsidP="00A63F44">
            <w:pPr>
              <w:ind w:left="57" w:right="57"/>
              <w:jc w:val="left"/>
              <w:rPr>
                <w:rFonts w:asciiTheme="majorBidi" w:hAnsiTheme="majorBidi" w:cstheme="majorBidi"/>
                <w:sz w:val="22"/>
                <w:szCs w:val="22"/>
                <w:rtl/>
              </w:rPr>
            </w:pPr>
          </w:p>
        </w:tc>
        <w:tc>
          <w:tcPr>
            <w:tcW w:w="418" w:type="pct"/>
            <w:vAlign w:val="bottom"/>
          </w:tcPr>
          <w:p w14:paraId="13D54C22" w14:textId="77777777" w:rsidR="006F7C47" w:rsidRPr="00574CFE" w:rsidRDefault="006F7C47" w:rsidP="00A63F44">
            <w:pPr>
              <w:ind w:left="57" w:right="57"/>
              <w:jc w:val="left"/>
              <w:rPr>
                <w:rFonts w:asciiTheme="majorBidi" w:hAnsiTheme="majorBidi" w:cstheme="majorBidi"/>
                <w:sz w:val="22"/>
                <w:szCs w:val="22"/>
                <w:rtl/>
              </w:rPr>
            </w:pPr>
          </w:p>
        </w:tc>
        <w:tc>
          <w:tcPr>
            <w:tcW w:w="410" w:type="pct"/>
            <w:vAlign w:val="bottom"/>
          </w:tcPr>
          <w:p w14:paraId="78D66461" w14:textId="77777777" w:rsidR="006F7C47" w:rsidRPr="00574CFE" w:rsidRDefault="006F7C47" w:rsidP="00A63F44">
            <w:pPr>
              <w:ind w:left="57" w:right="57"/>
              <w:jc w:val="left"/>
              <w:rPr>
                <w:rFonts w:asciiTheme="majorBidi" w:hAnsiTheme="majorBidi" w:cstheme="majorBidi"/>
                <w:sz w:val="22"/>
                <w:szCs w:val="22"/>
                <w:rtl/>
              </w:rPr>
            </w:pPr>
          </w:p>
        </w:tc>
        <w:tc>
          <w:tcPr>
            <w:tcW w:w="401" w:type="pct"/>
            <w:vAlign w:val="bottom"/>
          </w:tcPr>
          <w:p w14:paraId="53D5C7A3" w14:textId="77777777" w:rsidR="006F7C47" w:rsidRPr="00574CFE" w:rsidRDefault="006F7C47" w:rsidP="00A63F44">
            <w:pPr>
              <w:ind w:left="57" w:right="57"/>
              <w:jc w:val="left"/>
              <w:rPr>
                <w:rFonts w:asciiTheme="majorBidi" w:hAnsiTheme="majorBidi" w:cstheme="majorBidi"/>
                <w:sz w:val="22"/>
                <w:szCs w:val="22"/>
                <w:rtl/>
              </w:rPr>
            </w:pPr>
          </w:p>
        </w:tc>
        <w:tc>
          <w:tcPr>
            <w:tcW w:w="402" w:type="pct"/>
            <w:vAlign w:val="bottom"/>
          </w:tcPr>
          <w:p w14:paraId="4B588F5B" w14:textId="77777777" w:rsidR="006F7C47" w:rsidRPr="00574CFE" w:rsidRDefault="006F7C47" w:rsidP="00A63F44">
            <w:pPr>
              <w:ind w:left="57" w:right="57"/>
              <w:jc w:val="left"/>
              <w:rPr>
                <w:rFonts w:asciiTheme="majorBidi" w:hAnsiTheme="majorBidi" w:cstheme="majorBidi"/>
                <w:sz w:val="22"/>
                <w:szCs w:val="22"/>
                <w:rtl/>
              </w:rPr>
            </w:pPr>
          </w:p>
        </w:tc>
      </w:tr>
      <w:tr w:rsidR="00FE110B" w:rsidRPr="00574CFE" w14:paraId="085E2912" w14:textId="77777777" w:rsidTr="00A63F44">
        <w:trPr>
          <w:trHeight w:val="283"/>
        </w:trPr>
        <w:tc>
          <w:tcPr>
            <w:tcW w:w="1624" w:type="pct"/>
            <w:vAlign w:val="bottom"/>
          </w:tcPr>
          <w:p w14:paraId="1EBEABCE"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Loss</w:t>
            </w:r>
          </w:p>
        </w:tc>
        <w:tc>
          <w:tcPr>
            <w:tcW w:w="7" w:type="pct"/>
            <w:vAlign w:val="bottom"/>
          </w:tcPr>
          <w:p w14:paraId="13D1BE94"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shd w:val="clear" w:color="auto" w:fill="auto"/>
            <w:vAlign w:val="bottom"/>
          </w:tcPr>
          <w:p w14:paraId="7088E4D7"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77" w:type="pct"/>
            <w:shd w:val="clear" w:color="auto" w:fill="auto"/>
            <w:vAlign w:val="bottom"/>
          </w:tcPr>
          <w:p w14:paraId="4EC00B55"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58" w:type="pct"/>
            <w:vAlign w:val="bottom"/>
          </w:tcPr>
          <w:p w14:paraId="387FA634"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1" w:type="pct"/>
            <w:vAlign w:val="bottom"/>
          </w:tcPr>
          <w:p w14:paraId="1417E911"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8" w:type="pct"/>
            <w:vAlign w:val="bottom"/>
          </w:tcPr>
          <w:p w14:paraId="7454F249"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(10,881)</w:t>
            </w:r>
          </w:p>
        </w:tc>
        <w:tc>
          <w:tcPr>
            <w:tcW w:w="410" w:type="pct"/>
            <w:vAlign w:val="bottom"/>
          </w:tcPr>
          <w:p w14:paraId="79DFD4CD"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(10,881)</w:t>
            </w:r>
          </w:p>
        </w:tc>
        <w:tc>
          <w:tcPr>
            <w:tcW w:w="401" w:type="pct"/>
            <w:vAlign w:val="bottom"/>
          </w:tcPr>
          <w:p w14:paraId="1AF3A719"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(399)</w:t>
            </w:r>
          </w:p>
        </w:tc>
        <w:tc>
          <w:tcPr>
            <w:tcW w:w="402" w:type="pct"/>
            <w:vAlign w:val="bottom"/>
          </w:tcPr>
          <w:p w14:paraId="105E2FD8"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(11,280)</w:t>
            </w:r>
          </w:p>
        </w:tc>
      </w:tr>
      <w:tr w:rsidR="00FE110B" w:rsidRPr="00574CFE" w14:paraId="50F609DD" w14:textId="77777777" w:rsidTr="00A63F44">
        <w:trPr>
          <w:trHeight w:val="283"/>
        </w:trPr>
        <w:tc>
          <w:tcPr>
            <w:tcW w:w="1624" w:type="pct"/>
            <w:vAlign w:val="bottom"/>
          </w:tcPr>
          <w:p w14:paraId="1F5A427A"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Other comprehensive income</w:t>
            </w:r>
          </w:p>
        </w:tc>
        <w:tc>
          <w:tcPr>
            <w:tcW w:w="7" w:type="pct"/>
            <w:vAlign w:val="bottom"/>
          </w:tcPr>
          <w:p w14:paraId="64B4F8DE"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tcBorders>
              <w:bottom w:val="single" w:sz="4" w:space="0" w:color="auto"/>
            </w:tcBorders>
            <w:shd w:val="clear" w:color="auto" w:fill="auto"/>
            <w:vAlign w:val="bottom"/>
          </w:tcPr>
          <w:p w14:paraId="0DBC3F7B"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77" w:type="pct"/>
            <w:tcBorders>
              <w:bottom w:val="single" w:sz="4" w:space="0" w:color="auto"/>
            </w:tcBorders>
            <w:shd w:val="clear" w:color="auto" w:fill="auto"/>
            <w:vAlign w:val="bottom"/>
          </w:tcPr>
          <w:p w14:paraId="09DC1B91"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505</w:t>
            </w:r>
          </w:p>
        </w:tc>
        <w:tc>
          <w:tcPr>
            <w:tcW w:w="458" w:type="pct"/>
            <w:tcBorders>
              <w:bottom w:val="single" w:sz="4" w:space="0" w:color="auto"/>
            </w:tcBorders>
            <w:vAlign w:val="bottom"/>
          </w:tcPr>
          <w:p w14:paraId="5C1A40E6"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1" w:type="pct"/>
            <w:tcBorders>
              <w:bottom w:val="single" w:sz="4" w:space="0" w:color="auto"/>
            </w:tcBorders>
            <w:vAlign w:val="bottom"/>
          </w:tcPr>
          <w:p w14:paraId="76388C5F"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8" w:type="pct"/>
            <w:tcBorders>
              <w:bottom w:val="single" w:sz="4" w:space="0" w:color="auto"/>
            </w:tcBorders>
            <w:vAlign w:val="bottom"/>
          </w:tcPr>
          <w:p w14:paraId="726E0A06"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0" w:type="pct"/>
            <w:tcBorders>
              <w:bottom w:val="single" w:sz="4" w:space="0" w:color="auto"/>
            </w:tcBorders>
            <w:vAlign w:val="bottom"/>
          </w:tcPr>
          <w:p w14:paraId="02838F94"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505</w:t>
            </w:r>
          </w:p>
        </w:tc>
        <w:tc>
          <w:tcPr>
            <w:tcW w:w="401" w:type="pct"/>
            <w:tcBorders>
              <w:bottom w:val="single" w:sz="4" w:space="0" w:color="auto"/>
            </w:tcBorders>
            <w:vAlign w:val="bottom"/>
          </w:tcPr>
          <w:p w14:paraId="0C27DCF0"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2" w:type="pct"/>
            <w:tcBorders>
              <w:bottom w:val="single" w:sz="4" w:space="0" w:color="auto"/>
            </w:tcBorders>
            <w:vAlign w:val="bottom"/>
          </w:tcPr>
          <w:p w14:paraId="70539131"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505</w:t>
            </w:r>
          </w:p>
        </w:tc>
      </w:tr>
      <w:tr w:rsidR="00FE110B" w:rsidRPr="00574CFE" w14:paraId="4E271375" w14:textId="77777777" w:rsidTr="00A63F44">
        <w:trPr>
          <w:trHeight w:val="283"/>
        </w:trPr>
        <w:tc>
          <w:tcPr>
            <w:tcW w:w="1624" w:type="pct"/>
            <w:vAlign w:val="bottom"/>
          </w:tcPr>
          <w:p w14:paraId="09E544C5"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 xml:space="preserve">Total comprehensive loss </w:t>
            </w:r>
          </w:p>
        </w:tc>
        <w:tc>
          <w:tcPr>
            <w:tcW w:w="7" w:type="pct"/>
            <w:vAlign w:val="bottom"/>
          </w:tcPr>
          <w:p w14:paraId="3B8BF91B"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tcBorders>
              <w:top w:val="single" w:sz="4" w:space="0" w:color="auto"/>
            </w:tcBorders>
            <w:shd w:val="clear" w:color="auto" w:fill="auto"/>
            <w:vAlign w:val="bottom"/>
          </w:tcPr>
          <w:p w14:paraId="03E05BDA"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77" w:type="pct"/>
            <w:tcBorders>
              <w:top w:val="single" w:sz="4" w:space="0" w:color="auto"/>
            </w:tcBorders>
            <w:shd w:val="clear" w:color="auto" w:fill="auto"/>
            <w:vAlign w:val="bottom"/>
          </w:tcPr>
          <w:p w14:paraId="513061E8"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505</w:t>
            </w:r>
          </w:p>
        </w:tc>
        <w:tc>
          <w:tcPr>
            <w:tcW w:w="458" w:type="pct"/>
            <w:tcBorders>
              <w:top w:val="single" w:sz="4" w:space="0" w:color="auto"/>
            </w:tcBorders>
            <w:vAlign w:val="bottom"/>
          </w:tcPr>
          <w:p w14:paraId="4828E576"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1" w:type="pct"/>
            <w:tcBorders>
              <w:top w:val="single" w:sz="4" w:space="0" w:color="auto"/>
            </w:tcBorders>
            <w:vAlign w:val="bottom"/>
          </w:tcPr>
          <w:p w14:paraId="63F7B416"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8" w:type="pct"/>
            <w:tcBorders>
              <w:top w:val="single" w:sz="4" w:space="0" w:color="auto"/>
            </w:tcBorders>
            <w:vAlign w:val="bottom"/>
          </w:tcPr>
          <w:p w14:paraId="30C49020"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(10,881)</w:t>
            </w:r>
          </w:p>
        </w:tc>
        <w:tc>
          <w:tcPr>
            <w:tcW w:w="410" w:type="pct"/>
            <w:tcBorders>
              <w:top w:val="single" w:sz="4" w:space="0" w:color="auto"/>
            </w:tcBorders>
            <w:vAlign w:val="bottom"/>
          </w:tcPr>
          <w:p w14:paraId="7FD9F72F"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(10,376)</w:t>
            </w:r>
          </w:p>
        </w:tc>
        <w:tc>
          <w:tcPr>
            <w:tcW w:w="401" w:type="pct"/>
            <w:tcBorders>
              <w:top w:val="single" w:sz="4" w:space="0" w:color="auto"/>
            </w:tcBorders>
            <w:vAlign w:val="bottom"/>
          </w:tcPr>
          <w:p w14:paraId="67ECC4ED"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(399)</w:t>
            </w:r>
          </w:p>
        </w:tc>
        <w:tc>
          <w:tcPr>
            <w:tcW w:w="402" w:type="pct"/>
            <w:tcBorders>
              <w:top w:val="single" w:sz="4" w:space="0" w:color="auto"/>
            </w:tcBorders>
            <w:vAlign w:val="bottom"/>
          </w:tcPr>
          <w:p w14:paraId="014BA5DF"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(10,775)</w:t>
            </w:r>
          </w:p>
        </w:tc>
      </w:tr>
      <w:tr w:rsidR="00FE110B" w:rsidRPr="00574CFE" w14:paraId="7B74D20B" w14:textId="77777777" w:rsidTr="00A63F44">
        <w:trPr>
          <w:trHeight w:val="116"/>
        </w:trPr>
        <w:tc>
          <w:tcPr>
            <w:tcW w:w="1624" w:type="pct"/>
            <w:vAlign w:val="bottom"/>
          </w:tcPr>
          <w:p w14:paraId="4C22593A" w14:textId="77777777" w:rsidR="006F7C47" w:rsidRPr="00574CFE" w:rsidRDefault="006F7C47" w:rsidP="002D3087">
            <w:pPr>
              <w:tabs>
                <w:tab w:val="left" w:pos="227"/>
                <w:tab w:val="left" w:pos="397"/>
                <w:tab w:val="left" w:pos="567"/>
              </w:tabs>
              <w:spacing w:line="220" w:lineRule="exact"/>
              <w:ind w:left="57"/>
              <w:contextualSpacing/>
              <w:jc w:val="left"/>
              <w:rPr>
                <w:rFonts w:asciiTheme="majorBidi" w:hAnsiTheme="majorBidi" w:cstheme="majorBidi"/>
                <w:sz w:val="22"/>
                <w:szCs w:val="22"/>
                <w:rtl/>
              </w:rPr>
            </w:pPr>
          </w:p>
        </w:tc>
        <w:tc>
          <w:tcPr>
            <w:tcW w:w="7" w:type="pct"/>
            <w:vAlign w:val="bottom"/>
          </w:tcPr>
          <w:p w14:paraId="5CC5F6B0"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shd w:val="clear" w:color="auto" w:fill="auto"/>
            <w:vAlign w:val="bottom"/>
          </w:tcPr>
          <w:p w14:paraId="31959801" w14:textId="77777777" w:rsidR="006F7C47" w:rsidRPr="00574CFE" w:rsidRDefault="006F7C47" w:rsidP="00A63F44">
            <w:pPr>
              <w:ind w:left="57" w:right="57"/>
              <w:jc w:val="left"/>
              <w:rPr>
                <w:rFonts w:asciiTheme="majorBidi" w:hAnsiTheme="majorBidi" w:cstheme="majorBidi"/>
                <w:sz w:val="22"/>
                <w:szCs w:val="22"/>
                <w:rtl/>
              </w:rPr>
            </w:pPr>
          </w:p>
        </w:tc>
        <w:tc>
          <w:tcPr>
            <w:tcW w:w="477" w:type="pct"/>
            <w:shd w:val="clear" w:color="auto" w:fill="auto"/>
            <w:vAlign w:val="bottom"/>
          </w:tcPr>
          <w:p w14:paraId="52F51E93" w14:textId="77777777" w:rsidR="006F7C47" w:rsidRPr="00574CFE" w:rsidRDefault="006F7C47" w:rsidP="00A63F44">
            <w:pPr>
              <w:ind w:left="57" w:right="57"/>
              <w:jc w:val="left"/>
              <w:rPr>
                <w:rFonts w:asciiTheme="majorBidi" w:hAnsiTheme="majorBidi" w:cstheme="majorBidi"/>
                <w:sz w:val="22"/>
                <w:szCs w:val="22"/>
                <w:rtl/>
              </w:rPr>
            </w:pPr>
          </w:p>
        </w:tc>
        <w:tc>
          <w:tcPr>
            <w:tcW w:w="458" w:type="pct"/>
            <w:vAlign w:val="bottom"/>
          </w:tcPr>
          <w:p w14:paraId="20A2E0CB" w14:textId="77777777" w:rsidR="006F7C47" w:rsidRPr="00574CFE" w:rsidRDefault="006F7C47" w:rsidP="00A63F44">
            <w:pPr>
              <w:ind w:left="57" w:right="57"/>
              <w:jc w:val="left"/>
              <w:rPr>
                <w:rFonts w:asciiTheme="majorBidi" w:hAnsiTheme="majorBidi" w:cstheme="majorBidi"/>
                <w:sz w:val="22"/>
                <w:szCs w:val="22"/>
                <w:rtl/>
              </w:rPr>
            </w:pPr>
          </w:p>
        </w:tc>
        <w:tc>
          <w:tcPr>
            <w:tcW w:w="401" w:type="pct"/>
            <w:vAlign w:val="bottom"/>
          </w:tcPr>
          <w:p w14:paraId="23969B19" w14:textId="77777777" w:rsidR="006F7C47" w:rsidRPr="00574CFE" w:rsidRDefault="006F7C47" w:rsidP="00A63F44">
            <w:pPr>
              <w:ind w:left="57" w:right="57"/>
              <w:jc w:val="left"/>
              <w:rPr>
                <w:rFonts w:asciiTheme="majorBidi" w:hAnsiTheme="majorBidi" w:cstheme="majorBidi"/>
                <w:sz w:val="22"/>
                <w:szCs w:val="22"/>
                <w:rtl/>
              </w:rPr>
            </w:pPr>
          </w:p>
        </w:tc>
        <w:tc>
          <w:tcPr>
            <w:tcW w:w="418" w:type="pct"/>
            <w:vAlign w:val="bottom"/>
          </w:tcPr>
          <w:p w14:paraId="63C8CF45" w14:textId="77777777" w:rsidR="006F7C47" w:rsidRPr="00574CFE" w:rsidRDefault="006F7C47" w:rsidP="00A63F44">
            <w:pPr>
              <w:ind w:left="57" w:right="57"/>
              <w:jc w:val="left"/>
              <w:rPr>
                <w:rFonts w:asciiTheme="majorBidi" w:hAnsiTheme="majorBidi" w:cstheme="majorBidi"/>
                <w:sz w:val="22"/>
                <w:szCs w:val="22"/>
                <w:rtl/>
              </w:rPr>
            </w:pPr>
          </w:p>
        </w:tc>
        <w:tc>
          <w:tcPr>
            <w:tcW w:w="410" w:type="pct"/>
            <w:vAlign w:val="bottom"/>
          </w:tcPr>
          <w:p w14:paraId="29C464F5" w14:textId="77777777" w:rsidR="006F7C47" w:rsidRPr="00574CFE" w:rsidRDefault="006F7C47" w:rsidP="00A63F44">
            <w:pPr>
              <w:ind w:left="57" w:right="57"/>
              <w:jc w:val="left"/>
              <w:rPr>
                <w:rFonts w:asciiTheme="majorBidi" w:hAnsiTheme="majorBidi" w:cstheme="majorBidi"/>
                <w:sz w:val="22"/>
                <w:szCs w:val="22"/>
                <w:rtl/>
              </w:rPr>
            </w:pPr>
          </w:p>
        </w:tc>
        <w:tc>
          <w:tcPr>
            <w:tcW w:w="401" w:type="pct"/>
            <w:vAlign w:val="bottom"/>
          </w:tcPr>
          <w:p w14:paraId="6E61CB24" w14:textId="77777777" w:rsidR="006F7C47" w:rsidRPr="00574CFE" w:rsidRDefault="006F7C47" w:rsidP="00A63F44">
            <w:pPr>
              <w:ind w:left="57" w:right="57"/>
              <w:jc w:val="left"/>
              <w:rPr>
                <w:rFonts w:asciiTheme="majorBidi" w:hAnsiTheme="majorBidi" w:cstheme="majorBidi"/>
                <w:sz w:val="22"/>
                <w:szCs w:val="22"/>
                <w:rtl/>
              </w:rPr>
            </w:pPr>
          </w:p>
        </w:tc>
        <w:tc>
          <w:tcPr>
            <w:tcW w:w="402" w:type="pct"/>
            <w:vAlign w:val="bottom"/>
          </w:tcPr>
          <w:p w14:paraId="38BB1080" w14:textId="77777777" w:rsidR="006F7C47" w:rsidRPr="00574CFE" w:rsidRDefault="006F7C47" w:rsidP="00A63F44">
            <w:pPr>
              <w:ind w:left="57" w:right="57"/>
              <w:jc w:val="left"/>
              <w:rPr>
                <w:rFonts w:asciiTheme="majorBidi" w:hAnsiTheme="majorBidi" w:cstheme="majorBidi"/>
                <w:sz w:val="22"/>
                <w:szCs w:val="22"/>
                <w:rtl/>
              </w:rPr>
            </w:pPr>
          </w:p>
        </w:tc>
      </w:tr>
      <w:tr w:rsidR="00FE110B" w:rsidRPr="00574CFE" w14:paraId="4254E6E2" w14:textId="77777777" w:rsidTr="00A63F44">
        <w:trPr>
          <w:trHeight w:val="283"/>
        </w:trPr>
        <w:tc>
          <w:tcPr>
            <w:tcW w:w="1624" w:type="pct"/>
            <w:vAlign w:val="bottom"/>
          </w:tcPr>
          <w:p w14:paraId="4BAADE24"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Issuance of share capital, net of issue expenses</w:t>
            </w:r>
          </w:p>
        </w:tc>
        <w:tc>
          <w:tcPr>
            <w:tcW w:w="7" w:type="pct"/>
            <w:vAlign w:val="bottom"/>
          </w:tcPr>
          <w:p w14:paraId="7518E583"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vAlign w:val="bottom"/>
          </w:tcPr>
          <w:p w14:paraId="5729DC02"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35,861</w:t>
            </w:r>
          </w:p>
        </w:tc>
        <w:tc>
          <w:tcPr>
            <w:tcW w:w="477" w:type="pct"/>
            <w:vAlign w:val="bottom"/>
          </w:tcPr>
          <w:p w14:paraId="7BEA17A8"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58" w:type="pct"/>
            <w:vAlign w:val="bottom"/>
          </w:tcPr>
          <w:p w14:paraId="5E9A8D8D" w14:textId="77777777" w:rsidR="006F7C47" w:rsidRPr="00574CFE" w:rsidRDefault="006F7C47" w:rsidP="00A63F44">
            <w:pPr>
              <w:ind w:left="57" w:right="57"/>
              <w:jc w:val="left"/>
              <w:rPr>
                <w:rFonts w:asciiTheme="majorBidi" w:hAnsiTheme="majorBidi" w:cstheme="majorBidi"/>
                <w:sz w:val="22"/>
                <w:szCs w:val="22"/>
                <w:rtl/>
              </w:rPr>
            </w:pPr>
          </w:p>
        </w:tc>
        <w:tc>
          <w:tcPr>
            <w:tcW w:w="401" w:type="pct"/>
            <w:vAlign w:val="bottom"/>
          </w:tcPr>
          <w:p w14:paraId="6A354E6F"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8" w:type="pct"/>
            <w:vAlign w:val="bottom"/>
          </w:tcPr>
          <w:p w14:paraId="1A0EEDF7"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0" w:type="pct"/>
            <w:vAlign w:val="bottom"/>
          </w:tcPr>
          <w:p w14:paraId="49CBD6F3"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35,861</w:t>
            </w:r>
          </w:p>
        </w:tc>
        <w:tc>
          <w:tcPr>
            <w:tcW w:w="401" w:type="pct"/>
            <w:vAlign w:val="bottom"/>
          </w:tcPr>
          <w:p w14:paraId="2C02074A"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2" w:type="pct"/>
            <w:vAlign w:val="bottom"/>
          </w:tcPr>
          <w:p w14:paraId="64DE61A5"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35,861</w:t>
            </w:r>
          </w:p>
        </w:tc>
      </w:tr>
      <w:tr w:rsidR="00FE110B" w:rsidRPr="00574CFE" w14:paraId="7291CCD9" w14:textId="77777777" w:rsidTr="00A63F44">
        <w:trPr>
          <w:trHeight w:val="283"/>
        </w:trPr>
        <w:tc>
          <w:tcPr>
            <w:tcW w:w="1624" w:type="pct"/>
            <w:vAlign w:val="bottom"/>
          </w:tcPr>
          <w:p w14:paraId="4E2A542D"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 xml:space="preserve">Issuance of share capital </w:t>
            </w:r>
          </w:p>
        </w:tc>
        <w:tc>
          <w:tcPr>
            <w:tcW w:w="7" w:type="pct"/>
            <w:vAlign w:val="bottom"/>
          </w:tcPr>
          <w:p w14:paraId="48EC27A7"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vAlign w:val="bottom"/>
          </w:tcPr>
          <w:p w14:paraId="26B9FB53"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1,551</w:t>
            </w:r>
          </w:p>
        </w:tc>
        <w:tc>
          <w:tcPr>
            <w:tcW w:w="477" w:type="pct"/>
            <w:vAlign w:val="bottom"/>
          </w:tcPr>
          <w:p w14:paraId="47EB67D5"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58" w:type="pct"/>
            <w:vAlign w:val="bottom"/>
          </w:tcPr>
          <w:p w14:paraId="2CFB3790" w14:textId="77777777" w:rsidR="006F7C47" w:rsidRPr="00574CFE" w:rsidRDefault="006F7C47" w:rsidP="00A63F44">
            <w:pPr>
              <w:ind w:left="57" w:right="57"/>
              <w:jc w:val="left"/>
              <w:rPr>
                <w:rFonts w:asciiTheme="majorBidi" w:hAnsiTheme="majorBidi" w:cstheme="majorBidi"/>
                <w:sz w:val="22"/>
                <w:szCs w:val="22"/>
                <w:rtl/>
              </w:rPr>
            </w:pPr>
          </w:p>
        </w:tc>
        <w:tc>
          <w:tcPr>
            <w:tcW w:w="401" w:type="pct"/>
            <w:vAlign w:val="bottom"/>
          </w:tcPr>
          <w:p w14:paraId="3C8F5958"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8" w:type="pct"/>
            <w:vAlign w:val="bottom"/>
          </w:tcPr>
          <w:p w14:paraId="62634A20"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0" w:type="pct"/>
            <w:vAlign w:val="bottom"/>
          </w:tcPr>
          <w:p w14:paraId="161FA091"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1,551</w:t>
            </w:r>
          </w:p>
        </w:tc>
        <w:tc>
          <w:tcPr>
            <w:tcW w:w="401" w:type="pct"/>
            <w:vAlign w:val="bottom"/>
          </w:tcPr>
          <w:p w14:paraId="565FA694"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2" w:type="pct"/>
            <w:vAlign w:val="bottom"/>
          </w:tcPr>
          <w:p w14:paraId="2E8655AE"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1,551</w:t>
            </w:r>
          </w:p>
        </w:tc>
      </w:tr>
      <w:tr w:rsidR="00FE110B" w:rsidRPr="00574CFE" w14:paraId="30E0461B" w14:textId="77777777" w:rsidTr="00A63F44">
        <w:trPr>
          <w:trHeight w:val="283"/>
        </w:trPr>
        <w:tc>
          <w:tcPr>
            <w:tcW w:w="1624" w:type="pct"/>
            <w:vAlign w:val="bottom"/>
          </w:tcPr>
          <w:p w14:paraId="5E6C9C76"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 xml:space="preserve">Conversion of convertible loan </w:t>
            </w:r>
          </w:p>
        </w:tc>
        <w:tc>
          <w:tcPr>
            <w:tcW w:w="7" w:type="pct"/>
            <w:vAlign w:val="bottom"/>
          </w:tcPr>
          <w:p w14:paraId="07BB4FFC"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vAlign w:val="bottom"/>
          </w:tcPr>
          <w:p w14:paraId="37F8265A"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20,665</w:t>
            </w:r>
          </w:p>
        </w:tc>
        <w:tc>
          <w:tcPr>
            <w:tcW w:w="477" w:type="pct"/>
            <w:vAlign w:val="bottom"/>
          </w:tcPr>
          <w:p w14:paraId="45E42030"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58" w:type="pct"/>
            <w:vAlign w:val="bottom"/>
          </w:tcPr>
          <w:p w14:paraId="5BB3B4F1" w14:textId="77777777" w:rsidR="006F7C47" w:rsidRPr="00574CFE" w:rsidRDefault="006F7C47" w:rsidP="00A63F44">
            <w:pPr>
              <w:ind w:left="57" w:right="57"/>
              <w:jc w:val="left"/>
              <w:rPr>
                <w:rFonts w:asciiTheme="majorBidi" w:hAnsiTheme="majorBidi" w:cstheme="majorBidi"/>
                <w:sz w:val="22"/>
                <w:szCs w:val="22"/>
                <w:rtl/>
              </w:rPr>
            </w:pPr>
          </w:p>
        </w:tc>
        <w:tc>
          <w:tcPr>
            <w:tcW w:w="401" w:type="pct"/>
            <w:vAlign w:val="bottom"/>
          </w:tcPr>
          <w:p w14:paraId="183163C9"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8" w:type="pct"/>
            <w:vAlign w:val="bottom"/>
          </w:tcPr>
          <w:p w14:paraId="39CDCE84"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0" w:type="pct"/>
            <w:vAlign w:val="bottom"/>
          </w:tcPr>
          <w:p w14:paraId="27787625"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20,665</w:t>
            </w:r>
          </w:p>
        </w:tc>
        <w:tc>
          <w:tcPr>
            <w:tcW w:w="401" w:type="pct"/>
            <w:vAlign w:val="bottom"/>
          </w:tcPr>
          <w:p w14:paraId="53593B43"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2" w:type="pct"/>
            <w:vAlign w:val="bottom"/>
          </w:tcPr>
          <w:p w14:paraId="214360AB"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20,665</w:t>
            </w:r>
          </w:p>
        </w:tc>
      </w:tr>
      <w:tr w:rsidR="00FE110B" w:rsidRPr="00574CFE" w14:paraId="20A648D5" w14:textId="77777777" w:rsidTr="00A63F44">
        <w:trPr>
          <w:trHeight w:val="283"/>
        </w:trPr>
        <w:tc>
          <w:tcPr>
            <w:tcW w:w="1624" w:type="pct"/>
            <w:vAlign w:val="bottom"/>
          </w:tcPr>
          <w:p w14:paraId="26EE4650"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 xml:space="preserve">Transfer of subsidiaries’ shares to the Company </w:t>
            </w:r>
          </w:p>
        </w:tc>
        <w:tc>
          <w:tcPr>
            <w:tcW w:w="7" w:type="pct"/>
            <w:vAlign w:val="bottom"/>
          </w:tcPr>
          <w:p w14:paraId="1E0C3000"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vAlign w:val="bottom"/>
          </w:tcPr>
          <w:p w14:paraId="549A27AC"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77" w:type="pct"/>
            <w:vAlign w:val="bottom"/>
          </w:tcPr>
          <w:p w14:paraId="38F0C9C0"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58" w:type="pct"/>
            <w:vAlign w:val="bottom"/>
          </w:tcPr>
          <w:p w14:paraId="0878A38B"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5,419</w:t>
            </w:r>
          </w:p>
        </w:tc>
        <w:tc>
          <w:tcPr>
            <w:tcW w:w="401" w:type="pct"/>
            <w:vAlign w:val="bottom"/>
          </w:tcPr>
          <w:p w14:paraId="1726C857"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8" w:type="pct"/>
            <w:vAlign w:val="bottom"/>
          </w:tcPr>
          <w:p w14:paraId="45E077F7"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0" w:type="pct"/>
            <w:vAlign w:val="bottom"/>
          </w:tcPr>
          <w:p w14:paraId="4F6707B6"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5,419</w:t>
            </w:r>
          </w:p>
        </w:tc>
        <w:tc>
          <w:tcPr>
            <w:tcW w:w="401" w:type="pct"/>
            <w:vAlign w:val="bottom"/>
          </w:tcPr>
          <w:p w14:paraId="3E9FA7CF"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(5,419)</w:t>
            </w:r>
          </w:p>
        </w:tc>
        <w:tc>
          <w:tcPr>
            <w:tcW w:w="402" w:type="pct"/>
            <w:vAlign w:val="bottom"/>
          </w:tcPr>
          <w:p w14:paraId="0DF5901C"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r>
      <w:tr w:rsidR="00FE110B" w:rsidRPr="00574CFE" w14:paraId="791ED78F" w14:textId="77777777" w:rsidTr="00A63F44">
        <w:trPr>
          <w:trHeight w:val="283"/>
        </w:trPr>
        <w:tc>
          <w:tcPr>
            <w:tcW w:w="1624" w:type="pct"/>
            <w:vAlign w:val="bottom"/>
          </w:tcPr>
          <w:p w14:paraId="2644D1DF"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Cost of share-based payment</w:t>
            </w:r>
          </w:p>
        </w:tc>
        <w:tc>
          <w:tcPr>
            <w:tcW w:w="7" w:type="pct"/>
            <w:vAlign w:val="bottom"/>
          </w:tcPr>
          <w:p w14:paraId="39341E38"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tcBorders>
              <w:bottom w:val="single" w:sz="4" w:space="0" w:color="auto"/>
            </w:tcBorders>
            <w:vAlign w:val="bottom"/>
          </w:tcPr>
          <w:p w14:paraId="1F782BC1"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77" w:type="pct"/>
            <w:tcBorders>
              <w:bottom w:val="single" w:sz="4" w:space="0" w:color="auto"/>
            </w:tcBorders>
            <w:vAlign w:val="bottom"/>
          </w:tcPr>
          <w:p w14:paraId="603343AF"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58" w:type="pct"/>
            <w:tcBorders>
              <w:bottom w:val="single" w:sz="4" w:space="0" w:color="auto"/>
            </w:tcBorders>
            <w:vAlign w:val="bottom"/>
          </w:tcPr>
          <w:p w14:paraId="29B86FBC"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1" w:type="pct"/>
            <w:tcBorders>
              <w:bottom w:val="single" w:sz="4" w:space="0" w:color="auto"/>
            </w:tcBorders>
            <w:vAlign w:val="bottom"/>
          </w:tcPr>
          <w:p w14:paraId="23A34D00"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5,319</w:t>
            </w:r>
          </w:p>
        </w:tc>
        <w:tc>
          <w:tcPr>
            <w:tcW w:w="418" w:type="pct"/>
            <w:tcBorders>
              <w:bottom w:val="single" w:sz="4" w:space="0" w:color="auto"/>
            </w:tcBorders>
            <w:vAlign w:val="bottom"/>
          </w:tcPr>
          <w:p w14:paraId="4ACDBA56"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10" w:type="pct"/>
            <w:tcBorders>
              <w:bottom w:val="single" w:sz="4" w:space="0" w:color="auto"/>
            </w:tcBorders>
            <w:vAlign w:val="bottom"/>
          </w:tcPr>
          <w:p w14:paraId="51725E11"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5,319</w:t>
            </w:r>
          </w:p>
        </w:tc>
        <w:tc>
          <w:tcPr>
            <w:tcW w:w="401" w:type="pct"/>
            <w:tcBorders>
              <w:bottom w:val="single" w:sz="4" w:space="0" w:color="auto"/>
            </w:tcBorders>
            <w:vAlign w:val="bottom"/>
          </w:tcPr>
          <w:p w14:paraId="2B8F9070"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402" w:type="pct"/>
            <w:tcBorders>
              <w:bottom w:val="single" w:sz="4" w:space="0" w:color="auto"/>
            </w:tcBorders>
            <w:vAlign w:val="bottom"/>
          </w:tcPr>
          <w:p w14:paraId="3DA4DF7F"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5,319</w:t>
            </w:r>
          </w:p>
        </w:tc>
      </w:tr>
      <w:tr w:rsidR="00FE110B" w:rsidRPr="00574CFE" w14:paraId="5F78E153" w14:textId="77777777" w:rsidTr="00A63F44">
        <w:trPr>
          <w:trHeight w:val="71"/>
        </w:trPr>
        <w:tc>
          <w:tcPr>
            <w:tcW w:w="1624" w:type="pct"/>
            <w:vAlign w:val="bottom"/>
          </w:tcPr>
          <w:p w14:paraId="2F4093A5" w14:textId="77777777" w:rsidR="006F7C47" w:rsidRPr="00574CFE" w:rsidRDefault="006F7C47" w:rsidP="002D3087">
            <w:pPr>
              <w:tabs>
                <w:tab w:val="left" w:pos="227"/>
                <w:tab w:val="left" w:pos="397"/>
                <w:tab w:val="left" w:pos="567"/>
              </w:tabs>
              <w:spacing w:line="220" w:lineRule="exact"/>
              <w:ind w:left="57"/>
              <w:jc w:val="left"/>
              <w:rPr>
                <w:rFonts w:asciiTheme="majorBidi" w:hAnsiTheme="majorBidi" w:cstheme="majorBidi"/>
                <w:sz w:val="22"/>
                <w:szCs w:val="22"/>
                <w:u w:val="single"/>
                <w:rtl/>
              </w:rPr>
            </w:pPr>
          </w:p>
        </w:tc>
        <w:tc>
          <w:tcPr>
            <w:tcW w:w="7" w:type="pct"/>
            <w:vAlign w:val="bottom"/>
          </w:tcPr>
          <w:p w14:paraId="5B6CDCCF"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tcBorders>
              <w:top w:val="single" w:sz="4" w:space="0" w:color="auto"/>
            </w:tcBorders>
            <w:vAlign w:val="bottom"/>
          </w:tcPr>
          <w:p w14:paraId="7A5FD00E" w14:textId="77777777" w:rsidR="006F7C47" w:rsidRPr="00574CFE" w:rsidRDefault="006F7C47" w:rsidP="00A63F44">
            <w:pPr>
              <w:ind w:left="57" w:right="57"/>
              <w:jc w:val="left"/>
              <w:rPr>
                <w:rFonts w:asciiTheme="majorBidi" w:hAnsiTheme="majorBidi" w:cstheme="majorBidi"/>
                <w:sz w:val="22"/>
                <w:szCs w:val="22"/>
                <w:rtl/>
              </w:rPr>
            </w:pPr>
          </w:p>
        </w:tc>
        <w:tc>
          <w:tcPr>
            <w:tcW w:w="477" w:type="pct"/>
            <w:tcBorders>
              <w:top w:val="single" w:sz="4" w:space="0" w:color="auto"/>
            </w:tcBorders>
            <w:vAlign w:val="bottom"/>
          </w:tcPr>
          <w:p w14:paraId="48BDA7A4" w14:textId="77777777" w:rsidR="006F7C47" w:rsidRPr="00574CFE" w:rsidRDefault="006F7C47" w:rsidP="00A63F44">
            <w:pPr>
              <w:ind w:left="57" w:right="57"/>
              <w:jc w:val="left"/>
              <w:rPr>
                <w:rFonts w:asciiTheme="majorBidi" w:hAnsiTheme="majorBidi" w:cstheme="majorBidi"/>
                <w:sz w:val="22"/>
                <w:szCs w:val="22"/>
                <w:rtl/>
              </w:rPr>
            </w:pPr>
          </w:p>
        </w:tc>
        <w:tc>
          <w:tcPr>
            <w:tcW w:w="458" w:type="pct"/>
            <w:tcBorders>
              <w:top w:val="single" w:sz="4" w:space="0" w:color="auto"/>
            </w:tcBorders>
            <w:vAlign w:val="bottom"/>
          </w:tcPr>
          <w:p w14:paraId="2ED5107A" w14:textId="77777777" w:rsidR="006F7C47" w:rsidRPr="00574CFE" w:rsidRDefault="006F7C47" w:rsidP="00A63F44">
            <w:pPr>
              <w:ind w:left="57" w:right="57"/>
              <w:jc w:val="left"/>
              <w:rPr>
                <w:rFonts w:asciiTheme="majorBidi" w:hAnsiTheme="majorBidi" w:cstheme="majorBidi"/>
                <w:sz w:val="22"/>
                <w:szCs w:val="22"/>
                <w:rtl/>
              </w:rPr>
            </w:pPr>
          </w:p>
        </w:tc>
        <w:tc>
          <w:tcPr>
            <w:tcW w:w="401" w:type="pct"/>
            <w:tcBorders>
              <w:top w:val="single" w:sz="4" w:space="0" w:color="auto"/>
            </w:tcBorders>
            <w:vAlign w:val="bottom"/>
          </w:tcPr>
          <w:p w14:paraId="3EE5E040" w14:textId="77777777" w:rsidR="006F7C47" w:rsidRPr="00574CFE" w:rsidRDefault="006F7C47" w:rsidP="00A63F44">
            <w:pPr>
              <w:ind w:left="57" w:right="57"/>
              <w:jc w:val="left"/>
              <w:rPr>
                <w:rFonts w:asciiTheme="majorBidi" w:hAnsiTheme="majorBidi" w:cstheme="majorBidi"/>
                <w:sz w:val="22"/>
                <w:szCs w:val="22"/>
                <w:rtl/>
              </w:rPr>
            </w:pPr>
          </w:p>
        </w:tc>
        <w:tc>
          <w:tcPr>
            <w:tcW w:w="418" w:type="pct"/>
            <w:tcBorders>
              <w:top w:val="single" w:sz="4" w:space="0" w:color="auto"/>
            </w:tcBorders>
            <w:vAlign w:val="bottom"/>
          </w:tcPr>
          <w:p w14:paraId="13D8DF7A" w14:textId="77777777" w:rsidR="006F7C47" w:rsidRPr="00574CFE" w:rsidRDefault="006F7C47" w:rsidP="00A63F44">
            <w:pPr>
              <w:ind w:left="57" w:right="57"/>
              <w:jc w:val="left"/>
              <w:rPr>
                <w:rFonts w:asciiTheme="majorBidi" w:hAnsiTheme="majorBidi" w:cstheme="majorBidi"/>
                <w:sz w:val="22"/>
                <w:szCs w:val="22"/>
                <w:rtl/>
              </w:rPr>
            </w:pPr>
          </w:p>
        </w:tc>
        <w:tc>
          <w:tcPr>
            <w:tcW w:w="410" w:type="pct"/>
            <w:tcBorders>
              <w:top w:val="single" w:sz="4" w:space="0" w:color="auto"/>
            </w:tcBorders>
            <w:vAlign w:val="bottom"/>
          </w:tcPr>
          <w:p w14:paraId="02021833" w14:textId="77777777" w:rsidR="006F7C47" w:rsidRPr="00574CFE" w:rsidRDefault="006F7C47" w:rsidP="00A63F44">
            <w:pPr>
              <w:ind w:left="57" w:right="57"/>
              <w:jc w:val="left"/>
              <w:rPr>
                <w:rFonts w:asciiTheme="majorBidi" w:hAnsiTheme="majorBidi" w:cstheme="majorBidi"/>
                <w:sz w:val="22"/>
                <w:szCs w:val="22"/>
                <w:rtl/>
              </w:rPr>
            </w:pPr>
          </w:p>
        </w:tc>
        <w:tc>
          <w:tcPr>
            <w:tcW w:w="401" w:type="pct"/>
            <w:tcBorders>
              <w:top w:val="single" w:sz="4" w:space="0" w:color="auto"/>
            </w:tcBorders>
            <w:vAlign w:val="bottom"/>
          </w:tcPr>
          <w:p w14:paraId="25671DF1" w14:textId="77777777" w:rsidR="006F7C47" w:rsidRPr="00574CFE" w:rsidRDefault="006F7C47" w:rsidP="00A63F44">
            <w:pPr>
              <w:ind w:left="57" w:right="57"/>
              <w:jc w:val="left"/>
              <w:rPr>
                <w:rFonts w:asciiTheme="majorBidi" w:hAnsiTheme="majorBidi" w:cstheme="majorBidi"/>
                <w:sz w:val="22"/>
                <w:szCs w:val="22"/>
                <w:rtl/>
              </w:rPr>
            </w:pPr>
          </w:p>
        </w:tc>
        <w:tc>
          <w:tcPr>
            <w:tcW w:w="402" w:type="pct"/>
            <w:tcBorders>
              <w:top w:val="single" w:sz="4" w:space="0" w:color="auto"/>
            </w:tcBorders>
            <w:vAlign w:val="bottom"/>
          </w:tcPr>
          <w:p w14:paraId="7FF46FFB" w14:textId="77777777" w:rsidR="006F7C47" w:rsidRPr="00574CFE" w:rsidRDefault="006F7C47" w:rsidP="00A63F44">
            <w:pPr>
              <w:ind w:left="57" w:right="57"/>
              <w:jc w:val="left"/>
              <w:rPr>
                <w:rFonts w:asciiTheme="majorBidi" w:hAnsiTheme="majorBidi" w:cstheme="majorBidi"/>
                <w:sz w:val="22"/>
                <w:szCs w:val="22"/>
                <w:rtl/>
              </w:rPr>
            </w:pPr>
          </w:p>
        </w:tc>
      </w:tr>
      <w:tr w:rsidR="00FE110B" w:rsidRPr="00574CFE" w14:paraId="3558A41B" w14:textId="77777777" w:rsidTr="00A63F44">
        <w:trPr>
          <w:trHeight w:val="283"/>
        </w:trPr>
        <w:tc>
          <w:tcPr>
            <w:tcW w:w="1624" w:type="pct"/>
            <w:vAlign w:val="bottom"/>
          </w:tcPr>
          <w:p w14:paraId="3B6911C8" w14:textId="77777777" w:rsidR="006F7C47" w:rsidRPr="00574CFE" w:rsidRDefault="00A30787" w:rsidP="002D3087">
            <w:pPr>
              <w:tabs>
                <w:tab w:val="left" w:pos="227"/>
                <w:tab w:val="left" w:pos="397"/>
                <w:tab w:val="left" w:pos="567"/>
              </w:tabs>
              <w:bidi w:val="0"/>
              <w:spacing w:line="220" w:lineRule="exact"/>
              <w:ind w:left="57"/>
              <w:jc w:val="left"/>
              <w:rPr>
                <w:rFonts w:asciiTheme="majorBidi" w:hAnsiTheme="majorBidi" w:cstheme="majorBidi"/>
                <w:sz w:val="22"/>
                <w:szCs w:val="22"/>
                <w:rtl/>
              </w:rPr>
            </w:pPr>
            <w:r w:rsidRPr="00574CFE">
              <w:rPr>
                <w:rFonts w:asciiTheme="majorBidi" w:hAnsiTheme="majorBidi" w:cstheme="majorBidi"/>
                <w:sz w:val="22"/>
                <w:szCs w:val="22"/>
                <w:lang w:val="en"/>
              </w:rPr>
              <w:t>Balance as of December 31, 2021 (Audited)</w:t>
            </w:r>
          </w:p>
        </w:tc>
        <w:tc>
          <w:tcPr>
            <w:tcW w:w="7" w:type="pct"/>
            <w:vAlign w:val="bottom"/>
          </w:tcPr>
          <w:p w14:paraId="48DBFD52" w14:textId="77777777" w:rsidR="006F7C47" w:rsidRPr="00574CFE" w:rsidRDefault="006F7C47" w:rsidP="002D3087">
            <w:pPr>
              <w:spacing w:line="220" w:lineRule="exact"/>
              <w:ind w:left="57"/>
              <w:jc w:val="left"/>
              <w:rPr>
                <w:rFonts w:asciiTheme="majorBidi" w:hAnsiTheme="majorBidi" w:cstheme="majorBidi"/>
                <w:sz w:val="22"/>
                <w:szCs w:val="22"/>
                <w:u w:val="single"/>
                <w:rtl/>
              </w:rPr>
            </w:pPr>
          </w:p>
        </w:tc>
        <w:tc>
          <w:tcPr>
            <w:tcW w:w="400" w:type="pct"/>
            <w:tcBorders>
              <w:bottom w:val="double" w:sz="4" w:space="0" w:color="auto"/>
            </w:tcBorders>
            <w:vAlign w:val="bottom"/>
          </w:tcPr>
          <w:p w14:paraId="3A92208F"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58,922</w:t>
            </w:r>
          </w:p>
        </w:tc>
        <w:tc>
          <w:tcPr>
            <w:tcW w:w="477" w:type="pct"/>
            <w:tcBorders>
              <w:bottom w:val="double" w:sz="4" w:space="0" w:color="auto"/>
            </w:tcBorders>
            <w:vAlign w:val="bottom"/>
          </w:tcPr>
          <w:p w14:paraId="12F7EBC3"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490</w:t>
            </w:r>
          </w:p>
        </w:tc>
        <w:tc>
          <w:tcPr>
            <w:tcW w:w="458" w:type="pct"/>
            <w:tcBorders>
              <w:bottom w:val="double" w:sz="4" w:space="0" w:color="auto"/>
            </w:tcBorders>
            <w:vAlign w:val="bottom"/>
          </w:tcPr>
          <w:p w14:paraId="4C1C5B33"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5,419</w:t>
            </w:r>
          </w:p>
        </w:tc>
        <w:tc>
          <w:tcPr>
            <w:tcW w:w="401" w:type="pct"/>
            <w:tcBorders>
              <w:bottom w:val="double" w:sz="4" w:space="0" w:color="auto"/>
            </w:tcBorders>
            <w:vAlign w:val="bottom"/>
          </w:tcPr>
          <w:p w14:paraId="76E398AD"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5,319</w:t>
            </w:r>
          </w:p>
        </w:tc>
        <w:tc>
          <w:tcPr>
            <w:tcW w:w="418" w:type="pct"/>
            <w:tcBorders>
              <w:bottom w:val="double" w:sz="4" w:space="0" w:color="auto"/>
            </w:tcBorders>
            <w:vAlign w:val="bottom"/>
          </w:tcPr>
          <w:p w14:paraId="14652D4C" w14:textId="77777777" w:rsidR="006F7C47" w:rsidRPr="00574CFE" w:rsidRDefault="00A30787" w:rsidP="00A63F44">
            <w:pPr>
              <w:ind w:left="57" w:right="57" w:hanging="57"/>
              <w:jc w:val="left"/>
              <w:rPr>
                <w:rFonts w:asciiTheme="majorBidi" w:hAnsiTheme="majorBidi" w:cstheme="majorBidi"/>
                <w:sz w:val="22"/>
                <w:szCs w:val="22"/>
                <w:rtl/>
              </w:rPr>
            </w:pPr>
            <w:r w:rsidRPr="00574CFE">
              <w:rPr>
                <w:rFonts w:asciiTheme="majorBidi" w:hAnsiTheme="majorBidi" w:cstheme="majorBidi"/>
                <w:sz w:val="22"/>
                <w:szCs w:val="22"/>
                <w:lang w:val="en"/>
              </w:rPr>
              <w:t>(12,115)</w:t>
            </w:r>
          </w:p>
        </w:tc>
        <w:tc>
          <w:tcPr>
            <w:tcW w:w="410" w:type="pct"/>
            <w:tcBorders>
              <w:bottom w:val="double" w:sz="4" w:space="0" w:color="auto"/>
            </w:tcBorders>
            <w:vAlign w:val="bottom"/>
          </w:tcPr>
          <w:p w14:paraId="0887673F"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58,035</w:t>
            </w:r>
          </w:p>
        </w:tc>
        <w:tc>
          <w:tcPr>
            <w:tcW w:w="401" w:type="pct"/>
            <w:tcBorders>
              <w:bottom w:val="double" w:sz="4" w:space="0" w:color="auto"/>
            </w:tcBorders>
            <w:vAlign w:val="bottom"/>
          </w:tcPr>
          <w:p w14:paraId="4D909CED"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774</w:t>
            </w:r>
          </w:p>
        </w:tc>
        <w:tc>
          <w:tcPr>
            <w:tcW w:w="402" w:type="pct"/>
            <w:tcBorders>
              <w:bottom w:val="double" w:sz="4" w:space="0" w:color="auto"/>
            </w:tcBorders>
            <w:vAlign w:val="bottom"/>
          </w:tcPr>
          <w:p w14:paraId="3FE0FD0D" w14:textId="77777777" w:rsidR="006F7C47" w:rsidRPr="00574CFE" w:rsidRDefault="00A30787" w:rsidP="00A63F44">
            <w:pPr>
              <w:ind w:left="57" w:right="57"/>
              <w:jc w:val="left"/>
              <w:rPr>
                <w:rFonts w:asciiTheme="majorBidi" w:hAnsiTheme="majorBidi" w:cstheme="majorBidi"/>
                <w:sz w:val="22"/>
                <w:szCs w:val="22"/>
                <w:rtl/>
              </w:rPr>
            </w:pPr>
            <w:r w:rsidRPr="00574CFE">
              <w:rPr>
                <w:rFonts w:asciiTheme="majorBidi" w:hAnsiTheme="majorBidi" w:cstheme="majorBidi"/>
                <w:sz w:val="22"/>
                <w:szCs w:val="22"/>
                <w:lang w:val="en"/>
              </w:rPr>
              <w:t>58,809</w:t>
            </w:r>
          </w:p>
        </w:tc>
      </w:tr>
    </w:tbl>
    <w:p w14:paraId="249C651F" w14:textId="77777777" w:rsidR="006F7C47" w:rsidRPr="00574CFE" w:rsidRDefault="006F7C47" w:rsidP="00807901">
      <w:pPr>
        <w:pStyle w:val="NormalIndent"/>
        <w:tabs>
          <w:tab w:val="left" w:pos="227"/>
          <w:tab w:val="left" w:pos="397"/>
          <w:tab w:val="left" w:pos="567"/>
        </w:tabs>
        <w:spacing w:line="200" w:lineRule="exact"/>
        <w:rPr>
          <w:rFonts w:asciiTheme="majorBidi" w:hAnsiTheme="majorBidi" w:cstheme="majorBidi"/>
          <w:sz w:val="24"/>
          <w:rtl/>
        </w:rPr>
      </w:pPr>
    </w:p>
    <w:p w14:paraId="1EE00A6A" w14:textId="77777777" w:rsidR="006F7C47" w:rsidRPr="00574CFE" w:rsidRDefault="006F7C47" w:rsidP="00807901">
      <w:pPr>
        <w:pStyle w:val="NormalIndent"/>
        <w:tabs>
          <w:tab w:val="left" w:pos="227"/>
          <w:tab w:val="left" w:pos="397"/>
          <w:tab w:val="left" w:pos="567"/>
        </w:tabs>
        <w:spacing w:line="200" w:lineRule="exact"/>
        <w:rPr>
          <w:rFonts w:asciiTheme="majorBidi" w:hAnsiTheme="majorBidi" w:cstheme="majorBidi"/>
          <w:sz w:val="24"/>
          <w:rtl/>
        </w:rPr>
      </w:pPr>
    </w:p>
    <w:p w14:paraId="13FC482C" w14:textId="77777777" w:rsidR="006F7C47" w:rsidRPr="00574CFE" w:rsidRDefault="006F7C47" w:rsidP="00807901">
      <w:pPr>
        <w:pStyle w:val="NormalIndent"/>
        <w:tabs>
          <w:tab w:val="left" w:pos="227"/>
          <w:tab w:val="left" w:pos="397"/>
          <w:tab w:val="left" w:pos="567"/>
        </w:tabs>
        <w:spacing w:line="200" w:lineRule="exact"/>
        <w:rPr>
          <w:rFonts w:asciiTheme="majorBidi" w:hAnsiTheme="majorBidi" w:cstheme="majorBidi"/>
          <w:sz w:val="24"/>
          <w:rtl/>
        </w:rPr>
      </w:pPr>
    </w:p>
    <w:p w14:paraId="50697449" w14:textId="77777777" w:rsidR="006F7C47" w:rsidRPr="00574CFE" w:rsidRDefault="006F7C47" w:rsidP="00807901">
      <w:pPr>
        <w:pStyle w:val="NormalIndent"/>
        <w:tabs>
          <w:tab w:val="left" w:pos="227"/>
          <w:tab w:val="left" w:pos="397"/>
          <w:tab w:val="left" w:pos="567"/>
        </w:tabs>
        <w:spacing w:line="200" w:lineRule="exact"/>
        <w:rPr>
          <w:rFonts w:asciiTheme="majorBidi" w:hAnsiTheme="majorBidi" w:cstheme="majorBidi"/>
          <w:sz w:val="24"/>
          <w:rtl/>
        </w:rPr>
      </w:pPr>
    </w:p>
    <w:p w14:paraId="789EE61D" w14:textId="77777777" w:rsidR="006F7C47" w:rsidRPr="00574CFE" w:rsidRDefault="006F7C47" w:rsidP="00807901">
      <w:pPr>
        <w:pStyle w:val="NormalIndent"/>
        <w:tabs>
          <w:tab w:val="left" w:pos="227"/>
          <w:tab w:val="left" w:pos="397"/>
          <w:tab w:val="left" w:pos="567"/>
        </w:tabs>
        <w:spacing w:line="200" w:lineRule="exact"/>
        <w:rPr>
          <w:rFonts w:asciiTheme="majorBidi" w:hAnsiTheme="majorBidi" w:cstheme="majorBidi"/>
          <w:sz w:val="24"/>
          <w:rtl/>
        </w:rPr>
      </w:pPr>
    </w:p>
    <w:p w14:paraId="02EEDF53" w14:textId="77777777" w:rsidR="006F7C47" w:rsidRPr="00574CFE" w:rsidRDefault="006F7C47" w:rsidP="00807901">
      <w:pPr>
        <w:pStyle w:val="NormalIndent"/>
        <w:tabs>
          <w:tab w:val="left" w:pos="227"/>
          <w:tab w:val="left" w:pos="397"/>
          <w:tab w:val="left" w:pos="567"/>
        </w:tabs>
        <w:spacing w:line="200" w:lineRule="exact"/>
        <w:rPr>
          <w:rFonts w:asciiTheme="majorBidi" w:hAnsiTheme="majorBidi" w:cstheme="majorBidi"/>
          <w:sz w:val="24"/>
          <w:rtl/>
        </w:rPr>
      </w:pPr>
    </w:p>
    <w:p w14:paraId="20FA1F23" w14:textId="77777777" w:rsidR="001F41A2" w:rsidRPr="00574CFE" w:rsidRDefault="00A30787" w:rsidP="00807901">
      <w:pPr>
        <w:pStyle w:val="NormalIndent"/>
        <w:tabs>
          <w:tab w:val="left" w:pos="227"/>
          <w:tab w:val="left" w:pos="397"/>
          <w:tab w:val="left" w:pos="567"/>
        </w:tabs>
        <w:bidi w:val="0"/>
        <w:spacing w:line="200" w:lineRule="exact"/>
        <w:rPr>
          <w:rFonts w:asciiTheme="majorBidi" w:hAnsiTheme="majorBidi" w:cstheme="majorBidi"/>
          <w:sz w:val="24"/>
          <w:rtl/>
        </w:rPr>
      </w:pPr>
      <w:r w:rsidRPr="00574CFE">
        <w:rPr>
          <w:rFonts w:asciiTheme="majorBidi" w:hAnsiTheme="majorBidi" w:cstheme="majorBidi"/>
          <w:sz w:val="24"/>
          <w:lang w:val="en"/>
        </w:rPr>
        <w:t>The attached notes constitute an integral part of the consolidated interim financial statements.</w:t>
      </w:r>
    </w:p>
    <w:p w14:paraId="36894D19" w14:textId="77777777" w:rsidR="00A075A1" w:rsidRPr="00574CFE" w:rsidRDefault="00A075A1" w:rsidP="00807901">
      <w:pPr>
        <w:pStyle w:val="NormalIndent"/>
        <w:tabs>
          <w:tab w:val="left" w:pos="227"/>
          <w:tab w:val="left" w:pos="397"/>
          <w:tab w:val="left" w:pos="567"/>
        </w:tabs>
        <w:spacing w:line="200" w:lineRule="exact"/>
        <w:rPr>
          <w:rFonts w:asciiTheme="majorBidi" w:hAnsiTheme="majorBidi" w:cstheme="majorBidi"/>
          <w:sz w:val="24"/>
          <w:rtl/>
        </w:rPr>
        <w:sectPr w:rsidR="00A075A1" w:rsidRPr="00574CFE" w:rsidSect="00D24150">
          <w:headerReference w:type="default" r:id="rId14"/>
          <w:footerReference w:type="default" r:id="rId15"/>
          <w:footnotePr>
            <w:numRestart w:val="eachPage"/>
          </w:footnotePr>
          <w:pgSz w:w="16840" w:h="11907" w:orient="landscape" w:code="9"/>
          <w:pgMar w:top="1134" w:right="1134" w:bottom="1134" w:left="1134" w:header="567" w:footer="567" w:gutter="0"/>
          <w:cols w:space="720"/>
          <w:bidi/>
          <w:docGrid w:linePitch="326"/>
        </w:sectPr>
      </w:pPr>
    </w:p>
    <w:p w14:paraId="4C5F7838" w14:textId="77777777" w:rsidR="006F7C47" w:rsidRPr="00574CFE" w:rsidRDefault="00A30787" w:rsidP="00E36D7E">
      <w:pPr>
        <w:pStyle w:val="Header"/>
        <w:pBdr>
          <w:bottom w:val="single" w:sz="12" w:space="1" w:color="auto"/>
        </w:pBdr>
        <w:bidi w:val="0"/>
        <w:rPr>
          <w:rFonts w:asciiTheme="majorBidi" w:hAnsiTheme="majorBidi" w:cstheme="majorBidi"/>
          <w:rtl/>
        </w:rPr>
      </w:pPr>
      <w:r w:rsidRPr="00574CFE">
        <w:rPr>
          <w:rFonts w:asciiTheme="majorBidi" w:hAnsiTheme="majorBidi" w:cstheme="majorBidi"/>
          <w:b/>
          <w:bCs/>
          <w:sz w:val="24"/>
          <w:lang w:val="en"/>
        </w:rPr>
        <w:lastRenderedPageBreak/>
        <w:t>Consolidated Statements of Cash Flows</w:t>
      </w:r>
    </w:p>
    <w:tbl>
      <w:tblPr>
        <w:tblW w:w="5000" w:type="pct"/>
        <w:tblInd w:w="-90" w:type="dxa"/>
        <w:tblCellMar>
          <w:left w:w="0" w:type="dxa"/>
          <w:right w:w="0" w:type="dxa"/>
        </w:tblCellMar>
        <w:tblLook w:val="0000" w:firstRow="0" w:lastRow="0" w:firstColumn="0" w:lastColumn="0" w:noHBand="0" w:noVBand="0"/>
      </w:tblPr>
      <w:tblGrid>
        <w:gridCol w:w="3787"/>
        <w:gridCol w:w="46"/>
        <w:gridCol w:w="1024"/>
        <w:gridCol w:w="58"/>
        <w:gridCol w:w="1108"/>
        <w:gridCol w:w="67"/>
        <w:gridCol w:w="1153"/>
        <w:gridCol w:w="96"/>
        <w:gridCol w:w="956"/>
        <w:gridCol w:w="66"/>
        <w:gridCol w:w="1278"/>
      </w:tblGrid>
      <w:tr w:rsidR="00FE110B" w:rsidRPr="00574CFE" w14:paraId="6E11BDD8" w14:textId="77777777" w:rsidTr="005B06EC">
        <w:trPr>
          <w:trHeight w:val="170"/>
        </w:trPr>
        <w:tc>
          <w:tcPr>
            <w:tcW w:w="1964" w:type="pct"/>
            <w:vAlign w:val="bottom"/>
          </w:tcPr>
          <w:p w14:paraId="0593E8C5" w14:textId="77777777" w:rsidR="00794BA3" w:rsidRPr="00574CFE" w:rsidRDefault="00794BA3" w:rsidP="00794BA3">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u w:val="single"/>
                <w:rtl/>
              </w:rPr>
            </w:pPr>
          </w:p>
        </w:tc>
        <w:tc>
          <w:tcPr>
            <w:tcW w:w="24" w:type="pct"/>
            <w:vAlign w:val="bottom"/>
          </w:tcPr>
          <w:p w14:paraId="16557AAD" w14:textId="77777777" w:rsidR="00794BA3" w:rsidRPr="00574CFE" w:rsidRDefault="00794BA3" w:rsidP="00794BA3">
            <w:pPr>
              <w:tabs>
                <w:tab w:val="decimal" w:pos="113"/>
              </w:tabs>
              <w:spacing w:line="200" w:lineRule="exact"/>
              <w:jc w:val="center"/>
              <w:rPr>
                <w:rFonts w:asciiTheme="majorBidi" w:hAnsiTheme="majorBidi" w:cstheme="majorBidi"/>
                <w:sz w:val="14"/>
                <w:szCs w:val="14"/>
                <w:u w:val="single"/>
              </w:rPr>
            </w:pPr>
          </w:p>
        </w:tc>
        <w:tc>
          <w:tcPr>
            <w:tcW w:w="1136" w:type="pct"/>
            <w:gridSpan w:val="3"/>
            <w:tcBorders>
              <w:bottom w:val="single" w:sz="8" w:space="0" w:color="auto"/>
            </w:tcBorders>
            <w:shd w:val="clear" w:color="auto" w:fill="auto"/>
            <w:vAlign w:val="bottom"/>
          </w:tcPr>
          <w:p w14:paraId="684FFFA9"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For the 6 Months ended June 30</w:t>
            </w:r>
          </w:p>
        </w:tc>
        <w:tc>
          <w:tcPr>
            <w:tcW w:w="35" w:type="pct"/>
            <w:vAlign w:val="bottom"/>
          </w:tcPr>
          <w:p w14:paraId="600FD4CD" w14:textId="77777777" w:rsidR="00794BA3" w:rsidRPr="00574CFE" w:rsidRDefault="00794BA3" w:rsidP="00794BA3">
            <w:pPr>
              <w:widowControl/>
              <w:tabs>
                <w:tab w:val="decimal" w:pos="57"/>
              </w:tabs>
              <w:spacing w:line="200" w:lineRule="exact"/>
              <w:ind w:left="113"/>
              <w:jc w:val="center"/>
              <w:rPr>
                <w:rFonts w:asciiTheme="majorBidi" w:hAnsiTheme="majorBidi" w:cstheme="majorBidi"/>
                <w:sz w:val="18"/>
                <w:szCs w:val="18"/>
                <w:rtl/>
              </w:rPr>
            </w:pPr>
          </w:p>
        </w:tc>
        <w:tc>
          <w:tcPr>
            <w:tcW w:w="1144" w:type="pct"/>
            <w:gridSpan w:val="3"/>
            <w:tcBorders>
              <w:bottom w:val="single" w:sz="4" w:space="0" w:color="auto"/>
            </w:tcBorders>
            <w:vAlign w:val="bottom"/>
          </w:tcPr>
          <w:p w14:paraId="5A63B794"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For the 3 Months ended June 30</w:t>
            </w:r>
          </w:p>
        </w:tc>
        <w:tc>
          <w:tcPr>
            <w:tcW w:w="34" w:type="pct"/>
            <w:vAlign w:val="bottom"/>
          </w:tcPr>
          <w:p w14:paraId="3E869350" w14:textId="77777777" w:rsidR="00794BA3" w:rsidRPr="00574CFE" w:rsidRDefault="00794BA3" w:rsidP="00794BA3">
            <w:pPr>
              <w:widowControl/>
              <w:tabs>
                <w:tab w:val="decimal" w:pos="57"/>
              </w:tabs>
              <w:spacing w:line="200" w:lineRule="exact"/>
              <w:ind w:left="113"/>
              <w:jc w:val="center"/>
              <w:rPr>
                <w:rFonts w:asciiTheme="majorBidi" w:hAnsiTheme="majorBidi" w:cstheme="majorBidi"/>
                <w:sz w:val="18"/>
                <w:szCs w:val="18"/>
                <w:u w:val="single"/>
              </w:rPr>
            </w:pPr>
          </w:p>
        </w:tc>
        <w:tc>
          <w:tcPr>
            <w:tcW w:w="663" w:type="pct"/>
            <w:vAlign w:val="bottom"/>
          </w:tcPr>
          <w:p w14:paraId="4BCE4924"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 xml:space="preserve">For the </w:t>
            </w:r>
            <w:r w:rsidR="00A63F44" w:rsidRPr="00574CFE">
              <w:rPr>
                <w:rFonts w:asciiTheme="majorBidi" w:hAnsiTheme="majorBidi" w:cstheme="majorBidi"/>
                <w:sz w:val="18"/>
                <w:szCs w:val="18"/>
                <w:lang w:val="en"/>
              </w:rPr>
              <w:br/>
            </w:r>
            <w:r w:rsidRPr="00574CFE">
              <w:rPr>
                <w:rFonts w:asciiTheme="majorBidi" w:hAnsiTheme="majorBidi" w:cstheme="majorBidi"/>
                <w:sz w:val="18"/>
                <w:szCs w:val="18"/>
                <w:lang w:val="en"/>
              </w:rPr>
              <w:t>Year ended</w:t>
            </w:r>
          </w:p>
          <w:p w14:paraId="43D8C531"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Pr>
            </w:pPr>
            <w:r w:rsidRPr="00574CFE">
              <w:rPr>
                <w:rFonts w:asciiTheme="majorBidi" w:hAnsiTheme="majorBidi" w:cstheme="majorBidi"/>
                <w:sz w:val="18"/>
                <w:szCs w:val="18"/>
                <w:lang w:val="en"/>
              </w:rPr>
              <w:t xml:space="preserve"> December 31</w:t>
            </w:r>
          </w:p>
        </w:tc>
      </w:tr>
      <w:tr w:rsidR="00FE110B" w:rsidRPr="00574CFE" w14:paraId="768AAECB" w14:textId="77777777" w:rsidTr="005B06EC">
        <w:trPr>
          <w:trHeight w:val="170"/>
        </w:trPr>
        <w:tc>
          <w:tcPr>
            <w:tcW w:w="1964" w:type="pct"/>
            <w:vAlign w:val="bottom"/>
          </w:tcPr>
          <w:p w14:paraId="39ACE787" w14:textId="77777777" w:rsidR="00794BA3" w:rsidRPr="00574CFE" w:rsidRDefault="00794BA3" w:rsidP="00794BA3">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u w:val="single"/>
                <w:rtl/>
              </w:rPr>
            </w:pPr>
          </w:p>
        </w:tc>
        <w:tc>
          <w:tcPr>
            <w:tcW w:w="24" w:type="pct"/>
            <w:vAlign w:val="bottom"/>
          </w:tcPr>
          <w:p w14:paraId="393AFACA" w14:textId="77777777" w:rsidR="00794BA3" w:rsidRPr="00574CFE" w:rsidRDefault="00794BA3" w:rsidP="00794BA3">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26B3DB92"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2022</w:t>
            </w:r>
          </w:p>
        </w:tc>
        <w:tc>
          <w:tcPr>
            <w:tcW w:w="30" w:type="pct"/>
            <w:vAlign w:val="bottom"/>
          </w:tcPr>
          <w:p w14:paraId="5CFB2EC1" w14:textId="77777777" w:rsidR="00794BA3" w:rsidRPr="00574CFE" w:rsidRDefault="00794BA3" w:rsidP="00794BA3">
            <w:pPr>
              <w:widowControl/>
              <w:tabs>
                <w:tab w:val="decimal" w:pos="57"/>
              </w:tabs>
              <w:spacing w:line="200" w:lineRule="exact"/>
              <w:ind w:left="113"/>
              <w:jc w:val="center"/>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2B3D7D3A"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2021</w:t>
            </w:r>
          </w:p>
        </w:tc>
        <w:tc>
          <w:tcPr>
            <w:tcW w:w="35" w:type="pct"/>
            <w:vAlign w:val="bottom"/>
          </w:tcPr>
          <w:p w14:paraId="70F9EF1C" w14:textId="77777777" w:rsidR="00794BA3" w:rsidRPr="00574CFE" w:rsidRDefault="00794BA3" w:rsidP="00794BA3">
            <w:pPr>
              <w:widowControl/>
              <w:tabs>
                <w:tab w:val="decimal" w:pos="57"/>
              </w:tabs>
              <w:spacing w:line="200" w:lineRule="exact"/>
              <w:ind w:left="113"/>
              <w:jc w:val="center"/>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3F570B98"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2022</w:t>
            </w:r>
          </w:p>
        </w:tc>
        <w:tc>
          <w:tcPr>
            <w:tcW w:w="50" w:type="pct"/>
            <w:vAlign w:val="bottom"/>
          </w:tcPr>
          <w:p w14:paraId="09649AF7" w14:textId="77777777" w:rsidR="00794BA3" w:rsidRPr="00574CFE" w:rsidRDefault="00794BA3" w:rsidP="00794BA3">
            <w:pPr>
              <w:widowControl/>
              <w:tabs>
                <w:tab w:val="decimal" w:pos="57"/>
              </w:tabs>
              <w:spacing w:line="200" w:lineRule="exact"/>
              <w:ind w:left="113"/>
              <w:jc w:val="center"/>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7399B9EA"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2021</w:t>
            </w:r>
          </w:p>
        </w:tc>
        <w:tc>
          <w:tcPr>
            <w:tcW w:w="34" w:type="pct"/>
            <w:vAlign w:val="bottom"/>
          </w:tcPr>
          <w:p w14:paraId="6B7E2B15" w14:textId="77777777" w:rsidR="00794BA3" w:rsidRPr="00574CFE" w:rsidRDefault="00794BA3" w:rsidP="00794BA3">
            <w:pPr>
              <w:widowControl/>
              <w:tabs>
                <w:tab w:val="decimal" w:pos="57"/>
              </w:tabs>
              <w:spacing w:line="200" w:lineRule="exact"/>
              <w:ind w:left="113"/>
              <w:jc w:val="center"/>
              <w:rPr>
                <w:rFonts w:asciiTheme="majorBidi" w:hAnsiTheme="majorBidi" w:cstheme="majorBidi"/>
                <w:sz w:val="18"/>
                <w:szCs w:val="18"/>
                <w:u w:val="single"/>
              </w:rPr>
            </w:pPr>
          </w:p>
        </w:tc>
        <w:tc>
          <w:tcPr>
            <w:tcW w:w="663" w:type="pct"/>
            <w:tcBorders>
              <w:bottom w:val="single" w:sz="6" w:space="0" w:color="auto"/>
            </w:tcBorders>
            <w:shd w:val="clear" w:color="auto" w:fill="auto"/>
            <w:vAlign w:val="bottom"/>
          </w:tcPr>
          <w:p w14:paraId="6247C62E"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2021</w:t>
            </w:r>
          </w:p>
        </w:tc>
      </w:tr>
      <w:tr w:rsidR="00FE110B" w:rsidRPr="00574CFE" w14:paraId="593FF6A6" w14:textId="77777777" w:rsidTr="00A63F44">
        <w:trPr>
          <w:trHeight w:val="170"/>
        </w:trPr>
        <w:tc>
          <w:tcPr>
            <w:tcW w:w="1964" w:type="pct"/>
            <w:vAlign w:val="bottom"/>
          </w:tcPr>
          <w:p w14:paraId="4160AB04" w14:textId="77777777" w:rsidR="00794BA3" w:rsidRPr="00574CFE" w:rsidRDefault="00794BA3" w:rsidP="00794BA3">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u w:val="single"/>
                <w:rtl/>
              </w:rPr>
            </w:pPr>
          </w:p>
        </w:tc>
        <w:tc>
          <w:tcPr>
            <w:tcW w:w="24" w:type="pct"/>
            <w:vAlign w:val="bottom"/>
          </w:tcPr>
          <w:p w14:paraId="348D894D" w14:textId="77777777" w:rsidR="00794BA3" w:rsidRPr="00574CFE" w:rsidRDefault="00794BA3" w:rsidP="00794BA3">
            <w:pPr>
              <w:tabs>
                <w:tab w:val="decimal" w:pos="113"/>
              </w:tabs>
              <w:spacing w:line="200" w:lineRule="exact"/>
              <w:jc w:val="center"/>
              <w:rPr>
                <w:rFonts w:asciiTheme="majorBidi" w:hAnsiTheme="majorBidi" w:cstheme="majorBidi"/>
                <w:sz w:val="14"/>
                <w:szCs w:val="14"/>
                <w:u w:val="single"/>
              </w:rPr>
            </w:pPr>
          </w:p>
        </w:tc>
        <w:tc>
          <w:tcPr>
            <w:tcW w:w="2315" w:type="pct"/>
            <w:gridSpan w:val="7"/>
            <w:tcBorders>
              <w:bottom w:val="single" w:sz="8" w:space="0" w:color="auto"/>
            </w:tcBorders>
            <w:shd w:val="clear" w:color="auto" w:fill="auto"/>
            <w:vAlign w:val="bottom"/>
          </w:tcPr>
          <w:p w14:paraId="34D92870"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Unaudited</w:t>
            </w:r>
          </w:p>
        </w:tc>
        <w:tc>
          <w:tcPr>
            <w:tcW w:w="34" w:type="pct"/>
            <w:vAlign w:val="bottom"/>
          </w:tcPr>
          <w:p w14:paraId="09F125E2" w14:textId="77777777" w:rsidR="00794BA3" w:rsidRPr="00574CFE" w:rsidRDefault="00794BA3" w:rsidP="00794BA3">
            <w:pPr>
              <w:widowControl/>
              <w:tabs>
                <w:tab w:val="decimal" w:pos="57"/>
              </w:tabs>
              <w:spacing w:line="200" w:lineRule="exact"/>
              <w:ind w:left="113"/>
              <w:jc w:val="center"/>
              <w:rPr>
                <w:rFonts w:asciiTheme="majorBidi" w:hAnsiTheme="majorBidi" w:cstheme="majorBidi"/>
                <w:sz w:val="18"/>
                <w:szCs w:val="18"/>
                <w:u w:val="single"/>
              </w:rPr>
            </w:pPr>
          </w:p>
        </w:tc>
        <w:tc>
          <w:tcPr>
            <w:tcW w:w="663" w:type="pct"/>
            <w:tcBorders>
              <w:bottom w:val="single" w:sz="6" w:space="0" w:color="auto"/>
            </w:tcBorders>
            <w:shd w:val="clear" w:color="auto" w:fill="auto"/>
            <w:vAlign w:val="bottom"/>
          </w:tcPr>
          <w:p w14:paraId="034716BD"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Audited</w:t>
            </w:r>
          </w:p>
        </w:tc>
      </w:tr>
      <w:tr w:rsidR="00FE110B" w:rsidRPr="00574CFE" w14:paraId="327B524A" w14:textId="77777777" w:rsidTr="00A63F44">
        <w:trPr>
          <w:trHeight w:val="170"/>
        </w:trPr>
        <w:tc>
          <w:tcPr>
            <w:tcW w:w="1964" w:type="pct"/>
            <w:vAlign w:val="bottom"/>
          </w:tcPr>
          <w:p w14:paraId="05E61BAC" w14:textId="77777777" w:rsidR="00794BA3" w:rsidRPr="00574CFE" w:rsidRDefault="00794BA3" w:rsidP="00794BA3">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u w:val="single"/>
                <w:rtl/>
              </w:rPr>
            </w:pPr>
          </w:p>
        </w:tc>
        <w:tc>
          <w:tcPr>
            <w:tcW w:w="24" w:type="pct"/>
            <w:vAlign w:val="bottom"/>
          </w:tcPr>
          <w:p w14:paraId="67C04609" w14:textId="77777777" w:rsidR="00794BA3" w:rsidRPr="00574CFE" w:rsidRDefault="00794BA3" w:rsidP="00794BA3">
            <w:pPr>
              <w:tabs>
                <w:tab w:val="decimal" w:pos="113"/>
              </w:tabs>
              <w:spacing w:line="200" w:lineRule="exact"/>
              <w:jc w:val="center"/>
              <w:rPr>
                <w:rFonts w:asciiTheme="majorBidi" w:hAnsiTheme="majorBidi" w:cstheme="majorBidi"/>
                <w:sz w:val="14"/>
                <w:szCs w:val="14"/>
                <w:u w:val="single"/>
              </w:rPr>
            </w:pPr>
          </w:p>
        </w:tc>
        <w:tc>
          <w:tcPr>
            <w:tcW w:w="3012" w:type="pct"/>
            <w:gridSpan w:val="9"/>
            <w:tcBorders>
              <w:bottom w:val="single" w:sz="8" w:space="0" w:color="auto"/>
            </w:tcBorders>
            <w:shd w:val="clear" w:color="auto" w:fill="auto"/>
            <w:vAlign w:val="bottom"/>
          </w:tcPr>
          <w:p w14:paraId="564BBC15" w14:textId="77777777" w:rsidR="00794BA3" w:rsidRPr="00574CFE" w:rsidRDefault="00A30787" w:rsidP="00794BA3">
            <w:pPr>
              <w:widowControl/>
              <w:tabs>
                <w:tab w:val="decimal" w:pos="57"/>
              </w:tabs>
              <w:bidi w:val="0"/>
              <w:spacing w:line="200" w:lineRule="exact"/>
              <w:ind w:left="113"/>
              <w:jc w:val="center"/>
              <w:rPr>
                <w:rFonts w:asciiTheme="majorBidi" w:hAnsiTheme="majorBidi" w:cstheme="majorBidi"/>
                <w:sz w:val="18"/>
                <w:szCs w:val="18"/>
                <w:rtl/>
              </w:rPr>
            </w:pPr>
            <w:r w:rsidRPr="00574CFE">
              <w:rPr>
                <w:rFonts w:asciiTheme="majorBidi" w:hAnsiTheme="majorBidi" w:cstheme="majorBidi"/>
                <w:sz w:val="18"/>
                <w:szCs w:val="18"/>
                <w:lang w:val="en"/>
              </w:rPr>
              <w:t>EUR thousands</w:t>
            </w:r>
          </w:p>
        </w:tc>
      </w:tr>
      <w:tr w:rsidR="00FE110B" w:rsidRPr="00574CFE" w14:paraId="07CB4E0C" w14:textId="77777777" w:rsidTr="005B06EC">
        <w:trPr>
          <w:trHeight w:val="170"/>
        </w:trPr>
        <w:tc>
          <w:tcPr>
            <w:tcW w:w="1964" w:type="pct"/>
            <w:vAlign w:val="bottom"/>
          </w:tcPr>
          <w:p w14:paraId="4010A07F" w14:textId="77777777" w:rsidR="00794BA3" w:rsidRPr="00574CFE" w:rsidRDefault="00794BA3" w:rsidP="00794BA3">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u w:val="single"/>
                <w:rtl/>
              </w:rPr>
            </w:pPr>
          </w:p>
        </w:tc>
        <w:tc>
          <w:tcPr>
            <w:tcW w:w="24" w:type="pct"/>
            <w:vAlign w:val="bottom"/>
          </w:tcPr>
          <w:p w14:paraId="58EA0A24" w14:textId="77777777" w:rsidR="00794BA3" w:rsidRPr="00574CFE" w:rsidRDefault="00794BA3" w:rsidP="00794BA3">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tcPr>
          <w:p w14:paraId="2593F766"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tl/>
              </w:rPr>
            </w:pPr>
          </w:p>
        </w:tc>
        <w:tc>
          <w:tcPr>
            <w:tcW w:w="30" w:type="pct"/>
            <w:tcBorders>
              <w:top w:val="single" w:sz="8" w:space="0" w:color="auto"/>
            </w:tcBorders>
          </w:tcPr>
          <w:p w14:paraId="3886C23F"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rtl/>
              </w:rPr>
            </w:pPr>
          </w:p>
        </w:tc>
        <w:tc>
          <w:tcPr>
            <w:tcW w:w="575" w:type="pct"/>
            <w:tcBorders>
              <w:top w:val="single" w:sz="8" w:space="0" w:color="auto"/>
            </w:tcBorders>
            <w:vAlign w:val="bottom"/>
          </w:tcPr>
          <w:p w14:paraId="24D6BB96"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tl/>
              </w:rPr>
            </w:pPr>
          </w:p>
        </w:tc>
        <w:tc>
          <w:tcPr>
            <w:tcW w:w="35" w:type="pct"/>
            <w:tcBorders>
              <w:top w:val="single" w:sz="8" w:space="0" w:color="auto"/>
            </w:tcBorders>
          </w:tcPr>
          <w:p w14:paraId="5CE73505"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rtl/>
              </w:rPr>
            </w:pPr>
          </w:p>
        </w:tc>
        <w:tc>
          <w:tcPr>
            <w:tcW w:w="598" w:type="pct"/>
            <w:tcBorders>
              <w:top w:val="single" w:sz="8" w:space="0" w:color="auto"/>
            </w:tcBorders>
          </w:tcPr>
          <w:p w14:paraId="2CE9DE41"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tl/>
              </w:rPr>
            </w:pPr>
          </w:p>
        </w:tc>
        <w:tc>
          <w:tcPr>
            <w:tcW w:w="50" w:type="pct"/>
            <w:tcBorders>
              <w:top w:val="single" w:sz="8" w:space="0" w:color="auto"/>
            </w:tcBorders>
          </w:tcPr>
          <w:p w14:paraId="23002A7F"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rtl/>
              </w:rPr>
            </w:pPr>
          </w:p>
        </w:tc>
        <w:tc>
          <w:tcPr>
            <w:tcW w:w="496" w:type="pct"/>
            <w:tcBorders>
              <w:top w:val="single" w:sz="8" w:space="0" w:color="auto"/>
            </w:tcBorders>
            <w:vAlign w:val="bottom"/>
          </w:tcPr>
          <w:p w14:paraId="586B1D88"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Pr>
            </w:pPr>
          </w:p>
        </w:tc>
        <w:tc>
          <w:tcPr>
            <w:tcW w:w="34" w:type="pct"/>
            <w:tcBorders>
              <w:top w:val="single" w:sz="8" w:space="0" w:color="auto"/>
            </w:tcBorders>
            <w:vAlign w:val="bottom"/>
          </w:tcPr>
          <w:p w14:paraId="2058CA9E"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u w:val="single"/>
              </w:rPr>
            </w:pPr>
          </w:p>
        </w:tc>
        <w:tc>
          <w:tcPr>
            <w:tcW w:w="663" w:type="pct"/>
            <w:tcBorders>
              <w:top w:val="single" w:sz="8" w:space="0" w:color="auto"/>
            </w:tcBorders>
            <w:vAlign w:val="bottom"/>
          </w:tcPr>
          <w:p w14:paraId="0961CB92"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Pr>
            </w:pPr>
          </w:p>
        </w:tc>
      </w:tr>
      <w:tr w:rsidR="00FE110B" w:rsidRPr="00574CFE" w14:paraId="6A984D69" w14:textId="77777777" w:rsidTr="005B06EC">
        <w:trPr>
          <w:trHeight w:val="170"/>
        </w:trPr>
        <w:tc>
          <w:tcPr>
            <w:tcW w:w="1964" w:type="pct"/>
            <w:vAlign w:val="bottom"/>
          </w:tcPr>
          <w:p w14:paraId="1D7DEA11" w14:textId="77777777" w:rsidR="00794BA3" w:rsidRPr="00574CFE" w:rsidRDefault="00A30787" w:rsidP="00794BA3">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u w:val="single"/>
                <w:rtl/>
              </w:rPr>
            </w:pPr>
            <w:r w:rsidRPr="00574CFE">
              <w:rPr>
                <w:rStyle w:val="PageNumber"/>
                <w:rFonts w:asciiTheme="majorBidi" w:hAnsiTheme="majorBidi" w:cstheme="majorBidi"/>
                <w:sz w:val="18"/>
                <w:szCs w:val="18"/>
                <w:u w:val="single"/>
                <w:lang w:val="en"/>
              </w:rPr>
              <w:t>Cash flows from operating activities</w:t>
            </w:r>
          </w:p>
        </w:tc>
        <w:tc>
          <w:tcPr>
            <w:tcW w:w="24" w:type="pct"/>
          </w:tcPr>
          <w:p w14:paraId="02896180" w14:textId="77777777" w:rsidR="00794BA3" w:rsidRPr="00574CFE" w:rsidRDefault="00794BA3" w:rsidP="00794BA3">
            <w:pPr>
              <w:tabs>
                <w:tab w:val="decimal" w:pos="113"/>
              </w:tabs>
              <w:spacing w:line="200" w:lineRule="exact"/>
              <w:jc w:val="center"/>
              <w:rPr>
                <w:rFonts w:asciiTheme="majorBidi" w:hAnsiTheme="majorBidi" w:cstheme="majorBidi"/>
                <w:sz w:val="14"/>
                <w:szCs w:val="14"/>
                <w:u w:val="single"/>
              </w:rPr>
            </w:pPr>
          </w:p>
        </w:tc>
        <w:tc>
          <w:tcPr>
            <w:tcW w:w="531" w:type="pct"/>
          </w:tcPr>
          <w:p w14:paraId="6B6E1E60"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tl/>
              </w:rPr>
            </w:pPr>
          </w:p>
        </w:tc>
        <w:tc>
          <w:tcPr>
            <w:tcW w:w="30" w:type="pct"/>
            <w:vAlign w:val="bottom"/>
          </w:tcPr>
          <w:p w14:paraId="7A902F87"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rtl/>
              </w:rPr>
            </w:pPr>
          </w:p>
        </w:tc>
        <w:tc>
          <w:tcPr>
            <w:tcW w:w="575" w:type="pct"/>
            <w:vAlign w:val="bottom"/>
          </w:tcPr>
          <w:p w14:paraId="087C391F"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tl/>
              </w:rPr>
            </w:pPr>
          </w:p>
        </w:tc>
        <w:tc>
          <w:tcPr>
            <w:tcW w:w="35" w:type="pct"/>
            <w:vAlign w:val="bottom"/>
          </w:tcPr>
          <w:p w14:paraId="20A7FD1B"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rtl/>
              </w:rPr>
            </w:pPr>
          </w:p>
        </w:tc>
        <w:tc>
          <w:tcPr>
            <w:tcW w:w="598" w:type="pct"/>
            <w:vAlign w:val="bottom"/>
          </w:tcPr>
          <w:p w14:paraId="67A5BA0A"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tl/>
              </w:rPr>
            </w:pPr>
          </w:p>
        </w:tc>
        <w:tc>
          <w:tcPr>
            <w:tcW w:w="50" w:type="pct"/>
          </w:tcPr>
          <w:p w14:paraId="5BDF0B8A"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rtl/>
              </w:rPr>
            </w:pPr>
          </w:p>
        </w:tc>
        <w:tc>
          <w:tcPr>
            <w:tcW w:w="496" w:type="pct"/>
            <w:vAlign w:val="bottom"/>
          </w:tcPr>
          <w:p w14:paraId="16CA9B48"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Pr>
            </w:pPr>
          </w:p>
        </w:tc>
        <w:tc>
          <w:tcPr>
            <w:tcW w:w="34" w:type="pct"/>
            <w:vAlign w:val="bottom"/>
          </w:tcPr>
          <w:p w14:paraId="75B3CD14" w14:textId="77777777" w:rsidR="00794BA3" w:rsidRPr="00574CFE" w:rsidRDefault="00794BA3" w:rsidP="00A63F44">
            <w:pPr>
              <w:widowControl/>
              <w:tabs>
                <w:tab w:val="decimal" w:pos="57"/>
              </w:tabs>
              <w:spacing w:line="200" w:lineRule="exact"/>
              <w:ind w:left="113"/>
              <w:jc w:val="center"/>
              <w:rPr>
                <w:rFonts w:asciiTheme="majorBidi" w:hAnsiTheme="majorBidi" w:cstheme="majorBidi"/>
                <w:sz w:val="18"/>
                <w:szCs w:val="18"/>
                <w:u w:val="single"/>
              </w:rPr>
            </w:pPr>
          </w:p>
        </w:tc>
        <w:tc>
          <w:tcPr>
            <w:tcW w:w="663" w:type="pct"/>
            <w:vAlign w:val="bottom"/>
          </w:tcPr>
          <w:p w14:paraId="0DCF73C0" w14:textId="77777777" w:rsidR="00794BA3" w:rsidRPr="00574CFE" w:rsidRDefault="00794BA3" w:rsidP="00A63F44">
            <w:pPr>
              <w:widowControl/>
              <w:tabs>
                <w:tab w:val="decimal" w:pos="57"/>
              </w:tabs>
              <w:spacing w:line="200" w:lineRule="exact"/>
              <w:ind w:left="113"/>
              <w:jc w:val="left"/>
              <w:rPr>
                <w:rFonts w:asciiTheme="majorBidi" w:hAnsiTheme="majorBidi" w:cstheme="majorBidi"/>
                <w:sz w:val="18"/>
                <w:szCs w:val="18"/>
              </w:rPr>
            </w:pPr>
          </w:p>
        </w:tc>
      </w:tr>
      <w:tr w:rsidR="00FE110B" w:rsidRPr="00574CFE" w14:paraId="228ABDFE" w14:textId="77777777" w:rsidTr="005B06EC">
        <w:trPr>
          <w:trHeight w:val="170"/>
        </w:trPr>
        <w:tc>
          <w:tcPr>
            <w:tcW w:w="1964" w:type="pct"/>
            <w:vAlign w:val="bottom"/>
          </w:tcPr>
          <w:p w14:paraId="6FDEABFA"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Pr>
            </w:pPr>
            <w:r w:rsidRPr="00574CFE">
              <w:rPr>
                <w:rFonts w:asciiTheme="majorBidi" w:hAnsiTheme="majorBidi" w:cstheme="majorBidi"/>
                <w:sz w:val="18"/>
                <w:szCs w:val="18"/>
                <w:lang w:val="en"/>
              </w:rPr>
              <w:t>Loss</w:t>
            </w:r>
          </w:p>
        </w:tc>
        <w:tc>
          <w:tcPr>
            <w:tcW w:w="24" w:type="pct"/>
          </w:tcPr>
          <w:p w14:paraId="4C78992B" w14:textId="77777777" w:rsidR="00127631" w:rsidRPr="00574CFE" w:rsidRDefault="00127631" w:rsidP="00CD05A1">
            <w:pPr>
              <w:widowControl/>
              <w:tabs>
                <w:tab w:val="decimal" w:pos="57"/>
              </w:tabs>
              <w:spacing w:line="240" w:lineRule="exact"/>
              <w:jc w:val="left"/>
              <w:rPr>
                <w:rFonts w:asciiTheme="majorBidi" w:hAnsiTheme="majorBidi" w:cstheme="majorBidi"/>
                <w:sz w:val="14"/>
                <w:szCs w:val="14"/>
              </w:rPr>
            </w:pPr>
          </w:p>
        </w:tc>
        <w:tc>
          <w:tcPr>
            <w:tcW w:w="531" w:type="pct"/>
            <w:vAlign w:val="bottom"/>
          </w:tcPr>
          <w:p w14:paraId="4998F07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(5,641)</w:t>
            </w:r>
          </w:p>
        </w:tc>
        <w:tc>
          <w:tcPr>
            <w:tcW w:w="30" w:type="pct"/>
            <w:vAlign w:val="bottom"/>
          </w:tcPr>
          <w:p w14:paraId="0B4F04D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717A6C1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(2,275)</w:t>
            </w:r>
          </w:p>
        </w:tc>
        <w:tc>
          <w:tcPr>
            <w:tcW w:w="35" w:type="pct"/>
            <w:vAlign w:val="bottom"/>
          </w:tcPr>
          <w:p w14:paraId="0092D94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1CA71227"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(3,393)</w:t>
            </w:r>
          </w:p>
        </w:tc>
        <w:tc>
          <w:tcPr>
            <w:tcW w:w="50" w:type="pct"/>
            <w:vAlign w:val="bottom"/>
          </w:tcPr>
          <w:p w14:paraId="507017F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496" w:type="pct"/>
            <w:tcBorders>
              <w:left w:val="nil"/>
              <w:bottom w:val="nil"/>
              <w:right w:val="nil"/>
            </w:tcBorders>
            <w:vAlign w:val="bottom"/>
          </w:tcPr>
          <w:p w14:paraId="7754541A"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(1,408)</w:t>
            </w:r>
          </w:p>
        </w:tc>
        <w:tc>
          <w:tcPr>
            <w:tcW w:w="34" w:type="pct"/>
            <w:vAlign w:val="bottom"/>
          </w:tcPr>
          <w:p w14:paraId="792B6B3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left w:val="nil"/>
              <w:bottom w:val="nil"/>
              <w:right w:val="nil"/>
            </w:tcBorders>
            <w:vAlign w:val="bottom"/>
          </w:tcPr>
          <w:p w14:paraId="11BD3444"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(11,280)</w:t>
            </w:r>
          </w:p>
        </w:tc>
      </w:tr>
      <w:tr w:rsidR="00FE110B" w:rsidRPr="00574CFE" w14:paraId="3C380786" w14:textId="77777777" w:rsidTr="005B06EC">
        <w:trPr>
          <w:trHeight w:val="170"/>
        </w:trPr>
        <w:tc>
          <w:tcPr>
            <w:tcW w:w="1964" w:type="pct"/>
            <w:vAlign w:val="bottom"/>
          </w:tcPr>
          <w:p w14:paraId="3FA76FF9"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8"/>
                <w:szCs w:val="18"/>
              </w:rPr>
            </w:pPr>
          </w:p>
        </w:tc>
        <w:tc>
          <w:tcPr>
            <w:tcW w:w="24" w:type="pct"/>
          </w:tcPr>
          <w:p w14:paraId="157F6DDD"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54A678EC"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1179D412"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09C98451"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12E5DFBC"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17C4EDA4"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78DD64D9"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6072C27B"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2D9BC705"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4C2ED897" w14:textId="77777777" w:rsidR="00127631" w:rsidRPr="00574CFE" w:rsidRDefault="00127631" w:rsidP="00B14A39">
            <w:pPr>
              <w:widowControl/>
              <w:tabs>
                <w:tab w:val="decimal" w:pos="57"/>
              </w:tabs>
              <w:spacing w:line="240" w:lineRule="exact"/>
              <w:jc w:val="left"/>
              <w:rPr>
                <w:rFonts w:asciiTheme="majorBidi" w:hAnsiTheme="majorBidi" w:cstheme="majorBidi"/>
                <w:sz w:val="18"/>
                <w:szCs w:val="18"/>
              </w:rPr>
            </w:pPr>
          </w:p>
        </w:tc>
      </w:tr>
      <w:tr w:rsidR="00FE110B" w:rsidRPr="00574CFE" w14:paraId="3934823D" w14:textId="77777777" w:rsidTr="00A63F44">
        <w:trPr>
          <w:trHeight w:val="170"/>
        </w:trPr>
        <w:tc>
          <w:tcPr>
            <w:tcW w:w="5000" w:type="pct"/>
            <w:gridSpan w:val="11"/>
            <w:vAlign w:val="bottom"/>
          </w:tcPr>
          <w:p w14:paraId="4C858462" w14:textId="77777777" w:rsidR="002A44DE" w:rsidRPr="00574CFE" w:rsidRDefault="00A30787" w:rsidP="00B14A39">
            <w:pPr>
              <w:widowControl/>
              <w:tabs>
                <w:tab w:val="decimal" w:pos="57"/>
              </w:tabs>
              <w:bidi w:val="0"/>
              <w:spacing w:line="240" w:lineRule="exact"/>
              <w:jc w:val="left"/>
              <w:rPr>
                <w:rFonts w:asciiTheme="majorBidi" w:hAnsiTheme="majorBidi" w:cstheme="majorBidi"/>
                <w:sz w:val="18"/>
                <w:szCs w:val="18"/>
              </w:rPr>
            </w:pPr>
            <w:r w:rsidRPr="00574CFE">
              <w:rPr>
                <w:rFonts w:asciiTheme="majorBidi" w:hAnsiTheme="majorBidi" w:cstheme="majorBidi"/>
                <w:sz w:val="18"/>
                <w:szCs w:val="18"/>
                <w:u w:val="single"/>
                <w:lang w:val="en"/>
              </w:rPr>
              <w:t>Adjustments required to present cash flows from the Company’s operating activities:</w:t>
            </w:r>
          </w:p>
        </w:tc>
      </w:tr>
      <w:tr w:rsidR="00FE110B" w:rsidRPr="00574CFE" w14:paraId="316C4197" w14:textId="77777777" w:rsidTr="005B06EC">
        <w:trPr>
          <w:trHeight w:val="170"/>
        </w:trPr>
        <w:tc>
          <w:tcPr>
            <w:tcW w:w="1964" w:type="pct"/>
            <w:vAlign w:val="bottom"/>
          </w:tcPr>
          <w:p w14:paraId="2E752172"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u w:val="single"/>
                <w:rtl/>
              </w:rPr>
            </w:pPr>
            <w:r w:rsidRPr="00574CFE">
              <w:rPr>
                <w:rFonts w:asciiTheme="majorBidi" w:hAnsiTheme="majorBidi" w:cstheme="majorBidi"/>
                <w:sz w:val="18"/>
                <w:szCs w:val="18"/>
                <w:u w:val="single"/>
                <w:lang w:val="en"/>
              </w:rPr>
              <w:t>Adjustments of profit or loss items</w:t>
            </w:r>
            <w:r w:rsidRPr="00574CFE">
              <w:rPr>
                <w:rFonts w:asciiTheme="majorBidi" w:hAnsiTheme="majorBidi" w:cstheme="majorBidi"/>
                <w:sz w:val="18"/>
                <w:szCs w:val="18"/>
                <w:lang w:val="en"/>
              </w:rPr>
              <w:t>:</w:t>
            </w:r>
          </w:p>
        </w:tc>
        <w:tc>
          <w:tcPr>
            <w:tcW w:w="24" w:type="pct"/>
          </w:tcPr>
          <w:p w14:paraId="5E90F099"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796B03C8"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tl/>
              </w:rPr>
            </w:pPr>
          </w:p>
        </w:tc>
        <w:tc>
          <w:tcPr>
            <w:tcW w:w="30" w:type="pct"/>
            <w:vAlign w:val="bottom"/>
          </w:tcPr>
          <w:p w14:paraId="197D0692"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tl/>
              </w:rPr>
            </w:pPr>
          </w:p>
        </w:tc>
        <w:tc>
          <w:tcPr>
            <w:tcW w:w="575" w:type="pct"/>
            <w:vAlign w:val="bottom"/>
          </w:tcPr>
          <w:p w14:paraId="6C71CCB4"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tl/>
              </w:rPr>
            </w:pPr>
          </w:p>
        </w:tc>
        <w:tc>
          <w:tcPr>
            <w:tcW w:w="35" w:type="pct"/>
            <w:vAlign w:val="bottom"/>
          </w:tcPr>
          <w:p w14:paraId="64C70209"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tl/>
              </w:rPr>
            </w:pPr>
          </w:p>
        </w:tc>
        <w:tc>
          <w:tcPr>
            <w:tcW w:w="598" w:type="pct"/>
            <w:vAlign w:val="bottom"/>
          </w:tcPr>
          <w:p w14:paraId="41A5FBCB"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tl/>
              </w:rPr>
            </w:pPr>
          </w:p>
        </w:tc>
        <w:tc>
          <w:tcPr>
            <w:tcW w:w="50" w:type="pct"/>
            <w:vAlign w:val="bottom"/>
          </w:tcPr>
          <w:p w14:paraId="17B98380"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tl/>
              </w:rPr>
            </w:pPr>
          </w:p>
        </w:tc>
        <w:tc>
          <w:tcPr>
            <w:tcW w:w="496" w:type="pct"/>
            <w:vAlign w:val="bottom"/>
          </w:tcPr>
          <w:p w14:paraId="42F6766E"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Pr>
            </w:pPr>
          </w:p>
        </w:tc>
        <w:tc>
          <w:tcPr>
            <w:tcW w:w="34" w:type="pct"/>
            <w:vAlign w:val="bottom"/>
          </w:tcPr>
          <w:p w14:paraId="042A24E5"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Pr>
            </w:pPr>
          </w:p>
        </w:tc>
        <w:tc>
          <w:tcPr>
            <w:tcW w:w="663" w:type="pct"/>
            <w:vAlign w:val="bottom"/>
          </w:tcPr>
          <w:p w14:paraId="5FD60AE1" w14:textId="77777777" w:rsidR="00127631" w:rsidRPr="00574CFE" w:rsidRDefault="00127631" w:rsidP="00A63F44">
            <w:pPr>
              <w:widowControl/>
              <w:tabs>
                <w:tab w:val="decimal" w:pos="57"/>
              </w:tabs>
              <w:spacing w:line="240" w:lineRule="exact"/>
              <w:jc w:val="left"/>
              <w:rPr>
                <w:rFonts w:asciiTheme="majorBidi" w:hAnsiTheme="majorBidi" w:cstheme="majorBidi"/>
                <w:sz w:val="14"/>
                <w:szCs w:val="14"/>
              </w:rPr>
            </w:pPr>
          </w:p>
        </w:tc>
      </w:tr>
      <w:tr w:rsidR="00FE110B" w:rsidRPr="00574CFE" w14:paraId="6C74E4F2" w14:textId="77777777" w:rsidTr="005B06EC">
        <w:trPr>
          <w:trHeight w:val="170"/>
        </w:trPr>
        <w:tc>
          <w:tcPr>
            <w:tcW w:w="1964" w:type="pct"/>
            <w:vAlign w:val="bottom"/>
          </w:tcPr>
          <w:p w14:paraId="211D0E41"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b/>
                <w:sz w:val="18"/>
                <w:szCs w:val="18"/>
                <w:u w:val="single"/>
                <w:rtl/>
              </w:rPr>
            </w:pPr>
            <w:r w:rsidRPr="00574CFE">
              <w:rPr>
                <w:rFonts w:asciiTheme="majorBidi" w:hAnsiTheme="majorBidi" w:cstheme="majorBidi"/>
                <w:sz w:val="18"/>
                <w:szCs w:val="18"/>
                <w:lang w:val="en"/>
              </w:rPr>
              <w:t>Financing expenses, net</w:t>
            </w:r>
          </w:p>
        </w:tc>
        <w:tc>
          <w:tcPr>
            <w:tcW w:w="24" w:type="pct"/>
          </w:tcPr>
          <w:p w14:paraId="72B8A9A1"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3150736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1,743 </w:t>
            </w:r>
          </w:p>
        </w:tc>
        <w:tc>
          <w:tcPr>
            <w:tcW w:w="30" w:type="pct"/>
            <w:vAlign w:val="bottom"/>
          </w:tcPr>
          <w:p w14:paraId="7668489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19B6246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589 </w:t>
            </w:r>
          </w:p>
        </w:tc>
        <w:tc>
          <w:tcPr>
            <w:tcW w:w="35" w:type="pct"/>
            <w:vAlign w:val="bottom"/>
          </w:tcPr>
          <w:p w14:paraId="7B9F189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2180751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1,307 </w:t>
            </w:r>
          </w:p>
        </w:tc>
        <w:tc>
          <w:tcPr>
            <w:tcW w:w="50" w:type="pct"/>
            <w:vAlign w:val="bottom"/>
          </w:tcPr>
          <w:p w14:paraId="58199BF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698263E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419 </w:t>
            </w:r>
          </w:p>
        </w:tc>
        <w:tc>
          <w:tcPr>
            <w:tcW w:w="34" w:type="pct"/>
            <w:vAlign w:val="bottom"/>
          </w:tcPr>
          <w:p w14:paraId="4A3F355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75EEFD3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141 </w:t>
            </w:r>
          </w:p>
        </w:tc>
      </w:tr>
      <w:tr w:rsidR="00FE110B" w:rsidRPr="00574CFE" w14:paraId="7F22F3C8" w14:textId="77777777" w:rsidTr="005B06EC">
        <w:trPr>
          <w:trHeight w:val="170"/>
        </w:trPr>
        <w:tc>
          <w:tcPr>
            <w:tcW w:w="1964" w:type="pct"/>
            <w:vAlign w:val="bottom"/>
          </w:tcPr>
          <w:p w14:paraId="5B7FFA25"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Cost of share-based payment</w:t>
            </w:r>
          </w:p>
        </w:tc>
        <w:tc>
          <w:tcPr>
            <w:tcW w:w="24" w:type="pct"/>
          </w:tcPr>
          <w:p w14:paraId="57AC3C60"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05950E0A"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422 </w:t>
            </w:r>
          </w:p>
        </w:tc>
        <w:tc>
          <w:tcPr>
            <w:tcW w:w="30" w:type="pct"/>
            <w:vAlign w:val="bottom"/>
          </w:tcPr>
          <w:p w14:paraId="42483CF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6857DDCB"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5" w:type="pct"/>
            <w:vAlign w:val="bottom"/>
          </w:tcPr>
          <w:p w14:paraId="0DE49D9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167DC84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204 </w:t>
            </w:r>
          </w:p>
        </w:tc>
        <w:tc>
          <w:tcPr>
            <w:tcW w:w="50" w:type="pct"/>
            <w:vAlign w:val="bottom"/>
          </w:tcPr>
          <w:p w14:paraId="7279F8C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4C49DD1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w:t>
            </w:r>
          </w:p>
        </w:tc>
        <w:tc>
          <w:tcPr>
            <w:tcW w:w="34" w:type="pct"/>
            <w:vAlign w:val="bottom"/>
          </w:tcPr>
          <w:p w14:paraId="48B352F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2282632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5,319</w:t>
            </w:r>
          </w:p>
        </w:tc>
      </w:tr>
      <w:tr w:rsidR="00FE110B" w:rsidRPr="00574CFE" w14:paraId="471F51AA" w14:textId="77777777" w:rsidTr="005B06EC">
        <w:trPr>
          <w:trHeight w:val="170"/>
        </w:trPr>
        <w:tc>
          <w:tcPr>
            <w:tcW w:w="1964" w:type="pct"/>
          </w:tcPr>
          <w:p w14:paraId="7AEF4254"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Depreciation and amortizations</w:t>
            </w:r>
          </w:p>
        </w:tc>
        <w:tc>
          <w:tcPr>
            <w:tcW w:w="24" w:type="pct"/>
          </w:tcPr>
          <w:p w14:paraId="47D08853"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260AC314"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94 </w:t>
            </w:r>
          </w:p>
        </w:tc>
        <w:tc>
          <w:tcPr>
            <w:tcW w:w="30" w:type="pct"/>
            <w:vAlign w:val="bottom"/>
          </w:tcPr>
          <w:p w14:paraId="05EA917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12DB2261"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18 </w:t>
            </w:r>
          </w:p>
        </w:tc>
        <w:tc>
          <w:tcPr>
            <w:tcW w:w="35" w:type="pct"/>
            <w:vAlign w:val="bottom"/>
          </w:tcPr>
          <w:p w14:paraId="7BC293C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72ACA131"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46 </w:t>
            </w:r>
          </w:p>
        </w:tc>
        <w:tc>
          <w:tcPr>
            <w:tcW w:w="50" w:type="pct"/>
            <w:vAlign w:val="bottom"/>
          </w:tcPr>
          <w:p w14:paraId="63B0DBE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12F0CD37"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9 </w:t>
            </w:r>
          </w:p>
        </w:tc>
        <w:tc>
          <w:tcPr>
            <w:tcW w:w="34" w:type="pct"/>
            <w:vAlign w:val="bottom"/>
          </w:tcPr>
          <w:p w14:paraId="3AFD757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2890692B"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90</w:t>
            </w:r>
          </w:p>
        </w:tc>
      </w:tr>
      <w:tr w:rsidR="00FE110B" w:rsidRPr="00574CFE" w14:paraId="678E9048" w14:textId="77777777" w:rsidTr="005B06EC">
        <w:trPr>
          <w:trHeight w:val="170"/>
        </w:trPr>
        <w:tc>
          <w:tcPr>
            <w:tcW w:w="1964" w:type="pct"/>
          </w:tcPr>
          <w:p w14:paraId="178CC5B2" w14:textId="77777777" w:rsidR="00127631" w:rsidRPr="00742878"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742878">
              <w:rPr>
                <w:rFonts w:asciiTheme="majorBidi" w:hAnsiTheme="majorBidi" w:cstheme="majorBidi"/>
                <w:sz w:val="18"/>
                <w:szCs w:val="18"/>
                <w:lang w:val="en"/>
              </w:rPr>
              <w:t>The Company’s share in losses of a company accounted for using the equity method</w:t>
            </w:r>
          </w:p>
        </w:tc>
        <w:tc>
          <w:tcPr>
            <w:tcW w:w="24" w:type="pct"/>
          </w:tcPr>
          <w:p w14:paraId="0E88F677"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3763DA9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485 </w:t>
            </w:r>
          </w:p>
        </w:tc>
        <w:tc>
          <w:tcPr>
            <w:tcW w:w="30" w:type="pct"/>
            <w:vAlign w:val="bottom"/>
          </w:tcPr>
          <w:p w14:paraId="0CC4D46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76144FB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94 </w:t>
            </w:r>
          </w:p>
        </w:tc>
        <w:tc>
          <w:tcPr>
            <w:tcW w:w="35" w:type="pct"/>
            <w:vAlign w:val="bottom"/>
          </w:tcPr>
          <w:p w14:paraId="0442644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020E31D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119 </w:t>
            </w:r>
          </w:p>
        </w:tc>
        <w:tc>
          <w:tcPr>
            <w:tcW w:w="50" w:type="pct"/>
            <w:vAlign w:val="bottom"/>
          </w:tcPr>
          <w:p w14:paraId="759ADF7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517BDAA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28 </w:t>
            </w:r>
          </w:p>
        </w:tc>
        <w:tc>
          <w:tcPr>
            <w:tcW w:w="34" w:type="pct"/>
            <w:vAlign w:val="bottom"/>
          </w:tcPr>
          <w:p w14:paraId="17813F1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545F500B"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518 </w:t>
            </w:r>
          </w:p>
        </w:tc>
      </w:tr>
      <w:tr w:rsidR="00FE110B" w:rsidRPr="00574CFE" w14:paraId="7082CACB" w14:textId="77777777" w:rsidTr="005B06EC">
        <w:trPr>
          <w:trHeight w:val="170"/>
        </w:trPr>
        <w:tc>
          <w:tcPr>
            <w:tcW w:w="1964" w:type="pct"/>
          </w:tcPr>
          <w:p w14:paraId="634215A3"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Taxes on income</w:t>
            </w:r>
          </w:p>
        </w:tc>
        <w:tc>
          <w:tcPr>
            <w:tcW w:w="24" w:type="pct"/>
          </w:tcPr>
          <w:p w14:paraId="7944F53D"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65811BF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17 </w:t>
            </w:r>
          </w:p>
        </w:tc>
        <w:tc>
          <w:tcPr>
            <w:tcW w:w="30" w:type="pct"/>
            <w:vAlign w:val="bottom"/>
          </w:tcPr>
          <w:p w14:paraId="251BE2C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39D7974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35" w:type="pct"/>
            <w:vAlign w:val="bottom"/>
          </w:tcPr>
          <w:p w14:paraId="1ED448D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50FBB1E7"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4</w:t>
            </w:r>
          </w:p>
        </w:tc>
        <w:tc>
          <w:tcPr>
            <w:tcW w:w="50" w:type="pct"/>
            <w:vAlign w:val="bottom"/>
          </w:tcPr>
          <w:p w14:paraId="62E4DB8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00C6F0D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w:t>
            </w:r>
          </w:p>
        </w:tc>
        <w:tc>
          <w:tcPr>
            <w:tcW w:w="34" w:type="pct"/>
            <w:vAlign w:val="bottom"/>
          </w:tcPr>
          <w:p w14:paraId="6B1201F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2CE1E10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61</w:t>
            </w:r>
          </w:p>
        </w:tc>
      </w:tr>
      <w:tr w:rsidR="00FE110B" w:rsidRPr="00574CFE" w14:paraId="631DB915" w14:textId="77777777" w:rsidTr="005B06EC">
        <w:trPr>
          <w:trHeight w:val="170"/>
        </w:trPr>
        <w:tc>
          <w:tcPr>
            <w:tcW w:w="1964" w:type="pct"/>
            <w:vAlign w:val="bottom"/>
          </w:tcPr>
          <w:p w14:paraId="64AAB43F"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8"/>
                <w:szCs w:val="18"/>
                <w:rtl/>
              </w:rPr>
            </w:pPr>
          </w:p>
        </w:tc>
        <w:tc>
          <w:tcPr>
            <w:tcW w:w="24" w:type="pct"/>
          </w:tcPr>
          <w:p w14:paraId="03D1C150"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bottom w:val="single" w:sz="8" w:space="0" w:color="auto"/>
            </w:tcBorders>
            <w:shd w:val="clear" w:color="auto" w:fill="auto"/>
            <w:vAlign w:val="bottom"/>
          </w:tcPr>
          <w:p w14:paraId="20F1C72C"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2,761</w:t>
            </w:r>
          </w:p>
        </w:tc>
        <w:tc>
          <w:tcPr>
            <w:tcW w:w="30" w:type="pct"/>
            <w:vAlign w:val="bottom"/>
          </w:tcPr>
          <w:p w14:paraId="7672A3C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bottom w:val="single" w:sz="8" w:space="0" w:color="auto"/>
            </w:tcBorders>
            <w:shd w:val="clear" w:color="auto" w:fill="auto"/>
            <w:vAlign w:val="bottom"/>
          </w:tcPr>
          <w:p w14:paraId="2702A78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701 </w:t>
            </w:r>
          </w:p>
        </w:tc>
        <w:tc>
          <w:tcPr>
            <w:tcW w:w="35" w:type="pct"/>
            <w:vAlign w:val="bottom"/>
          </w:tcPr>
          <w:p w14:paraId="2BE16E1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bottom w:val="single" w:sz="8" w:space="0" w:color="auto"/>
            </w:tcBorders>
            <w:shd w:val="clear" w:color="auto" w:fill="auto"/>
            <w:vAlign w:val="bottom"/>
          </w:tcPr>
          <w:p w14:paraId="02482000"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1,680</w:t>
            </w:r>
          </w:p>
        </w:tc>
        <w:tc>
          <w:tcPr>
            <w:tcW w:w="50" w:type="pct"/>
            <w:vAlign w:val="bottom"/>
          </w:tcPr>
          <w:p w14:paraId="24005EB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bottom w:val="single" w:sz="8" w:space="0" w:color="auto"/>
            </w:tcBorders>
            <w:shd w:val="clear" w:color="auto" w:fill="auto"/>
            <w:vAlign w:val="bottom"/>
          </w:tcPr>
          <w:p w14:paraId="3D3E6D9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453 </w:t>
            </w:r>
          </w:p>
        </w:tc>
        <w:tc>
          <w:tcPr>
            <w:tcW w:w="34" w:type="pct"/>
            <w:vAlign w:val="bottom"/>
          </w:tcPr>
          <w:p w14:paraId="1EFF4C4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bottom w:val="single" w:sz="8" w:space="0" w:color="auto"/>
            </w:tcBorders>
            <w:shd w:val="clear" w:color="auto" w:fill="auto"/>
            <w:vAlign w:val="bottom"/>
          </w:tcPr>
          <w:p w14:paraId="431DA3B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6,129</w:t>
            </w:r>
          </w:p>
        </w:tc>
      </w:tr>
      <w:tr w:rsidR="00FE110B" w:rsidRPr="00574CFE" w14:paraId="3A97FFEF" w14:textId="77777777" w:rsidTr="005B06EC">
        <w:trPr>
          <w:trHeight w:val="170"/>
        </w:trPr>
        <w:tc>
          <w:tcPr>
            <w:tcW w:w="1964" w:type="pct"/>
            <w:vAlign w:val="bottom"/>
          </w:tcPr>
          <w:p w14:paraId="0652372B"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8"/>
                <w:szCs w:val="18"/>
                <w:rtl/>
              </w:rPr>
            </w:pPr>
          </w:p>
        </w:tc>
        <w:tc>
          <w:tcPr>
            <w:tcW w:w="24" w:type="pct"/>
          </w:tcPr>
          <w:p w14:paraId="1B1B2C9D"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vAlign w:val="bottom"/>
          </w:tcPr>
          <w:p w14:paraId="7C8B3B2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0469493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tcBorders>
            <w:vAlign w:val="bottom"/>
          </w:tcPr>
          <w:p w14:paraId="562BB5F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65F010B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tcBorders>
            <w:vAlign w:val="bottom"/>
          </w:tcPr>
          <w:p w14:paraId="45BEAD8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3F13D47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tcBorders>
            <w:vAlign w:val="bottom"/>
          </w:tcPr>
          <w:p w14:paraId="76CB549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7179F46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tcBorders>
            <w:vAlign w:val="bottom"/>
          </w:tcPr>
          <w:p w14:paraId="6EA13C6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0D69D130" w14:textId="77777777" w:rsidTr="005B06EC">
        <w:trPr>
          <w:trHeight w:val="170"/>
        </w:trPr>
        <w:tc>
          <w:tcPr>
            <w:tcW w:w="1964" w:type="pct"/>
            <w:vAlign w:val="bottom"/>
          </w:tcPr>
          <w:p w14:paraId="744241AC"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u w:val="single"/>
                <w:lang w:val="en"/>
              </w:rPr>
              <w:t>Changes in asset and liability items</w:t>
            </w:r>
            <w:r w:rsidRPr="00574CFE">
              <w:rPr>
                <w:rFonts w:asciiTheme="majorBidi" w:hAnsiTheme="majorBidi" w:cstheme="majorBidi"/>
                <w:sz w:val="18"/>
                <w:szCs w:val="18"/>
                <w:lang w:val="en"/>
              </w:rPr>
              <w:t>:</w:t>
            </w:r>
          </w:p>
        </w:tc>
        <w:tc>
          <w:tcPr>
            <w:tcW w:w="24" w:type="pct"/>
          </w:tcPr>
          <w:p w14:paraId="2CDE5920"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690DDAF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53972F3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69FB553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6A0182C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570253D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0F58747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4F78ECF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6D28BE7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4F1FAE2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346952B4" w14:textId="77777777" w:rsidTr="005B06EC">
        <w:trPr>
          <w:trHeight w:val="170"/>
        </w:trPr>
        <w:tc>
          <w:tcPr>
            <w:tcW w:w="1964" w:type="pct"/>
          </w:tcPr>
          <w:p w14:paraId="2F8AD3F0"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4"/>
                <w:szCs w:val="14"/>
                <w:u w:val="single"/>
                <w:rtl/>
              </w:rPr>
            </w:pPr>
            <w:r w:rsidRPr="00574CFE">
              <w:rPr>
                <w:rFonts w:asciiTheme="majorBidi" w:hAnsiTheme="majorBidi" w:cstheme="majorBidi"/>
                <w:sz w:val="14"/>
                <w:szCs w:val="14"/>
                <w:lang w:val="en"/>
              </w:rPr>
              <w:t>Decrease (increase) in accounts receivable and debit balances</w:t>
            </w:r>
          </w:p>
        </w:tc>
        <w:tc>
          <w:tcPr>
            <w:tcW w:w="24" w:type="pct"/>
          </w:tcPr>
          <w:p w14:paraId="7BF16C2F"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77D04AA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(2,177)</w:t>
            </w:r>
          </w:p>
        </w:tc>
        <w:tc>
          <w:tcPr>
            <w:tcW w:w="30" w:type="pct"/>
            <w:vAlign w:val="bottom"/>
          </w:tcPr>
          <w:p w14:paraId="0CCC9AA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20558BC7"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(1,000)</w:t>
            </w:r>
          </w:p>
        </w:tc>
        <w:tc>
          <w:tcPr>
            <w:tcW w:w="35" w:type="pct"/>
            <w:vAlign w:val="bottom"/>
          </w:tcPr>
          <w:p w14:paraId="0CE010F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0AF8562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(2,037)</w:t>
            </w:r>
          </w:p>
        </w:tc>
        <w:tc>
          <w:tcPr>
            <w:tcW w:w="50" w:type="pct"/>
            <w:vAlign w:val="bottom"/>
          </w:tcPr>
          <w:p w14:paraId="740E28B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5E3D4C7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73 </w:t>
            </w:r>
          </w:p>
        </w:tc>
        <w:tc>
          <w:tcPr>
            <w:tcW w:w="34" w:type="pct"/>
            <w:vAlign w:val="bottom"/>
          </w:tcPr>
          <w:p w14:paraId="70AC97C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28468501"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(2,505)</w:t>
            </w:r>
          </w:p>
        </w:tc>
      </w:tr>
      <w:tr w:rsidR="00FE110B" w:rsidRPr="00574CFE" w14:paraId="2D85772A" w14:textId="77777777" w:rsidTr="005B06EC">
        <w:trPr>
          <w:trHeight w:val="170"/>
        </w:trPr>
        <w:tc>
          <w:tcPr>
            <w:tcW w:w="1964" w:type="pct"/>
          </w:tcPr>
          <w:p w14:paraId="479686FA"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Increase in customers</w:t>
            </w:r>
          </w:p>
        </w:tc>
        <w:tc>
          <w:tcPr>
            <w:tcW w:w="24" w:type="pct"/>
          </w:tcPr>
          <w:p w14:paraId="74C4F883"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437EB5AC"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0" w:type="pct"/>
            <w:vAlign w:val="bottom"/>
          </w:tcPr>
          <w:p w14:paraId="6F0C598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47D38C4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w:t>
            </w:r>
          </w:p>
        </w:tc>
        <w:tc>
          <w:tcPr>
            <w:tcW w:w="35" w:type="pct"/>
            <w:vAlign w:val="bottom"/>
          </w:tcPr>
          <w:p w14:paraId="19B9399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71E224D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50" w:type="pct"/>
            <w:vAlign w:val="bottom"/>
          </w:tcPr>
          <w:p w14:paraId="0BAD7DD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19C2750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541177E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3D3175EA"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w:t>
            </w:r>
          </w:p>
        </w:tc>
      </w:tr>
      <w:tr w:rsidR="00FE110B" w:rsidRPr="00574CFE" w14:paraId="01792A46" w14:textId="77777777" w:rsidTr="005B06EC">
        <w:trPr>
          <w:trHeight w:val="170"/>
        </w:trPr>
        <w:tc>
          <w:tcPr>
            <w:tcW w:w="1964" w:type="pct"/>
          </w:tcPr>
          <w:p w14:paraId="743941F9"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4"/>
                <w:szCs w:val="14"/>
                <w:rtl/>
              </w:rPr>
            </w:pPr>
            <w:r w:rsidRPr="00574CFE">
              <w:rPr>
                <w:rFonts w:asciiTheme="majorBidi" w:hAnsiTheme="majorBidi" w:cstheme="majorBidi"/>
                <w:sz w:val="14"/>
                <w:szCs w:val="14"/>
                <w:lang w:val="en"/>
              </w:rPr>
              <w:t>Increase (decrease) in liabilities to suppliers and service providers</w:t>
            </w:r>
          </w:p>
        </w:tc>
        <w:tc>
          <w:tcPr>
            <w:tcW w:w="24" w:type="pct"/>
          </w:tcPr>
          <w:p w14:paraId="53A4E4BE"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77E82D74"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(338)</w:t>
            </w:r>
          </w:p>
        </w:tc>
        <w:tc>
          <w:tcPr>
            <w:tcW w:w="30" w:type="pct"/>
            <w:vAlign w:val="bottom"/>
          </w:tcPr>
          <w:p w14:paraId="2124B29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17E39FE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594 </w:t>
            </w:r>
          </w:p>
        </w:tc>
        <w:tc>
          <w:tcPr>
            <w:tcW w:w="35" w:type="pct"/>
            <w:vAlign w:val="bottom"/>
          </w:tcPr>
          <w:p w14:paraId="127AF78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1275D061"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(111)</w:t>
            </w:r>
          </w:p>
        </w:tc>
        <w:tc>
          <w:tcPr>
            <w:tcW w:w="50" w:type="pct"/>
            <w:vAlign w:val="bottom"/>
          </w:tcPr>
          <w:p w14:paraId="4CC7DBC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2A47202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553 </w:t>
            </w:r>
          </w:p>
        </w:tc>
        <w:tc>
          <w:tcPr>
            <w:tcW w:w="34" w:type="pct"/>
            <w:vAlign w:val="bottom"/>
          </w:tcPr>
          <w:p w14:paraId="05A9879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53C32BE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1,049</w:t>
            </w:r>
          </w:p>
        </w:tc>
      </w:tr>
      <w:tr w:rsidR="00FE110B" w:rsidRPr="00574CFE" w14:paraId="4498E67C" w14:textId="77777777" w:rsidTr="005B06EC">
        <w:trPr>
          <w:trHeight w:val="170"/>
        </w:trPr>
        <w:tc>
          <w:tcPr>
            <w:tcW w:w="1964" w:type="pct"/>
          </w:tcPr>
          <w:p w14:paraId="2057669F"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4"/>
                <w:szCs w:val="14"/>
                <w:rtl/>
              </w:rPr>
            </w:pPr>
            <w:r w:rsidRPr="00574CFE">
              <w:rPr>
                <w:rFonts w:asciiTheme="majorBidi" w:hAnsiTheme="majorBidi" w:cstheme="majorBidi"/>
                <w:sz w:val="14"/>
                <w:szCs w:val="14"/>
                <w:lang w:val="en"/>
              </w:rPr>
              <w:t>Increase (decrease) in accounts payable and credit balances</w:t>
            </w:r>
          </w:p>
        </w:tc>
        <w:tc>
          <w:tcPr>
            <w:tcW w:w="24" w:type="pct"/>
          </w:tcPr>
          <w:p w14:paraId="5408952A"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684F427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(3,997)</w:t>
            </w:r>
          </w:p>
        </w:tc>
        <w:tc>
          <w:tcPr>
            <w:tcW w:w="30" w:type="pct"/>
            <w:vAlign w:val="bottom"/>
          </w:tcPr>
          <w:p w14:paraId="43B5951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28246BB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98 </w:t>
            </w:r>
          </w:p>
        </w:tc>
        <w:tc>
          <w:tcPr>
            <w:tcW w:w="35" w:type="pct"/>
            <w:vAlign w:val="bottom"/>
          </w:tcPr>
          <w:p w14:paraId="1846253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560DF2D0"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 </w:t>
            </w:r>
          </w:p>
        </w:tc>
        <w:tc>
          <w:tcPr>
            <w:tcW w:w="50" w:type="pct"/>
            <w:vAlign w:val="bottom"/>
          </w:tcPr>
          <w:p w14:paraId="7028F4D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6E46EAA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157 </w:t>
            </w:r>
          </w:p>
        </w:tc>
        <w:tc>
          <w:tcPr>
            <w:tcW w:w="34" w:type="pct"/>
            <w:vAlign w:val="bottom"/>
          </w:tcPr>
          <w:p w14:paraId="31A4C1D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18AD1F5D" w14:textId="77777777" w:rsidR="00127631" w:rsidRPr="00574CFE" w:rsidRDefault="005B06EC" w:rsidP="005B06EC">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rPr>
              <w:t>*) 1,041</w:t>
            </w:r>
          </w:p>
        </w:tc>
      </w:tr>
      <w:tr w:rsidR="00FE110B" w:rsidRPr="00574CFE" w14:paraId="0DA971B9" w14:textId="77777777" w:rsidTr="005B06EC">
        <w:trPr>
          <w:trHeight w:val="170"/>
        </w:trPr>
        <w:tc>
          <w:tcPr>
            <w:tcW w:w="1964" w:type="pct"/>
          </w:tcPr>
          <w:p w14:paraId="38CF09A0"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 xml:space="preserve">Increase in other </w:t>
            </w:r>
            <w:proofErr w:type="gramStart"/>
            <w:r w:rsidRPr="00574CFE">
              <w:rPr>
                <w:rFonts w:asciiTheme="majorBidi" w:hAnsiTheme="majorBidi" w:cstheme="majorBidi"/>
                <w:sz w:val="18"/>
                <w:szCs w:val="18"/>
                <w:lang w:val="en"/>
              </w:rPr>
              <w:t>long term</w:t>
            </w:r>
            <w:proofErr w:type="gramEnd"/>
            <w:r w:rsidRPr="00574CFE">
              <w:rPr>
                <w:rFonts w:asciiTheme="majorBidi" w:hAnsiTheme="majorBidi" w:cstheme="majorBidi"/>
                <w:sz w:val="18"/>
                <w:szCs w:val="18"/>
                <w:lang w:val="en"/>
              </w:rPr>
              <w:t xml:space="preserve"> liabilities</w:t>
            </w:r>
          </w:p>
        </w:tc>
        <w:tc>
          <w:tcPr>
            <w:tcW w:w="24" w:type="pct"/>
          </w:tcPr>
          <w:p w14:paraId="79B10C26"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182C038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29 </w:t>
            </w:r>
          </w:p>
        </w:tc>
        <w:tc>
          <w:tcPr>
            <w:tcW w:w="30" w:type="pct"/>
            <w:vAlign w:val="bottom"/>
          </w:tcPr>
          <w:p w14:paraId="6B8FC69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05C1FDA0"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5" w:type="pct"/>
            <w:vAlign w:val="bottom"/>
          </w:tcPr>
          <w:p w14:paraId="7E2B9F4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6A8AD49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16 </w:t>
            </w:r>
          </w:p>
        </w:tc>
        <w:tc>
          <w:tcPr>
            <w:tcW w:w="50" w:type="pct"/>
            <w:vAlign w:val="bottom"/>
          </w:tcPr>
          <w:p w14:paraId="6B0B794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323793D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1930A32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79F02AD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50</w:t>
            </w:r>
          </w:p>
        </w:tc>
      </w:tr>
      <w:tr w:rsidR="00FE110B" w:rsidRPr="00574CFE" w14:paraId="25F32503" w14:textId="77777777" w:rsidTr="005B06EC">
        <w:trPr>
          <w:trHeight w:val="170"/>
        </w:trPr>
        <w:tc>
          <w:tcPr>
            <w:tcW w:w="1964" w:type="pct"/>
            <w:vAlign w:val="bottom"/>
          </w:tcPr>
          <w:p w14:paraId="387C8F6A"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rtl/>
              </w:rPr>
            </w:pPr>
          </w:p>
        </w:tc>
        <w:tc>
          <w:tcPr>
            <w:tcW w:w="24" w:type="pct"/>
          </w:tcPr>
          <w:p w14:paraId="1D969ABE"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bottom w:val="single" w:sz="8" w:space="0" w:color="auto"/>
            </w:tcBorders>
            <w:shd w:val="clear" w:color="auto" w:fill="auto"/>
            <w:vAlign w:val="bottom"/>
          </w:tcPr>
          <w:p w14:paraId="35BB3E9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(6,483)</w:t>
            </w:r>
          </w:p>
        </w:tc>
        <w:tc>
          <w:tcPr>
            <w:tcW w:w="30" w:type="pct"/>
            <w:vAlign w:val="bottom"/>
          </w:tcPr>
          <w:p w14:paraId="6B5C2ED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bottom w:val="single" w:sz="8" w:space="0" w:color="auto"/>
            </w:tcBorders>
            <w:shd w:val="clear" w:color="auto" w:fill="auto"/>
            <w:vAlign w:val="bottom"/>
          </w:tcPr>
          <w:p w14:paraId="4A7D0894"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(309)</w:t>
            </w:r>
          </w:p>
        </w:tc>
        <w:tc>
          <w:tcPr>
            <w:tcW w:w="35" w:type="pct"/>
            <w:vAlign w:val="bottom"/>
          </w:tcPr>
          <w:p w14:paraId="39BEEAF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bottom w:val="single" w:sz="8" w:space="0" w:color="auto"/>
            </w:tcBorders>
            <w:shd w:val="clear" w:color="auto" w:fill="auto"/>
            <w:vAlign w:val="bottom"/>
          </w:tcPr>
          <w:p w14:paraId="6C48A6F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(2,115)</w:t>
            </w:r>
          </w:p>
        </w:tc>
        <w:tc>
          <w:tcPr>
            <w:tcW w:w="50" w:type="pct"/>
            <w:vAlign w:val="bottom"/>
          </w:tcPr>
          <w:p w14:paraId="3A3B775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bottom w:val="single" w:sz="8" w:space="0" w:color="auto"/>
            </w:tcBorders>
            <w:shd w:val="clear" w:color="auto" w:fill="auto"/>
            <w:vAlign w:val="bottom"/>
          </w:tcPr>
          <w:p w14:paraId="165E952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783 </w:t>
            </w:r>
          </w:p>
        </w:tc>
        <w:tc>
          <w:tcPr>
            <w:tcW w:w="34" w:type="pct"/>
            <w:vAlign w:val="bottom"/>
          </w:tcPr>
          <w:p w14:paraId="458C003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bottom w:val="single" w:sz="8" w:space="0" w:color="auto"/>
            </w:tcBorders>
            <w:shd w:val="clear" w:color="auto" w:fill="auto"/>
            <w:vAlign w:val="bottom"/>
          </w:tcPr>
          <w:p w14:paraId="26F1D13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(366)</w:t>
            </w:r>
          </w:p>
        </w:tc>
      </w:tr>
      <w:tr w:rsidR="00FE110B" w:rsidRPr="00574CFE" w14:paraId="0A81E011" w14:textId="77777777" w:rsidTr="005B06EC">
        <w:trPr>
          <w:trHeight w:val="170"/>
        </w:trPr>
        <w:tc>
          <w:tcPr>
            <w:tcW w:w="1964" w:type="pct"/>
            <w:vAlign w:val="bottom"/>
          </w:tcPr>
          <w:p w14:paraId="7BDFA041"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rtl/>
              </w:rPr>
            </w:pPr>
          </w:p>
        </w:tc>
        <w:tc>
          <w:tcPr>
            <w:tcW w:w="24" w:type="pct"/>
          </w:tcPr>
          <w:p w14:paraId="4D13D858"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vAlign w:val="bottom"/>
          </w:tcPr>
          <w:p w14:paraId="0D5F963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271190B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tcBorders>
            <w:vAlign w:val="bottom"/>
          </w:tcPr>
          <w:p w14:paraId="67E8CDA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6926B3C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tcBorders>
            <w:vAlign w:val="bottom"/>
          </w:tcPr>
          <w:p w14:paraId="0CCC661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18743C3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tcBorders>
            <w:vAlign w:val="bottom"/>
          </w:tcPr>
          <w:p w14:paraId="3E360F7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3AFC6F7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tcBorders>
            <w:vAlign w:val="bottom"/>
          </w:tcPr>
          <w:p w14:paraId="014D389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4E231125" w14:textId="77777777" w:rsidTr="005B06EC">
        <w:trPr>
          <w:trHeight w:val="170"/>
        </w:trPr>
        <w:tc>
          <w:tcPr>
            <w:tcW w:w="1964" w:type="pct"/>
            <w:vAlign w:val="bottom"/>
          </w:tcPr>
          <w:p w14:paraId="337D9769"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4"/>
                <w:szCs w:val="14"/>
                <w:rtl/>
              </w:rPr>
            </w:pPr>
            <w:r w:rsidRPr="00574CFE">
              <w:rPr>
                <w:rFonts w:asciiTheme="majorBidi" w:hAnsiTheme="majorBidi" w:cstheme="majorBidi"/>
                <w:sz w:val="14"/>
                <w:szCs w:val="14"/>
                <w:lang w:val="en"/>
              </w:rPr>
              <w:t>Net cash used in operating activities</w:t>
            </w:r>
          </w:p>
        </w:tc>
        <w:tc>
          <w:tcPr>
            <w:tcW w:w="24" w:type="pct"/>
          </w:tcPr>
          <w:p w14:paraId="74267510"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0265EE2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(9,363)</w:t>
            </w:r>
          </w:p>
        </w:tc>
        <w:tc>
          <w:tcPr>
            <w:tcW w:w="30" w:type="pct"/>
            <w:vAlign w:val="bottom"/>
          </w:tcPr>
          <w:p w14:paraId="1B6ED9E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06A9B363"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(1,883)</w:t>
            </w:r>
          </w:p>
        </w:tc>
        <w:tc>
          <w:tcPr>
            <w:tcW w:w="35" w:type="pct"/>
            <w:vAlign w:val="bottom"/>
          </w:tcPr>
          <w:p w14:paraId="37537FE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195DCD4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(3,828)</w:t>
            </w:r>
          </w:p>
        </w:tc>
        <w:tc>
          <w:tcPr>
            <w:tcW w:w="50" w:type="pct"/>
            <w:vAlign w:val="bottom"/>
          </w:tcPr>
          <w:p w14:paraId="3E99F8C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33E918F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(172)</w:t>
            </w:r>
          </w:p>
        </w:tc>
        <w:tc>
          <w:tcPr>
            <w:tcW w:w="34" w:type="pct"/>
            <w:vAlign w:val="bottom"/>
          </w:tcPr>
          <w:p w14:paraId="1070C56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5151E74B"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(5,517)</w:t>
            </w:r>
          </w:p>
        </w:tc>
      </w:tr>
      <w:tr w:rsidR="00FE110B" w:rsidRPr="00574CFE" w14:paraId="56CEEF5A" w14:textId="77777777" w:rsidTr="005B06EC">
        <w:trPr>
          <w:trHeight w:val="170"/>
        </w:trPr>
        <w:tc>
          <w:tcPr>
            <w:tcW w:w="1964" w:type="pct"/>
            <w:vAlign w:val="bottom"/>
          </w:tcPr>
          <w:p w14:paraId="32559DAC"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rtl/>
              </w:rPr>
            </w:pPr>
          </w:p>
        </w:tc>
        <w:tc>
          <w:tcPr>
            <w:tcW w:w="24" w:type="pct"/>
          </w:tcPr>
          <w:p w14:paraId="198E922C"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vAlign w:val="bottom"/>
          </w:tcPr>
          <w:p w14:paraId="0D8A6EC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12C8F5D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tcBorders>
            <w:vAlign w:val="bottom"/>
          </w:tcPr>
          <w:p w14:paraId="428B939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7FA8FB7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tcBorders>
            <w:vAlign w:val="bottom"/>
          </w:tcPr>
          <w:p w14:paraId="10C2E8C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206811B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tcBorders>
            <w:vAlign w:val="bottom"/>
          </w:tcPr>
          <w:p w14:paraId="537BD4D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50A153F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tcBorders>
            <w:vAlign w:val="bottom"/>
          </w:tcPr>
          <w:p w14:paraId="581FCB8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3C5EBD23" w14:textId="77777777" w:rsidTr="005B06EC">
        <w:trPr>
          <w:trHeight w:val="170"/>
        </w:trPr>
        <w:tc>
          <w:tcPr>
            <w:tcW w:w="1964" w:type="pct"/>
            <w:vAlign w:val="bottom"/>
          </w:tcPr>
          <w:p w14:paraId="5BC12137"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u w:val="single"/>
                <w:lang w:val="en"/>
              </w:rPr>
              <w:t>Cash flows from investing activities</w:t>
            </w:r>
          </w:p>
        </w:tc>
        <w:tc>
          <w:tcPr>
            <w:tcW w:w="24" w:type="pct"/>
          </w:tcPr>
          <w:p w14:paraId="1B242CCD"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55D7649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433A4CC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2E9FF49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4977023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759D157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264DE22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14EAD81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10712BA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60A5313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16660318" w14:textId="77777777" w:rsidTr="005B06EC">
        <w:trPr>
          <w:trHeight w:val="170"/>
        </w:trPr>
        <w:tc>
          <w:tcPr>
            <w:tcW w:w="1964" w:type="pct"/>
            <w:vAlign w:val="bottom"/>
          </w:tcPr>
          <w:p w14:paraId="198AC89A"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u w:val="single"/>
                <w:rtl/>
              </w:rPr>
            </w:pPr>
            <w:r w:rsidRPr="00574CFE">
              <w:rPr>
                <w:rFonts w:asciiTheme="majorBidi" w:hAnsiTheme="majorBidi" w:cstheme="majorBidi"/>
                <w:sz w:val="18"/>
                <w:szCs w:val="18"/>
                <w:lang w:val="en"/>
              </w:rPr>
              <w:t>Change in restricted cash</w:t>
            </w:r>
          </w:p>
        </w:tc>
        <w:tc>
          <w:tcPr>
            <w:tcW w:w="24" w:type="pct"/>
          </w:tcPr>
          <w:p w14:paraId="7C3E6A19"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01793D18"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(7,940)</w:t>
            </w:r>
          </w:p>
        </w:tc>
        <w:tc>
          <w:tcPr>
            <w:tcW w:w="30" w:type="pct"/>
            <w:vAlign w:val="bottom"/>
          </w:tcPr>
          <w:p w14:paraId="23296683"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064E6A30"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5" w:type="pct"/>
            <w:vAlign w:val="bottom"/>
          </w:tcPr>
          <w:p w14:paraId="094C7411"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550D69FB"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(7,938)</w:t>
            </w:r>
          </w:p>
        </w:tc>
        <w:tc>
          <w:tcPr>
            <w:tcW w:w="50" w:type="pct"/>
            <w:vAlign w:val="bottom"/>
          </w:tcPr>
          <w:p w14:paraId="7EA7B469"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02C109CC"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42A18F15"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4AFAE668"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(36)</w:t>
            </w:r>
          </w:p>
        </w:tc>
      </w:tr>
      <w:tr w:rsidR="00FE110B" w:rsidRPr="00574CFE" w14:paraId="248E44FE" w14:textId="77777777" w:rsidTr="005B06EC">
        <w:trPr>
          <w:trHeight w:val="170"/>
        </w:trPr>
        <w:tc>
          <w:tcPr>
            <w:tcW w:w="1964" w:type="pct"/>
            <w:vAlign w:val="bottom"/>
          </w:tcPr>
          <w:p w14:paraId="629164FE"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Provision of loan to an associate</w:t>
            </w:r>
          </w:p>
        </w:tc>
        <w:tc>
          <w:tcPr>
            <w:tcW w:w="24" w:type="pct"/>
          </w:tcPr>
          <w:p w14:paraId="7EDC43BB"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631F4681"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(10,929)</w:t>
            </w:r>
          </w:p>
        </w:tc>
        <w:tc>
          <w:tcPr>
            <w:tcW w:w="30" w:type="pct"/>
            <w:vAlign w:val="bottom"/>
          </w:tcPr>
          <w:p w14:paraId="41E0C085"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6646793E"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5" w:type="pct"/>
            <w:vAlign w:val="bottom"/>
          </w:tcPr>
          <w:p w14:paraId="38A631F1"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5AD6AC09"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(2,078)</w:t>
            </w:r>
          </w:p>
        </w:tc>
        <w:tc>
          <w:tcPr>
            <w:tcW w:w="50" w:type="pct"/>
            <w:vAlign w:val="bottom"/>
          </w:tcPr>
          <w:p w14:paraId="7892CC07"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32AA24ED"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44575FA7"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66FD756A"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r>
      <w:tr w:rsidR="00FE110B" w:rsidRPr="00574CFE" w14:paraId="62AB030B" w14:textId="77777777" w:rsidTr="005B06EC">
        <w:trPr>
          <w:trHeight w:val="170"/>
        </w:trPr>
        <w:tc>
          <w:tcPr>
            <w:tcW w:w="1964" w:type="pct"/>
          </w:tcPr>
          <w:p w14:paraId="00F983D1"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4"/>
                <w:szCs w:val="14"/>
                <w:rtl/>
              </w:rPr>
            </w:pPr>
            <w:r w:rsidRPr="00574CFE">
              <w:rPr>
                <w:rFonts w:asciiTheme="majorBidi" w:hAnsiTheme="majorBidi" w:cstheme="majorBidi"/>
                <w:sz w:val="14"/>
                <w:szCs w:val="14"/>
                <w:lang w:val="en"/>
              </w:rPr>
              <w:t>Investment in a company accounted for using the equity method</w:t>
            </w:r>
          </w:p>
        </w:tc>
        <w:tc>
          <w:tcPr>
            <w:tcW w:w="24" w:type="pct"/>
          </w:tcPr>
          <w:p w14:paraId="7F429D99"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39A4EB0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(1,239)</w:t>
            </w:r>
          </w:p>
        </w:tc>
        <w:tc>
          <w:tcPr>
            <w:tcW w:w="30" w:type="pct"/>
            <w:vAlign w:val="bottom"/>
          </w:tcPr>
          <w:p w14:paraId="06D90E8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500F70F0"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(550)</w:t>
            </w:r>
          </w:p>
        </w:tc>
        <w:tc>
          <w:tcPr>
            <w:tcW w:w="35" w:type="pct"/>
            <w:vAlign w:val="bottom"/>
          </w:tcPr>
          <w:p w14:paraId="7B6C98D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1030D21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(339)</w:t>
            </w:r>
          </w:p>
        </w:tc>
        <w:tc>
          <w:tcPr>
            <w:tcW w:w="50" w:type="pct"/>
            <w:vAlign w:val="bottom"/>
          </w:tcPr>
          <w:p w14:paraId="3BF88F9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49A9D937"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(550)</w:t>
            </w:r>
          </w:p>
        </w:tc>
        <w:tc>
          <w:tcPr>
            <w:tcW w:w="34" w:type="pct"/>
            <w:vAlign w:val="bottom"/>
          </w:tcPr>
          <w:p w14:paraId="13FEFDC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3859A8BC"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(10,347)</w:t>
            </w:r>
          </w:p>
        </w:tc>
      </w:tr>
      <w:tr w:rsidR="00FE110B" w:rsidRPr="00574CFE" w14:paraId="61D23384" w14:textId="77777777" w:rsidTr="005B06EC">
        <w:trPr>
          <w:trHeight w:val="170"/>
        </w:trPr>
        <w:tc>
          <w:tcPr>
            <w:tcW w:w="1964" w:type="pct"/>
          </w:tcPr>
          <w:p w14:paraId="55A0B987"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3"/>
                <w:szCs w:val="13"/>
                <w:rtl/>
              </w:rPr>
            </w:pPr>
            <w:r w:rsidRPr="00574CFE">
              <w:rPr>
                <w:rFonts w:asciiTheme="majorBidi" w:hAnsiTheme="majorBidi" w:cstheme="majorBidi"/>
                <w:sz w:val="13"/>
                <w:szCs w:val="13"/>
                <w:lang w:val="en"/>
              </w:rPr>
              <w:t>Purchase of assets consolidated for the first time (see Appendix A)</w:t>
            </w:r>
          </w:p>
        </w:tc>
        <w:tc>
          <w:tcPr>
            <w:tcW w:w="24" w:type="pct"/>
          </w:tcPr>
          <w:p w14:paraId="11FA458A"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494A7C46"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(2,695)</w:t>
            </w:r>
          </w:p>
        </w:tc>
        <w:tc>
          <w:tcPr>
            <w:tcW w:w="30" w:type="pct"/>
            <w:vAlign w:val="bottom"/>
          </w:tcPr>
          <w:p w14:paraId="498E6BA9"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77C51140"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5" w:type="pct"/>
            <w:vAlign w:val="bottom"/>
          </w:tcPr>
          <w:p w14:paraId="5E33C2CD"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02C52ABD"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50" w:type="pct"/>
            <w:vAlign w:val="bottom"/>
          </w:tcPr>
          <w:p w14:paraId="6105363A"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1FFE374D"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769C427C"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63AF941E"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(13,746)</w:t>
            </w:r>
          </w:p>
        </w:tc>
      </w:tr>
      <w:tr w:rsidR="00FE110B" w:rsidRPr="00574CFE" w14:paraId="40311DD8" w14:textId="77777777" w:rsidTr="005B06EC">
        <w:trPr>
          <w:trHeight w:val="170"/>
        </w:trPr>
        <w:tc>
          <w:tcPr>
            <w:tcW w:w="1964" w:type="pct"/>
            <w:vAlign w:val="bottom"/>
          </w:tcPr>
          <w:p w14:paraId="580F2904"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Investment in systems in development (including land)</w:t>
            </w:r>
          </w:p>
        </w:tc>
        <w:tc>
          <w:tcPr>
            <w:tcW w:w="24" w:type="pct"/>
          </w:tcPr>
          <w:p w14:paraId="58A56507"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5C21B0E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(6,506)</w:t>
            </w:r>
          </w:p>
        </w:tc>
        <w:tc>
          <w:tcPr>
            <w:tcW w:w="30" w:type="pct"/>
            <w:vAlign w:val="bottom"/>
          </w:tcPr>
          <w:p w14:paraId="138D902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38E0CF8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(5,066)</w:t>
            </w:r>
          </w:p>
        </w:tc>
        <w:tc>
          <w:tcPr>
            <w:tcW w:w="35" w:type="pct"/>
            <w:vAlign w:val="bottom"/>
          </w:tcPr>
          <w:p w14:paraId="238695A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7D28348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(2,847)</w:t>
            </w:r>
          </w:p>
        </w:tc>
        <w:tc>
          <w:tcPr>
            <w:tcW w:w="50" w:type="pct"/>
            <w:vAlign w:val="bottom"/>
          </w:tcPr>
          <w:p w14:paraId="0A7431D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26A86590"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(3,152)</w:t>
            </w:r>
          </w:p>
        </w:tc>
        <w:tc>
          <w:tcPr>
            <w:tcW w:w="34" w:type="pct"/>
            <w:vAlign w:val="bottom"/>
          </w:tcPr>
          <w:p w14:paraId="254D0D1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17FC2C03"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roofErr w:type="gramStart"/>
            <w:r w:rsidRPr="00574CFE">
              <w:rPr>
                <w:rFonts w:asciiTheme="majorBidi" w:hAnsiTheme="majorBidi" w:cstheme="majorBidi"/>
                <w:sz w:val="18"/>
                <w:szCs w:val="18"/>
                <w:lang w:val="en"/>
              </w:rPr>
              <w:t>)  (</w:t>
            </w:r>
            <w:proofErr w:type="gramEnd"/>
            <w:r w:rsidRPr="00574CFE">
              <w:rPr>
                <w:rFonts w:asciiTheme="majorBidi" w:hAnsiTheme="majorBidi" w:cstheme="majorBidi"/>
                <w:sz w:val="18"/>
                <w:szCs w:val="18"/>
                <w:lang w:val="en"/>
              </w:rPr>
              <w:t>8,842)</w:t>
            </w:r>
          </w:p>
        </w:tc>
      </w:tr>
      <w:tr w:rsidR="00FE110B" w:rsidRPr="00574CFE" w14:paraId="09E75995" w14:textId="77777777" w:rsidTr="005B06EC">
        <w:trPr>
          <w:trHeight w:val="170"/>
        </w:trPr>
        <w:tc>
          <w:tcPr>
            <w:tcW w:w="1964" w:type="pct"/>
            <w:vAlign w:val="bottom"/>
          </w:tcPr>
          <w:p w14:paraId="3752CE7F"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Investment in other fixed assets</w:t>
            </w:r>
          </w:p>
        </w:tc>
        <w:tc>
          <w:tcPr>
            <w:tcW w:w="24" w:type="pct"/>
          </w:tcPr>
          <w:p w14:paraId="7EC8AE9B"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73DF73A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(143)</w:t>
            </w:r>
          </w:p>
        </w:tc>
        <w:tc>
          <w:tcPr>
            <w:tcW w:w="30" w:type="pct"/>
            <w:vAlign w:val="bottom"/>
          </w:tcPr>
          <w:p w14:paraId="5E64DDE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5EA1DA1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(175)</w:t>
            </w:r>
          </w:p>
        </w:tc>
        <w:tc>
          <w:tcPr>
            <w:tcW w:w="35" w:type="pct"/>
            <w:vAlign w:val="bottom"/>
          </w:tcPr>
          <w:p w14:paraId="0238387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41D9EE3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(60)</w:t>
            </w:r>
          </w:p>
        </w:tc>
        <w:tc>
          <w:tcPr>
            <w:tcW w:w="50" w:type="pct"/>
            <w:vAlign w:val="bottom"/>
          </w:tcPr>
          <w:p w14:paraId="609573E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608D2CC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(80)</w:t>
            </w:r>
          </w:p>
        </w:tc>
        <w:tc>
          <w:tcPr>
            <w:tcW w:w="34" w:type="pct"/>
            <w:vAlign w:val="bottom"/>
          </w:tcPr>
          <w:p w14:paraId="22FCAF4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52DD2BD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(197)</w:t>
            </w:r>
          </w:p>
        </w:tc>
      </w:tr>
      <w:tr w:rsidR="00FE110B" w:rsidRPr="00574CFE" w14:paraId="1716724D" w14:textId="77777777" w:rsidTr="005B06EC">
        <w:trPr>
          <w:trHeight w:val="170"/>
        </w:trPr>
        <w:tc>
          <w:tcPr>
            <w:tcW w:w="1964" w:type="pct"/>
            <w:vAlign w:val="center"/>
          </w:tcPr>
          <w:p w14:paraId="0B645C62"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8"/>
                <w:szCs w:val="18"/>
                <w:rtl/>
              </w:rPr>
            </w:pPr>
          </w:p>
        </w:tc>
        <w:tc>
          <w:tcPr>
            <w:tcW w:w="24" w:type="pct"/>
          </w:tcPr>
          <w:p w14:paraId="2438D85F"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vAlign w:val="bottom"/>
          </w:tcPr>
          <w:p w14:paraId="33D173E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0558320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tcBorders>
            <w:vAlign w:val="bottom"/>
          </w:tcPr>
          <w:p w14:paraId="2383C02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106EBBC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tcBorders>
            <w:vAlign w:val="bottom"/>
          </w:tcPr>
          <w:p w14:paraId="0326C2E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0110945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tcBorders>
            <w:vAlign w:val="bottom"/>
          </w:tcPr>
          <w:p w14:paraId="7418188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5B7145E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tcBorders>
            <w:vAlign w:val="bottom"/>
          </w:tcPr>
          <w:p w14:paraId="23949B4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0E8B0A10" w14:textId="77777777" w:rsidTr="005B06EC">
        <w:trPr>
          <w:trHeight w:val="74"/>
        </w:trPr>
        <w:tc>
          <w:tcPr>
            <w:tcW w:w="1964" w:type="pct"/>
            <w:vAlign w:val="center"/>
          </w:tcPr>
          <w:p w14:paraId="532BB695"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Net cash used in investing activities</w:t>
            </w:r>
          </w:p>
        </w:tc>
        <w:tc>
          <w:tcPr>
            <w:tcW w:w="24" w:type="pct"/>
          </w:tcPr>
          <w:p w14:paraId="4F085E53"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0F177B1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(29,452)</w:t>
            </w:r>
          </w:p>
        </w:tc>
        <w:tc>
          <w:tcPr>
            <w:tcW w:w="30" w:type="pct"/>
            <w:vAlign w:val="bottom"/>
          </w:tcPr>
          <w:p w14:paraId="12D9A1C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4221391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(5,791)</w:t>
            </w:r>
          </w:p>
        </w:tc>
        <w:tc>
          <w:tcPr>
            <w:tcW w:w="35" w:type="pct"/>
            <w:vAlign w:val="bottom"/>
          </w:tcPr>
          <w:p w14:paraId="0F99399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044271A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(13,262)</w:t>
            </w:r>
          </w:p>
        </w:tc>
        <w:tc>
          <w:tcPr>
            <w:tcW w:w="50" w:type="pct"/>
            <w:vAlign w:val="bottom"/>
          </w:tcPr>
          <w:p w14:paraId="040FD94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6F106EE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(3,782)</w:t>
            </w:r>
          </w:p>
        </w:tc>
        <w:tc>
          <w:tcPr>
            <w:tcW w:w="34" w:type="pct"/>
            <w:vAlign w:val="bottom"/>
          </w:tcPr>
          <w:p w14:paraId="647BB7D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79495D3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(33,168)</w:t>
            </w:r>
          </w:p>
        </w:tc>
      </w:tr>
      <w:tr w:rsidR="00FE110B" w:rsidRPr="00574CFE" w14:paraId="225D356D" w14:textId="77777777" w:rsidTr="005B06EC">
        <w:trPr>
          <w:trHeight w:val="170"/>
        </w:trPr>
        <w:tc>
          <w:tcPr>
            <w:tcW w:w="1964" w:type="pct"/>
            <w:vAlign w:val="center"/>
          </w:tcPr>
          <w:p w14:paraId="070DC914"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8"/>
                <w:szCs w:val="18"/>
                <w:rtl/>
              </w:rPr>
            </w:pPr>
          </w:p>
        </w:tc>
        <w:tc>
          <w:tcPr>
            <w:tcW w:w="24" w:type="pct"/>
          </w:tcPr>
          <w:p w14:paraId="36E7BFC2"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vAlign w:val="bottom"/>
          </w:tcPr>
          <w:p w14:paraId="73B457D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689B595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tcBorders>
            <w:vAlign w:val="bottom"/>
          </w:tcPr>
          <w:p w14:paraId="2ABFC80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1A68C74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tcBorders>
            <w:vAlign w:val="bottom"/>
          </w:tcPr>
          <w:p w14:paraId="40B28EE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1D20AA5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tcBorders>
            <w:vAlign w:val="bottom"/>
          </w:tcPr>
          <w:p w14:paraId="093328C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0AAFAF4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tcBorders>
            <w:vAlign w:val="bottom"/>
          </w:tcPr>
          <w:p w14:paraId="10E4535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35079C3C" w14:textId="77777777" w:rsidTr="005B06EC">
        <w:trPr>
          <w:trHeight w:val="170"/>
        </w:trPr>
        <w:tc>
          <w:tcPr>
            <w:tcW w:w="1964" w:type="pct"/>
            <w:vAlign w:val="bottom"/>
          </w:tcPr>
          <w:p w14:paraId="6CD758C2"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u w:val="single"/>
                <w:lang w:val="en"/>
              </w:rPr>
              <w:t>Cash flows from financing activities</w:t>
            </w:r>
          </w:p>
        </w:tc>
        <w:tc>
          <w:tcPr>
            <w:tcW w:w="24" w:type="pct"/>
          </w:tcPr>
          <w:p w14:paraId="1C74F33B"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4DA3CF8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205CAD7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1E77255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5BDF56A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220C811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54C208B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32D4D30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29B1AEF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2092A66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4F56FB14" w14:textId="77777777" w:rsidTr="005B06EC">
        <w:trPr>
          <w:trHeight w:val="170"/>
        </w:trPr>
        <w:tc>
          <w:tcPr>
            <w:tcW w:w="1964" w:type="pct"/>
            <w:vAlign w:val="center"/>
          </w:tcPr>
          <w:p w14:paraId="00016E36"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u w:val="single"/>
                <w:rtl/>
              </w:rPr>
            </w:pPr>
            <w:r w:rsidRPr="00574CFE">
              <w:rPr>
                <w:rFonts w:asciiTheme="majorBidi" w:hAnsiTheme="majorBidi" w:cstheme="majorBidi"/>
                <w:sz w:val="18"/>
                <w:szCs w:val="18"/>
                <w:lang w:val="en"/>
              </w:rPr>
              <w:t>Issuance of shares, net of issue costs</w:t>
            </w:r>
          </w:p>
        </w:tc>
        <w:tc>
          <w:tcPr>
            <w:tcW w:w="24" w:type="pct"/>
          </w:tcPr>
          <w:p w14:paraId="51EDBAE0"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2826F221"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0" w:type="pct"/>
            <w:vAlign w:val="bottom"/>
          </w:tcPr>
          <w:p w14:paraId="792399A7"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65CA8850"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6 </w:t>
            </w:r>
          </w:p>
        </w:tc>
        <w:tc>
          <w:tcPr>
            <w:tcW w:w="35" w:type="pct"/>
            <w:vAlign w:val="bottom"/>
          </w:tcPr>
          <w:p w14:paraId="25DC4D97"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0F995C3F"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50" w:type="pct"/>
            <w:vAlign w:val="bottom"/>
          </w:tcPr>
          <w:p w14:paraId="09748DD2"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577155DA"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31F77E9D"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7EC10E85"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37,412</w:t>
            </w:r>
          </w:p>
        </w:tc>
      </w:tr>
      <w:tr w:rsidR="00FE110B" w:rsidRPr="00574CFE" w14:paraId="5585F173" w14:textId="77777777" w:rsidTr="005B06EC">
        <w:trPr>
          <w:trHeight w:val="170"/>
        </w:trPr>
        <w:tc>
          <w:tcPr>
            <w:tcW w:w="1964" w:type="pct"/>
            <w:vAlign w:val="center"/>
          </w:tcPr>
          <w:p w14:paraId="56EB045B"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Issuance of convertible bonds (net of issue expenses)</w:t>
            </w:r>
          </w:p>
        </w:tc>
        <w:tc>
          <w:tcPr>
            <w:tcW w:w="24" w:type="pct"/>
          </w:tcPr>
          <w:p w14:paraId="11130BF3"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22BE2A8B"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0" w:type="pct"/>
            <w:vAlign w:val="bottom"/>
          </w:tcPr>
          <w:p w14:paraId="7472D1FC"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73EEB94A"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5" w:type="pct"/>
            <w:vAlign w:val="bottom"/>
          </w:tcPr>
          <w:p w14:paraId="284738C1"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4F591B1B"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50" w:type="pct"/>
            <w:vAlign w:val="bottom"/>
          </w:tcPr>
          <w:p w14:paraId="2871B03B"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2C827D9C"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251989AA"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5FC2F6E1"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68,254</w:t>
            </w:r>
          </w:p>
        </w:tc>
      </w:tr>
      <w:tr w:rsidR="00FE110B" w:rsidRPr="00574CFE" w14:paraId="36F98B90" w14:textId="77777777" w:rsidTr="005B06EC">
        <w:trPr>
          <w:trHeight w:val="170"/>
        </w:trPr>
        <w:tc>
          <w:tcPr>
            <w:tcW w:w="1964" w:type="pct"/>
          </w:tcPr>
          <w:p w14:paraId="0E8CAF35" w14:textId="77777777" w:rsidR="00B16477" w:rsidRPr="00574CFE" w:rsidRDefault="00A30787" w:rsidP="006D5CE6">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Repayment of contingent liability</w:t>
            </w:r>
          </w:p>
        </w:tc>
        <w:tc>
          <w:tcPr>
            <w:tcW w:w="24" w:type="pct"/>
          </w:tcPr>
          <w:p w14:paraId="462A4358" w14:textId="77777777" w:rsidR="00B16477" w:rsidRPr="00574CFE" w:rsidRDefault="00B16477" w:rsidP="006D5CE6">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5E665E8F" w14:textId="77777777" w:rsidR="00B16477"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(1,207)</w:t>
            </w:r>
          </w:p>
        </w:tc>
        <w:tc>
          <w:tcPr>
            <w:tcW w:w="30" w:type="pct"/>
            <w:vAlign w:val="bottom"/>
          </w:tcPr>
          <w:p w14:paraId="18467AC1" w14:textId="77777777" w:rsidR="00B16477" w:rsidRPr="00574CFE" w:rsidRDefault="00B16477"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62DFF9AE" w14:textId="77777777" w:rsidR="00B16477"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5" w:type="pct"/>
            <w:vAlign w:val="bottom"/>
          </w:tcPr>
          <w:p w14:paraId="457A718F" w14:textId="77777777" w:rsidR="00B16477" w:rsidRPr="00574CFE" w:rsidRDefault="00B16477"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056363A1" w14:textId="77777777" w:rsidR="00B16477"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(1,207)</w:t>
            </w:r>
          </w:p>
        </w:tc>
        <w:tc>
          <w:tcPr>
            <w:tcW w:w="50" w:type="pct"/>
            <w:vAlign w:val="bottom"/>
          </w:tcPr>
          <w:p w14:paraId="50F1C173" w14:textId="77777777" w:rsidR="00B16477" w:rsidRPr="00574CFE" w:rsidRDefault="00B16477"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659727D3" w14:textId="77777777" w:rsidR="00B16477"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72DFBBB1" w14:textId="77777777" w:rsidR="00B16477" w:rsidRPr="00574CFE" w:rsidRDefault="00B16477"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0C3060AD" w14:textId="77777777" w:rsidR="00B16477"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r>
      <w:tr w:rsidR="00FE110B" w:rsidRPr="00574CFE" w14:paraId="7C092C10" w14:textId="77777777" w:rsidTr="005B06EC">
        <w:trPr>
          <w:trHeight w:val="170"/>
        </w:trPr>
        <w:tc>
          <w:tcPr>
            <w:tcW w:w="1964" w:type="pct"/>
            <w:vAlign w:val="center"/>
          </w:tcPr>
          <w:p w14:paraId="1E6BEE6D"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Payment of interest in respect of convertible bonds</w:t>
            </w:r>
          </w:p>
        </w:tc>
        <w:tc>
          <w:tcPr>
            <w:tcW w:w="24" w:type="pct"/>
          </w:tcPr>
          <w:p w14:paraId="2DA6A0A5"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6C6D93A2"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(942)</w:t>
            </w:r>
          </w:p>
        </w:tc>
        <w:tc>
          <w:tcPr>
            <w:tcW w:w="30" w:type="pct"/>
            <w:vAlign w:val="bottom"/>
          </w:tcPr>
          <w:p w14:paraId="42C5A8CF"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33E9E9E3"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5" w:type="pct"/>
            <w:vAlign w:val="bottom"/>
          </w:tcPr>
          <w:p w14:paraId="2FBE7764"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38F70D92"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(942)</w:t>
            </w:r>
          </w:p>
        </w:tc>
        <w:tc>
          <w:tcPr>
            <w:tcW w:w="50" w:type="pct"/>
            <w:vAlign w:val="bottom"/>
          </w:tcPr>
          <w:p w14:paraId="78D0767F"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705EEBE2"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w:t>
            </w:r>
          </w:p>
        </w:tc>
        <w:tc>
          <w:tcPr>
            <w:tcW w:w="34" w:type="pct"/>
            <w:vAlign w:val="bottom"/>
          </w:tcPr>
          <w:p w14:paraId="048C1FC9"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0EAC1E0A"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r>
      <w:tr w:rsidR="00FE110B" w:rsidRPr="00574CFE" w14:paraId="4887750E" w14:textId="77777777" w:rsidTr="005B06EC">
        <w:trPr>
          <w:trHeight w:val="170"/>
        </w:trPr>
        <w:tc>
          <w:tcPr>
            <w:tcW w:w="1964" w:type="pct"/>
            <w:vAlign w:val="bottom"/>
          </w:tcPr>
          <w:p w14:paraId="06EC5821"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Payment of lease reserve</w:t>
            </w:r>
          </w:p>
        </w:tc>
        <w:tc>
          <w:tcPr>
            <w:tcW w:w="24" w:type="pct"/>
          </w:tcPr>
          <w:p w14:paraId="33FD9646"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vAlign w:val="bottom"/>
          </w:tcPr>
          <w:p w14:paraId="227ABC5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(142)</w:t>
            </w:r>
          </w:p>
        </w:tc>
        <w:tc>
          <w:tcPr>
            <w:tcW w:w="30" w:type="pct"/>
            <w:vAlign w:val="bottom"/>
          </w:tcPr>
          <w:p w14:paraId="599754C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vAlign w:val="bottom"/>
          </w:tcPr>
          <w:p w14:paraId="1D9D337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(20)</w:t>
            </w:r>
          </w:p>
        </w:tc>
        <w:tc>
          <w:tcPr>
            <w:tcW w:w="35" w:type="pct"/>
            <w:vAlign w:val="bottom"/>
          </w:tcPr>
          <w:p w14:paraId="32CBFA6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vAlign w:val="bottom"/>
          </w:tcPr>
          <w:p w14:paraId="56530927"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(97)</w:t>
            </w:r>
          </w:p>
        </w:tc>
        <w:tc>
          <w:tcPr>
            <w:tcW w:w="50" w:type="pct"/>
            <w:vAlign w:val="bottom"/>
          </w:tcPr>
          <w:p w14:paraId="4A930A0A"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vAlign w:val="bottom"/>
          </w:tcPr>
          <w:p w14:paraId="05F4F88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(10)</w:t>
            </w:r>
          </w:p>
        </w:tc>
        <w:tc>
          <w:tcPr>
            <w:tcW w:w="34" w:type="pct"/>
            <w:vAlign w:val="bottom"/>
          </w:tcPr>
          <w:p w14:paraId="21F007A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vAlign w:val="bottom"/>
          </w:tcPr>
          <w:p w14:paraId="1063322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(63)</w:t>
            </w:r>
          </w:p>
        </w:tc>
      </w:tr>
      <w:tr w:rsidR="00FE110B" w:rsidRPr="00574CFE" w14:paraId="49B3E9ED" w14:textId="77777777" w:rsidTr="005B06EC">
        <w:trPr>
          <w:trHeight w:val="170"/>
        </w:trPr>
        <w:tc>
          <w:tcPr>
            <w:tcW w:w="1964" w:type="pct"/>
            <w:vAlign w:val="bottom"/>
          </w:tcPr>
          <w:p w14:paraId="0FA27C18"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Receipt of convertible loan</w:t>
            </w:r>
          </w:p>
        </w:tc>
        <w:tc>
          <w:tcPr>
            <w:tcW w:w="24" w:type="pct"/>
          </w:tcPr>
          <w:p w14:paraId="677F6EAC"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shd w:val="clear" w:color="auto" w:fill="auto"/>
            <w:vAlign w:val="bottom"/>
          </w:tcPr>
          <w:p w14:paraId="1EC5A10A"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0" w:type="pct"/>
            <w:vAlign w:val="bottom"/>
          </w:tcPr>
          <w:p w14:paraId="1EBFCD55"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shd w:val="clear" w:color="auto" w:fill="auto"/>
            <w:vAlign w:val="bottom"/>
          </w:tcPr>
          <w:p w14:paraId="3F350168"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17,261 </w:t>
            </w:r>
          </w:p>
        </w:tc>
        <w:tc>
          <w:tcPr>
            <w:tcW w:w="35" w:type="pct"/>
            <w:vAlign w:val="bottom"/>
          </w:tcPr>
          <w:p w14:paraId="6F83D037"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shd w:val="clear" w:color="auto" w:fill="auto"/>
            <w:vAlign w:val="bottom"/>
          </w:tcPr>
          <w:p w14:paraId="2ED7BB3A"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50" w:type="pct"/>
            <w:vAlign w:val="bottom"/>
          </w:tcPr>
          <w:p w14:paraId="2536739E"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shd w:val="clear" w:color="auto" w:fill="auto"/>
            <w:vAlign w:val="bottom"/>
          </w:tcPr>
          <w:p w14:paraId="34FE3C2E"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(253)</w:t>
            </w:r>
          </w:p>
        </w:tc>
        <w:tc>
          <w:tcPr>
            <w:tcW w:w="34" w:type="pct"/>
            <w:vAlign w:val="bottom"/>
          </w:tcPr>
          <w:p w14:paraId="18578B01"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shd w:val="clear" w:color="auto" w:fill="auto"/>
            <w:vAlign w:val="bottom"/>
          </w:tcPr>
          <w:p w14:paraId="717C541E"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17,526</w:t>
            </w:r>
          </w:p>
        </w:tc>
      </w:tr>
      <w:tr w:rsidR="00FE110B" w:rsidRPr="00574CFE" w14:paraId="789004C8" w14:textId="77777777" w:rsidTr="005B06EC">
        <w:trPr>
          <w:trHeight w:val="170"/>
        </w:trPr>
        <w:tc>
          <w:tcPr>
            <w:tcW w:w="1964" w:type="pct"/>
            <w:vAlign w:val="bottom"/>
          </w:tcPr>
          <w:p w14:paraId="1621F9A6" w14:textId="77777777" w:rsidR="002A44DE" w:rsidRPr="00574CFE" w:rsidRDefault="00A30787" w:rsidP="002A44DE">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Long-term prepaid issue expenses</w:t>
            </w:r>
          </w:p>
        </w:tc>
        <w:tc>
          <w:tcPr>
            <w:tcW w:w="24" w:type="pct"/>
          </w:tcPr>
          <w:p w14:paraId="307312E6" w14:textId="77777777" w:rsidR="002A44DE" w:rsidRPr="00574CFE" w:rsidRDefault="002A44DE" w:rsidP="002A44DE">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49A8C0DE"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30" w:type="pct"/>
            <w:vAlign w:val="bottom"/>
          </w:tcPr>
          <w:p w14:paraId="69FBF124"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015EF2E2"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176))</w:t>
            </w:r>
          </w:p>
        </w:tc>
        <w:tc>
          <w:tcPr>
            <w:tcW w:w="35" w:type="pct"/>
            <w:vAlign w:val="bottom"/>
          </w:tcPr>
          <w:p w14:paraId="329884CB"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202B3E89"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c>
          <w:tcPr>
            <w:tcW w:w="50" w:type="pct"/>
            <w:vAlign w:val="bottom"/>
          </w:tcPr>
          <w:p w14:paraId="360AC422"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56130A94"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(176)</w:t>
            </w:r>
          </w:p>
        </w:tc>
        <w:tc>
          <w:tcPr>
            <w:tcW w:w="34" w:type="pct"/>
            <w:vAlign w:val="bottom"/>
          </w:tcPr>
          <w:p w14:paraId="3389B72B" w14:textId="77777777" w:rsidR="002A44DE" w:rsidRPr="00574CFE" w:rsidRDefault="002A44DE"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4544B993" w14:textId="77777777" w:rsidR="002A44DE"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w:t>
            </w:r>
          </w:p>
        </w:tc>
      </w:tr>
      <w:tr w:rsidR="00FE110B" w:rsidRPr="00574CFE" w14:paraId="146B7784" w14:textId="77777777" w:rsidTr="005B06EC">
        <w:trPr>
          <w:trHeight w:val="170"/>
        </w:trPr>
        <w:tc>
          <w:tcPr>
            <w:tcW w:w="1964" w:type="pct"/>
            <w:vAlign w:val="center"/>
          </w:tcPr>
          <w:p w14:paraId="48145854"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8"/>
                <w:szCs w:val="18"/>
                <w:rtl/>
              </w:rPr>
            </w:pPr>
          </w:p>
        </w:tc>
        <w:tc>
          <w:tcPr>
            <w:tcW w:w="24" w:type="pct"/>
          </w:tcPr>
          <w:p w14:paraId="4F8D691A"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vAlign w:val="bottom"/>
          </w:tcPr>
          <w:p w14:paraId="7F05FB6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238BCE3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tcBorders>
            <w:vAlign w:val="bottom"/>
          </w:tcPr>
          <w:p w14:paraId="45737F7B"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7AEE678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tcBorders>
            <w:vAlign w:val="bottom"/>
          </w:tcPr>
          <w:p w14:paraId="27076C35"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62CEFAF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tcBorders>
            <w:vAlign w:val="bottom"/>
          </w:tcPr>
          <w:p w14:paraId="397E4A5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3CF6D46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tcBorders>
            <w:vAlign w:val="bottom"/>
          </w:tcPr>
          <w:p w14:paraId="64405E3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51938460" w14:textId="77777777" w:rsidTr="005B06EC">
        <w:trPr>
          <w:trHeight w:val="170"/>
        </w:trPr>
        <w:tc>
          <w:tcPr>
            <w:tcW w:w="1964" w:type="pct"/>
            <w:vAlign w:val="center"/>
          </w:tcPr>
          <w:p w14:paraId="79D4CF60"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Net cash provided by (used in) financing activities</w:t>
            </w:r>
          </w:p>
        </w:tc>
        <w:tc>
          <w:tcPr>
            <w:tcW w:w="24" w:type="pct"/>
          </w:tcPr>
          <w:p w14:paraId="7424A090"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3C30BCE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(2,291)</w:t>
            </w:r>
          </w:p>
        </w:tc>
        <w:tc>
          <w:tcPr>
            <w:tcW w:w="30" w:type="pct"/>
            <w:vAlign w:val="bottom"/>
          </w:tcPr>
          <w:p w14:paraId="34CBEF3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0EA4F02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17,071 </w:t>
            </w:r>
          </w:p>
        </w:tc>
        <w:tc>
          <w:tcPr>
            <w:tcW w:w="35" w:type="pct"/>
            <w:vAlign w:val="bottom"/>
          </w:tcPr>
          <w:p w14:paraId="689D62C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78E353F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(2,246)</w:t>
            </w:r>
          </w:p>
        </w:tc>
        <w:tc>
          <w:tcPr>
            <w:tcW w:w="50" w:type="pct"/>
            <w:vAlign w:val="bottom"/>
          </w:tcPr>
          <w:p w14:paraId="441A2019"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394E3D6B"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(439)</w:t>
            </w:r>
          </w:p>
        </w:tc>
        <w:tc>
          <w:tcPr>
            <w:tcW w:w="34" w:type="pct"/>
            <w:vAlign w:val="bottom"/>
          </w:tcPr>
          <w:p w14:paraId="0996FFA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00DA4B9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123,129</w:t>
            </w:r>
          </w:p>
        </w:tc>
      </w:tr>
      <w:tr w:rsidR="00FE110B" w:rsidRPr="00574CFE" w14:paraId="0CFBD4F4" w14:textId="77777777" w:rsidTr="005B06EC">
        <w:trPr>
          <w:trHeight w:val="170"/>
        </w:trPr>
        <w:tc>
          <w:tcPr>
            <w:tcW w:w="1964" w:type="pct"/>
            <w:vAlign w:val="center"/>
          </w:tcPr>
          <w:p w14:paraId="234A3583" w14:textId="77777777" w:rsidR="00127631" w:rsidRPr="00574CFE" w:rsidRDefault="00127631" w:rsidP="00127631">
            <w:pPr>
              <w:pStyle w:val="NormalIndent"/>
              <w:widowControl/>
              <w:tabs>
                <w:tab w:val="left" w:pos="227"/>
                <w:tab w:val="left" w:pos="397"/>
                <w:tab w:val="left" w:pos="567"/>
              </w:tabs>
              <w:spacing w:line="200" w:lineRule="exact"/>
              <w:ind w:left="227" w:hanging="170"/>
              <w:rPr>
                <w:rFonts w:asciiTheme="majorBidi" w:hAnsiTheme="majorBidi" w:cstheme="majorBidi"/>
                <w:sz w:val="14"/>
                <w:szCs w:val="14"/>
                <w:rtl/>
              </w:rPr>
            </w:pPr>
          </w:p>
        </w:tc>
        <w:tc>
          <w:tcPr>
            <w:tcW w:w="24" w:type="pct"/>
          </w:tcPr>
          <w:p w14:paraId="70F3B156"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top w:val="single" w:sz="8" w:space="0" w:color="auto"/>
            </w:tcBorders>
            <w:vAlign w:val="bottom"/>
          </w:tcPr>
          <w:p w14:paraId="4FE72CC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0" w:type="pct"/>
            <w:vAlign w:val="bottom"/>
          </w:tcPr>
          <w:p w14:paraId="72AD7D9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top w:val="single" w:sz="8" w:space="0" w:color="auto"/>
            </w:tcBorders>
            <w:vAlign w:val="bottom"/>
          </w:tcPr>
          <w:p w14:paraId="04B73B7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35" w:type="pct"/>
            <w:vAlign w:val="bottom"/>
          </w:tcPr>
          <w:p w14:paraId="0471B7D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top w:val="single" w:sz="8" w:space="0" w:color="auto"/>
            </w:tcBorders>
            <w:vAlign w:val="bottom"/>
          </w:tcPr>
          <w:p w14:paraId="19A5E0D6"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0" w:type="pct"/>
            <w:vAlign w:val="bottom"/>
          </w:tcPr>
          <w:p w14:paraId="0BAF3AA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top w:val="single" w:sz="8" w:space="0" w:color="auto"/>
            </w:tcBorders>
            <w:vAlign w:val="bottom"/>
          </w:tcPr>
          <w:p w14:paraId="5C69C20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34" w:type="pct"/>
            <w:vAlign w:val="bottom"/>
          </w:tcPr>
          <w:p w14:paraId="60456A9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top w:val="single" w:sz="8" w:space="0" w:color="auto"/>
            </w:tcBorders>
            <w:vAlign w:val="bottom"/>
          </w:tcPr>
          <w:p w14:paraId="62164FA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r>
      <w:tr w:rsidR="00FE110B" w:rsidRPr="00574CFE" w14:paraId="11393DCC" w14:textId="77777777" w:rsidTr="005B06EC">
        <w:trPr>
          <w:trHeight w:val="170"/>
        </w:trPr>
        <w:tc>
          <w:tcPr>
            <w:tcW w:w="1964" w:type="pct"/>
            <w:vAlign w:val="center"/>
          </w:tcPr>
          <w:p w14:paraId="34254917" w14:textId="77777777" w:rsidR="00127631" w:rsidRPr="00742878"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742878">
              <w:rPr>
                <w:rFonts w:asciiTheme="majorBidi" w:hAnsiTheme="majorBidi" w:cstheme="majorBidi"/>
                <w:sz w:val="18"/>
                <w:szCs w:val="18"/>
                <w:lang w:val="en"/>
              </w:rPr>
              <w:t>Exchange rate differences in respect of cash and cash equivalent balances</w:t>
            </w:r>
          </w:p>
        </w:tc>
        <w:tc>
          <w:tcPr>
            <w:tcW w:w="24" w:type="pct"/>
          </w:tcPr>
          <w:p w14:paraId="1571D6E4"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4B4DB30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(1,819)</w:t>
            </w:r>
          </w:p>
        </w:tc>
        <w:tc>
          <w:tcPr>
            <w:tcW w:w="30" w:type="pct"/>
            <w:vAlign w:val="bottom"/>
          </w:tcPr>
          <w:p w14:paraId="7ED926D2"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6BB330FC"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w:t>
            </w:r>
          </w:p>
        </w:tc>
        <w:tc>
          <w:tcPr>
            <w:tcW w:w="35" w:type="pct"/>
            <w:vAlign w:val="bottom"/>
          </w:tcPr>
          <w:p w14:paraId="546B269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2DB33542"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(189)</w:t>
            </w:r>
          </w:p>
        </w:tc>
        <w:tc>
          <w:tcPr>
            <w:tcW w:w="50" w:type="pct"/>
            <w:vAlign w:val="bottom"/>
          </w:tcPr>
          <w:p w14:paraId="4F0F01B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0DC2848F"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w:t>
            </w:r>
          </w:p>
        </w:tc>
        <w:tc>
          <w:tcPr>
            <w:tcW w:w="34" w:type="pct"/>
            <w:vAlign w:val="bottom"/>
          </w:tcPr>
          <w:p w14:paraId="7A640DB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6B6EB59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1,158</w:t>
            </w:r>
          </w:p>
        </w:tc>
      </w:tr>
      <w:tr w:rsidR="00FE110B" w:rsidRPr="00574CFE" w14:paraId="55F4FBD2" w14:textId="77777777" w:rsidTr="005B06EC">
        <w:trPr>
          <w:trHeight w:val="170"/>
        </w:trPr>
        <w:tc>
          <w:tcPr>
            <w:tcW w:w="1964" w:type="pct"/>
            <w:vAlign w:val="center"/>
          </w:tcPr>
          <w:p w14:paraId="5C0469CA"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rtl/>
              </w:rPr>
            </w:pPr>
            <w:r w:rsidRPr="00574CFE">
              <w:rPr>
                <w:rFonts w:asciiTheme="majorBidi" w:hAnsiTheme="majorBidi" w:cstheme="majorBidi"/>
                <w:sz w:val="18"/>
                <w:szCs w:val="18"/>
                <w:lang w:val="en"/>
              </w:rPr>
              <w:t>Total change in cash and cash equivalents</w:t>
            </w:r>
          </w:p>
        </w:tc>
        <w:tc>
          <w:tcPr>
            <w:tcW w:w="24" w:type="pct"/>
          </w:tcPr>
          <w:p w14:paraId="305B4A71"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single" w:sz="8" w:space="0" w:color="auto"/>
            </w:tcBorders>
            <w:shd w:val="clear" w:color="auto" w:fill="auto"/>
            <w:vAlign w:val="bottom"/>
          </w:tcPr>
          <w:p w14:paraId="3943A5A5"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(42,925)</w:t>
            </w:r>
          </w:p>
        </w:tc>
        <w:tc>
          <w:tcPr>
            <w:tcW w:w="30" w:type="pct"/>
            <w:vAlign w:val="bottom"/>
          </w:tcPr>
          <w:p w14:paraId="7336878D"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single" w:sz="8" w:space="0" w:color="auto"/>
            </w:tcBorders>
            <w:shd w:val="clear" w:color="auto" w:fill="auto"/>
            <w:vAlign w:val="bottom"/>
          </w:tcPr>
          <w:p w14:paraId="0DFB198C"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9,397 </w:t>
            </w:r>
          </w:p>
        </w:tc>
        <w:tc>
          <w:tcPr>
            <w:tcW w:w="35" w:type="pct"/>
            <w:vAlign w:val="bottom"/>
          </w:tcPr>
          <w:p w14:paraId="750FC3E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single" w:sz="8" w:space="0" w:color="auto"/>
            </w:tcBorders>
            <w:shd w:val="clear" w:color="auto" w:fill="auto"/>
            <w:vAlign w:val="bottom"/>
          </w:tcPr>
          <w:p w14:paraId="78DC8AE0"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       (19,525)</w:t>
            </w:r>
          </w:p>
        </w:tc>
        <w:tc>
          <w:tcPr>
            <w:tcW w:w="50" w:type="pct"/>
            <w:vAlign w:val="bottom"/>
          </w:tcPr>
          <w:p w14:paraId="3FC8B8AC"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single" w:sz="8" w:space="0" w:color="auto"/>
            </w:tcBorders>
            <w:shd w:val="clear" w:color="auto" w:fill="auto"/>
            <w:vAlign w:val="bottom"/>
          </w:tcPr>
          <w:p w14:paraId="12617DB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 (4,393)</w:t>
            </w:r>
          </w:p>
        </w:tc>
        <w:tc>
          <w:tcPr>
            <w:tcW w:w="34" w:type="pct"/>
            <w:vAlign w:val="bottom"/>
          </w:tcPr>
          <w:p w14:paraId="4120D083"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single" w:sz="8" w:space="0" w:color="auto"/>
            </w:tcBorders>
            <w:shd w:val="clear" w:color="auto" w:fill="auto"/>
            <w:vAlign w:val="bottom"/>
          </w:tcPr>
          <w:p w14:paraId="22EC152C"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85,602</w:t>
            </w:r>
          </w:p>
        </w:tc>
      </w:tr>
      <w:tr w:rsidR="00FE110B" w:rsidRPr="00574CFE" w14:paraId="5D2F1DC4" w14:textId="77777777" w:rsidTr="005B06EC">
        <w:trPr>
          <w:trHeight w:val="170"/>
        </w:trPr>
        <w:tc>
          <w:tcPr>
            <w:tcW w:w="1964" w:type="pct"/>
            <w:vAlign w:val="center"/>
          </w:tcPr>
          <w:p w14:paraId="326D8207"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u w:val="single"/>
                <w:rtl/>
              </w:rPr>
            </w:pPr>
            <w:r w:rsidRPr="00574CFE">
              <w:rPr>
                <w:rFonts w:asciiTheme="majorBidi" w:hAnsiTheme="majorBidi" w:cstheme="majorBidi"/>
                <w:sz w:val="18"/>
                <w:szCs w:val="18"/>
                <w:u w:val="single"/>
                <w:lang w:val="en"/>
              </w:rPr>
              <w:t>Cash and cash equivalents at beginning of period</w:t>
            </w:r>
          </w:p>
        </w:tc>
        <w:tc>
          <w:tcPr>
            <w:tcW w:w="24" w:type="pct"/>
          </w:tcPr>
          <w:p w14:paraId="2E221F1C"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double" w:sz="6" w:space="0" w:color="auto"/>
            </w:tcBorders>
            <w:shd w:val="clear" w:color="auto" w:fill="auto"/>
            <w:vAlign w:val="bottom"/>
          </w:tcPr>
          <w:p w14:paraId="6E104378"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87,499 </w:t>
            </w:r>
          </w:p>
        </w:tc>
        <w:tc>
          <w:tcPr>
            <w:tcW w:w="30" w:type="pct"/>
            <w:vAlign w:val="bottom"/>
          </w:tcPr>
          <w:p w14:paraId="00F94BAF"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double" w:sz="6" w:space="0" w:color="auto"/>
            </w:tcBorders>
            <w:shd w:val="clear" w:color="auto" w:fill="auto"/>
            <w:vAlign w:val="bottom"/>
          </w:tcPr>
          <w:p w14:paraId="76D91A10"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1,897 </w:t>
            </w:r>
          </w:p>
        </w:tc>
        <w:tc>
          <w:tcPr>
            <w:tcW w:w="35" w:type="pct"/>
            <w:vAlign w:val="bottom"/>
          </w:tcPr>
          <w:p w14:paraId="01C9DF7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double" w:sz="6" w:space="0" w:color="auto"/>
            </w:tcBorders>
            <w:shd w:val="clear" w:color="auto" w:fill="auto"/>
            <w:vAlign w:val="bottom"/>
          </w:tcPr>
          <w:p w14:paraId="388D81D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64,099 </w:t>
            </w:r>
          </w:p>
        </w:tc>
        <w:tc>
          <w:tcPr>
            <w:tcW w:w="50" w:type="pct"/>
            <w:vAlign w:val="bottom"/>
          </w:tcPr>
          <w:p w14:paraId="27BBBB47"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double" w:sz="6" w:space="0" w:color="auto"/>
            </w:tcBorders>
            <w:shd w:val="clear" w:color="auto" w:fill="auto"/>
            <w:vAlign w:val="bottom"/>
          </w:tcPr>
          <w:p w14:paraId="680C61EA"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15,687 </w:t>
            </w:r>
          </w:p>
        </w:tc>
        <w:tc>
          <w:tcPr>
            <w:tcW w:w="34" w:type="pct"/>
            <w:vAlign w:val="bottom"/>
          </w:tcPr>
          <w:p w14:paraId="3E154704"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double" w:sz="6" w:space="0" w:color="auto"/>
            </w:tcBorders>
            <w:shd w:val="clear" w:color="auto" w:fill="auto"/>
            <w:vAlign w:val="bottom"/>
          </w:tcPr>
          <w:p w14:paraId="51524BB4"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1,897</w:t>
            </w:r>
          </w:p>
        </w:tc>
      </w:tr>
      <w:tr w:rsidR="00FE110B" w:rsidRPr="00574CFE" w14:paraId="03959CD6" w14:textId="77777777" w:rsidTr="005B06EC">
        <w:trPr>
          <w:trHeight w:val="170"/>
        </w:trPr>
        <w:tc>
          <w:tcPr>
            <w:tcW w:w="1964" w:type="pct"/>
            <w:vAlign w:val="center"/>
          </w:tcPr>
          <w:p w14:paraId="7395DF30" w14:textId="77777777" w:rsidR="00127631" w:rsidRPr="00574CFE" w:rsidRDefault="00A30787" w:rsidP="00127631">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18"/>
                <w:u w:val="single"/>
                <w:rtl/>
              </w:rPr>
            </w:pPr>
            <w:r w:rsidRPr="00574CFE">
              <w:rPr>
                <w:rFonts w:asciiTheme="majorBidi" w:hAnsiTheme="majorBidi" w:cstheme="majorBidi"/>
                <w:sz w:val="18"/>
                <w:szCs w:val="18"/>
                <w:u w:val="single"/>
                <w:lang w:val="en"/>
              </w:rPr>
              <w:t>Cash and cash equivalents at end of period</w:t>
            </w:r>
          </w:p>
        </w:tc>
        <w:tc>
          <w:tcPr>
            <w:tcW w:w="24" w:type="pct"/>
          </w:tcPr>
          <w:p w14:paraId="57A01F5C" w14:textId="77777777" w:rsidR="00127631" w:rsidRPr="00574CFE" w:rsidRDefault="00127631" w:rsidP="00127631">
            <w:pPr>
              <w:tabs>
                <w:tab w:val="decimal" w:pos="113"/>
              </w:tabs>
              <w:spacing w:line="200" w:lineRule="exact"/>
              <w:jc w:val="center"/>
              <w:rPr>
                <w:rFonts w:asciiTheme="majorBidi" w:hAnsiTheme="majorBidi" w:cstheme="majorBidi"/>
                <w:sz w:val="14"/>
                <w:szCs w:val="14"/>
                <w:u w:val="single"/>
              </w:rPr>
            </w:pPr>
          </w:p>
        </w:tc>
        <w:tc>
          <w:tcPr>
            <w:tcW w:w="531" w:type="pct"/>
            <w:tcBorders>
              <w:bottom w:val="double" w:sz="6" w:space="0" w:color="auto"/>
            </w:tcBorders>
            <w:shd w:val="clear" w:color="auto" w:fill="auto"/>
            <w:vAlign w:val="bottom"/>
          </w:tcPr>
          <w:p w14:paraId="34DFEE0E"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44,574 </w:t>
            </w:r>
          </w:p>
        </w:tc>
        <w:tc>
          <w:tcPr>
            <w:tcW w:w="30" w:type="pct"/>
            <w:vAlign w:val="bottom"/>
          </w:tcPr>
          <w:p w14:paraId="0DBC5C91"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75" w:type="pct"/>
            <w:tcBorders>
              <w:bottom w:val="double" w:sz="6" w:space="0" w:color="auto"/>
            </w:tcBorders>
            <w:shd w:val="clear" w:color="auto" w:fill="auto"/>
            <w:vAlign w:val="bottom"/>
          </w:tcPr>
          <w:p w14:paraId="0E37D31D"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tl/>
              </w:rPr>
            </w:pPr>
            <w:r w:rsidRPr="00574CFE">
              <w:rPr>
                <w:rFonts w:asciiTheme="majorBidi" w:hAnsiTheme="majorBidi" w:cstheme="majorBidi"/>
                <w:sz w:val="18"/>
                <w:szCs w:val="18"/>
                <w:lang w:val="en"/>
              </w:rPr>
              <w:t xml:space="preserve">11,294 </w:t>
            </w:r>
          </w:p>
        </w:tc>
        <w:tc>
          <w:tcPr>
            <w:tcW w:w="35" w:type="pct"/>
            <w:vAlign w:val="bottom"/>
          </w:tcPr>
          <w:p w14:paraId="0EAAA800"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598" w:type="pct"/>
            <w:tcBorders>
              <w:bottom w:val="double" w:sz="6" w:space="0" w:color="auto"/>
            </w:tcBorders>
            <w:shd w:val="clear" w:color="auto" w:fill="auto"/>
            <w:vAlign w:val="bottom"/>
          </w:tcPr>
          <w:p w14:paraId="43FBBEC6"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44,574</w:t>
            </w:r>
          </w:p>
        </w:tc>
        <w:tc>
          <w:tcPr>
            <w:tcW w:w="50" w:type="pct"/>
            <w:vAlign w:val="bottom"/>
          </w:tcPr>
          <w:p w14:paraId="2BD2834E"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tl/>
              </w:rPr>
            </w:pPr>
          </w:p>
        </w:tc>
        <w:tc>
          <w:tcPr>
            <w:tcW w:w="496" w:type="pct"/>
            <w:tcBorders>
              <w:bottom w:val="double" w:sz="6" w:space="0" w:color="auto"/>
            </w:tcBorders>
            <w:shd w:val="clear" w:color="auto" w:fill="auto"/>
            <w:vAlign w:val="bottom"/>
          </w:tcPr>
          <w:p w14:paraId="460404DA"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 xml:space="preserve">11,294 </w:t>
            </w:r>
          </w:p>
        </w:tc>
        <w:tc>
          <w:tcPr>
            <w:tcW w:w="34" w:type="pct"/>
            <w:vAlign w:val="bottom"/>
          </w:tcPr>
          <w:p w14:paraId="233AFDE8" w14:textId="77777777" w:rsidR="00127631" w:rsidRPr="00574CFE" w:rsidRDefault="00127631" w:rsidP="00A63F44">
            <w:pPr>
              <w:widowControl/>
              <w:tabs>
                <w:tab w:val="decimal" w:pos="57"/>
              </w:tabs>
              <w:spacing w:line="240" w:lineRule="exact"/>
              <w:jc w:val="left"/>
              <w:rPr>
                <w:rFonts w:asciiTheme="majorBidi" w:hAnsiTheme="majorBidi" w:cstheme="majorBidi"/>
                <w:sz w:val="18"/>
                <w:szCs w:val="18"/>
              </w:rPr>
            </w:pPr>
          </w:p>
        </w:tc>
        <w:tc>
          <w:tcPr>
            <w:tcW w:w="663" w:type="pct"/>
            <w:tcBorders>
              <w:bottom w:val="double" w:sz="6" w:space="0" w:color="auto"/>
            </w:tcBorders>
            <w:shd w:val="clear" w:color="auto" w:fill="auto"/>
            <w:vAlign w:val="bottom"/>
          </w:tcPr>
          <w:p w14:paraId="292B7789" w14:textId="77777777" w:rsidR="00127631" w:rsidRPr="00574CFE" w:rsidRDefault="00A30787" w:rsidP="00A63F44">
            <w:pPr>
              <w:widowControl/>
              <w:tabs>
                <w:tab w:val="decimal" w:pos="57"/>
              </w:tabs>
              <w:spacing w:line="240" w:lineRule="exact"/>
              <w:jc w:val="left"/>
              <w:rPr>
                <w:rFonts w:asciiTheme="majorBidi" w:hAnsiTheme="majorBidi" w:cstheme="majorBidi"/>
                <w:sz w:val="18"/>
                <w:szCs w:val="18"/>
              </w:rPr>
            </w:pPr>
            <w:r w:rsidRPr="00574CFE">
              <w:rPr>
                <w:rFonts w:asciiTheme="majorBidi" w:hAnsiTheme="majorBidi" w:cstheme="majorBidi"/>
                <w:sz w:val="18"/>
                <w:szCs w:val="18"/>
                <w:lang w:val="en"/>
              </w:rPr>
              <w:t>87,499</w:t>
            </w:r>
          </w:p>
        </w:tc>
      </w:tr>
    </w:tbl>
    <w:p w14:paraId="12A0DF7E" w14:textId="70CCA43B" w:rsidR="00620990" w:rsidRDefault="00620990" w:rsidP="001F0CDB">
      <w:pPr>
        <w:pStyle w:val="NormalIndent"/>
        <w:tabs>
          <w:tab w:val="left" w:pos="227"/>
          <w:tab w:val="left" w:pos="397"/>
          <w:tab w:val="left" w:pos="567"/>
        </w:tabs>
        <w:bidi w:val="0"/>
        <w:spacing w:line="200" w:lineRule="exact"/>
        <w:rPr>
          <w:color w:val="222222"/>
          <w:shd w:val="clear" w:color="auto" w:fill="FFFFFF"/>
          <w:rtl/>
        </w:rPr>
      </w:pPr>
      <w:r>
        <w:rPr>
          <w:color w:val="222222"/>
          <w:shd w:val="clear" w:color="auto" w:fill="FFFFFF"/>
        </w:rPr>
        <w:t>*</w:t>
      </w:r>
      <w:r w:rsidRPr="00620990">
        <w:rPr>
          <w:rFonts w:asciiTheme="majorBidi" w:hAnsiTheme="majorBidi" w:cstheme="majorBidi"/>
          <w:sz w:val="14"/>
          <w:szCs w:val="14"/>
          <w:lang w:val="en"/>
        </w:rPr>
        <w:t>Adjusted retrospectively due to share capital consolidation,</w:t>
      </w:r>
      <w:r>
        <w:rPr>
          <w:color w:val="222222"/>
          <w:shd w:val="clear" w:color="auto" w:fill="FFFFFF"/>
        </w:rPr>
        <w:t xml:space="preserve"> </w:t>
      </w:r>
    </w:p>
    <w:p w14:paraId="4A22ED08" w14:textId="75C5523B" w:rsidR="009B1286" w:rsidRPr="00574CFE" w:rsidRDefault="00620990" w:rsidP="00620990">
      <w:pPr>
        <w:pStyle w:val="NormalIndent"/>
        <w:tabs>
          <w:tab w:val="left" w:pos="227"/>
          <w:tab w:val="left" w:pos="397"/>
          <w:tab w:val="left" w:pos="567"/>
        </w:tabs>
        <w:bidi w:val="0"/>
        <w:spacing w:line="200" w:lineRule="exact"/>
        <w:rPr>
          <w:rFonts w:asciiTheme="majorBidi" w:hAnsiTheme="majorBidi" w:cstheme="majorBidi"/>
          <w:szCs w:val="20"/>
        </w:rPr>
      </w:pPr>
      <w:r>
        <w:rPr>
          <w:rFonts w:asciiTheme="majorBidi" w:hAnsiTheme="majorBidi" w:cstheme="majorBidi"/>
          <w:sz w:val="14"/>
          <w:szCs w:val="14"/>
          <w:lang w:val="en"/>
        </w:rPr>
        <w:t>*</w:t>
      </w:r>
      <w:r w:rsidR="00A30787" w:rsidRPr="00574CFE">
        <w:rPr>
          <w:rFonts w:asciiTheme="majorBidi" w:hAnsiTheme="majorBidi" w:cstheme="majorBidi"/>
          <w:sz w:val="14"/>
          <w:szCs w:val="14"/>
          <w:lang w:val="en"/>
        </w:rPr>
        <w:t>The attached notes constitute an integral part of the consolidated interim financial statements.</w:t>
      </w:r>
      <w:r w:rsidR="00A30787" w:rsidRPr="00574CFE">
        <w:rPr>
          <w:rFonts w:asciiTheme="majorBidi" w:hAnsiTheme="majorBidi" w:cstheme="majorBidi"/>
          <w:szCs w:val="20"/>
          <w:lang w:val="en"/>
        </w:rPr>
        <w:br w:type="page"/>
      </w:r>
    </w:p>
    <w:p w14:paraId="38EC1B42" w14:textId="77777777" w:rsidR="009B1286" w:rsidRPr="00574CFE" w:rsidRDefault="00A30787" w:rsidP="009B1286">
      <w:pPr>
        <w:pStyle w:val="Header"/>
        <w:pBdr>
          <w:bottom w:val="single" w:sz="12" w:space="1" w:color="auto"/>
        </w:pBdr>
        <w:bidi w:val="0"/>
        <w:rPr>
          <w:rFonts w:asciiTheme="majorBidi" w:hAnsiTheme="majorBidi" w:cstheme="majorBidi"/>
          <w:b/>
          <w:bCs/>
          <w:rtl/>
        </w:rPr>
      </w:pPr>
      <w:r w:rsidRPr="00574CFE">
        <w:rPr>
          <w:rFonts w:asciiTheme="majorBidi" w:hAnsiTheme="majorBidi" w:cstheme="majorBidi"/>
          <w:b/>
          <w:bCs/>
          <w:sz w:val="24"/>
          <w:lang w:val="en"/>
        </w:rPr>
        <w:lastRenderedPageBreak/>
        <w:t>Consolidated Statements of Cash Flows</w:t>
      </w:r>
    </w:p>
    <w:p w14:paraId="54DE742A" w14:textId="77777777" w:rsidR="00FC2800" w:rsidRPr="00574CFE" w:rsidRDefault="00FC2800" w:rsidP="00651BAF">
      <w:pPr>
        <w:rPr>
          <w:rFonts w:asciiTheme="majorBidi" w:hAnsiTheme="majorBidi" w:cstheme="majorBidi"/>
          <w:rtl/>
        </w:rPr>
      </w:pPr>
    </w:p>
    <w:tbl>
      <w:tblPr>
        <w:tblW w:w="4998" w:type="pct"/>
        <w:tblInd w:w="150" w:type="dxa"/>
        <w:tblCellMar>
          <w:left w:w="0" w:type="dxa"/>
          <w:right w:w="0" w:type="dxa"/>
        </w:tblCellMar>
        <w:tblLook w:val="0000" w:firstRow="0" w:lastRow="0" w:firstColumn="0" w:lastColumn="0" w:noHBand="0" w:noVBand="0"/>
      </w:tblPr>
      <w:tblGrid>
        <w:gridCol w:w="3818"/>
        <w:gridCol w:w="49"/>
        <w:gridCol w:w="1033"/>
        <w:gridCol w:w="179"/>
        <w:gridCol w:w="996"/>
        <w:gridCol w:w="69"/>
        <w:gridCol w:w="1162"/>
        <w:gridCol w:w="98"/>
        <w:gridCol w:w="962"/>
        <w:gridCol w:w="67"/>
        <w:gridCol w:w="1202"/>
      </w:tblGrid>
      <w:tr w:rsidR="00FE110B" w:rsidRPr="00574CFE" w14:paraId="6CE8150D" w14:textId="77777777" w:rsidTr="00F250DD">
        <w:trPr>
          <w:trHeight w:val="170"/>
        </w:trPr>
        <w:tc>
          <w:tcPr>
            <w:tcW w:w="1981" w:type="pct"/>
            <w:vAlign w:val="bottom"/>
          </w:tcPr>
          <w:p w14:paraId="751B4A25" w14:textId="77777777" w:rsidR="00794BA3" w:rsidRPr="00574CFE" w:rsidRDefault="00794BA3" w:rsidP="00F250DD">
            <w:pPr>
              <w:pStyle w:val="NormalIndent"/>
              <w:widowControl/>
              <w:tabs>
                <w:tab w:val="left" w:pos="227"/>
                <w:tab w:val="left" w:pos="397"/>
                <w:tab w:val="left" w:pos="567"/>
              </w:tabs>
              <w:spacing w:line="200" w:lineRule="exact"/>
              <w:ind w:left="227" w:hanging="170"/>
              <w:rPr>
                <w:rFonts w:asciiTheme="majorBidi" w:hAnsiTheme="majorBidi" w:cstheme="majorBidi"/>
                <w:sz w:val="18"/>
                <w:szCs w:val="20"/>
                <w:u w:val="single"/>
                <w:rtl/>
              </w:rPr>
            </w:pPr>
          </w:p>
        </w:tc>
        <w:tc>
          <w:tcPr>
            <w:tcW w:w="25" w:type="pct"/>
            <w:vAlign w:val="bottom"/>
          </w:tcPr>
          <w:p w14:paraId="32F853F2" w14:textId="77777777" w:rsidR="00794BA3" w:rsidRPr="00574CFE" w:rsidRDefault="00794BA3" w:rsidP="00F250DD">
            <w:pPr>
              <w:tabs>
                <w:tab w:val="decimal" w:pos="113"/>
              </w:tabs>
              <w:spacing w:line="200" w:lineRule="exact"/>
              <w:jc w:val="center"/>
              <w:rPr>
                <w:rFonts w:asciiTheme="majorBidi" w:hAnsiTheme="majorBidi" w:cstheme="majorBidi"/>
                <w:sz w:val="18"/>
                <w:szCs w:val="20"/>
                <w:u w:val="single"/>
              </w:rPr>
            </w:pPr>
          </w:p>
        </w:tc>
        <w:tc>
          <w:tcPr>
            <w:tcW w:w="1146" w:type="pct"/>
            <w:gridSpan w:val="3"/>
            <w:tcBorders>
              <w:bottom w:val="single" w:sz="8" w:space="0" w:color="auto"/>
            </w:tcBorders>
            <w:shd w:val="clear" w:color="auto" w:fill="auto"/>
            <w:vAlign w:val="bottom"/>
          </w:tcPr>
          <w:p w14:paraId="7BB930F8"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 xml:space="preserve">For the 6 Months ended </w:t>
            </w:r>
            <w:r w:rsidR="005B06EC" w:rsidRPr="00574CFE">
              <w:rPr>
                <w:rFonts w:asciiTheme="majorBidi" w:hAnsiTheme="majorBidi" w:cstheme="majorBidi"/>
                <w:sz w:val="18"/>
                <w:szCs w:val="20"/>
                <w:lang w:val="en"/>
              </w:rPr>
              <w:br/>
            </w:r>
            <w:r w:rsidRPr="00574CFE">
              <w:rPr>
                <w:rFonts w:asciiTheme="majorBidi" w:hAnsiTheme="majorBidi" w:cstheme="majorBidi"/>
                <w:sz w:val="18"/>
                <w:szCs w:val="20"/>
                <w:lang w:val="en"/>
              </w:rPr>
              <w:t>June 30</w:t>
            </w:r>
          </w:p>
        </w:tc>
        <w:tc>
          <w:tcPr>
            <w:tcW w:w="36" w:type="pct"/>
            <w:vAlign w:val="bottom"/>
          </w:tcPr>
          <w:p w14:paraId="0A9893EE"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rtl/>
              </w:rPr>
            </w:pPr>
          </w:p>
        </w:tc>
        <w:tc>
          <w:tcPr>
            <w:tcW w:w="1153" w:type="pct"/>
            <w:gridSpan w:val="3"/>
            <w:tcBorders>
              <w:bottom w:val="single" w:sz="4" w:space="0" w:color="auto"/>
            </w:tcBorders>
            <w:vAlign w:val="bottom"/>
          </w:tcPr>
          <w:p w14:paraId="1A6FD26D"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Pr>
            </w:pPr>
            <w:r w:rsidRPr="00574CFE">
              <w:rPr>
                <w:rFonts w:asciiTheme="majorBidi" w:hAnsiTheme="majorBidi" w:cstheme="majorBidi"/>
                <w:sz w:val="18"/>
                <w:szCs w:val="20"/>
                <w:lang w:val="en"/>
              </w:rPr>
              <w:t xml:space="preserve">For the 3 Months ended </w:t>
            </w:r>
            <w:r w:rsidR="005B06EC" w:rsidRPr="00574CFE">
              <w:rPr>
                <w:rFonts w:asciiTheme="majorBidi" w:hAnsiTheme="majorBidi" w:cstheme="majorBidi"/>
                <w:sz w:val="18"/>
                <w:szCs w:val="20"/>
                <w:lang w:val="en"/>
              </w:rPr>
              <w:br/>
            </w:r>
            <w:r w:rsidRPr="00574CFE">
              <w:rPr>
                <w:rFonts w:asciiTheme="majorBidi" w:hAnsiTheme="majorBidi" w:cstheme="majorBidi"/>
                <w:sz w:val="18"/>
                <w:szCs w:val="20"/>
                <w:lang w:val="en"/>
              </w:rPr>
              <w:t>June 30</w:t>
            </w:r>
          </w:p>
        </w:tc>
        <w:tc>
          <w:tcPr>
            <w:tcW w:w="35" w:type="pct"/>
            <w:vAlign w:val="bottom"/>
          </w:tcPr>
          <w:p w14:paraId="4EE86595"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u w:val="single"/>
              </w:rPr>
            </w:pPr>
          </w:p>
        </w:tc>
        <w:tc>
          <w:tcPr>
            <w:tcW w:w="624" w:type="pct"/>
            <w:vAlign w:val="bottom"/>
          </w:tcPr>
          <w:p w14:paraId="448DD1A1"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For the Year ended</w:t>
            </w:r>
          </w:p>
          <w:p w14:paraId="0FAFF8CA"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Pr>
            </w:pPr>
            <w:r w:rsidRPr="00574CFE">
              <w:rPr>
                <w:rFonts w:asciiTheme="majorBidi" w:hAnsiTheme="majorBidi" w:cstheme="majorBidi"/>
                <w:sz w:val="18"/>
                <w:szCs w:val="20"/>
                <w:lang w:val="en"/>
              </w:rPr>
              <w:t xml:space="preserve"> December 31</w:t>
            </w:r>
          </w:p>
        </w:tc>
      </w:tr>
      <w:tr w:rsidR="00FE110B" w:rsidRPr="00574CFE" w14:paraId="563EA1D3" w14:textId="77777777" w:rsidTr="00F250DD">
        <w:trPr>
          <w:trHeight w:val="170"/>
        </w:trPr>
        <w:tc>
          <w:tcPr>
            <w:tcW w:w="1981" w:type="pct"/>
            <w:vAlign w:val="bottom"/>
          </w:tcPr>
          <w:p w14:paraId="1E7C925B" w14:textId="77777777" w:rsidR="00794BA3" w:rsidRPr="00574CFE" w:rsidRDefault="00794BA3" w:rsidP="00F250DD">
            <w:pPr>
              <w:pStyle w:val="NormalIndent"/>
              <w:widowControl/>
              <w:tabs>
                <w:tab w:val="left" w:pos="227"/>
                <w:tab w:val="left" w:pos="397"/>
                <w:tab w:val="left" w:pos="567"/>
              </w:tabs>
              <w:spacing w:line="200" w:lineRule="exact"/>
              <w:ind w:left="227" w:hanging="170"/>
              <w:rPr>
                <w:rFonts w:asciiTheme="majorBidi" w:hAnsiTheme="majorBidi" w:cstheme="majorBidi"/>
                <w:sz w:val="18"/>
                <w:szCs w:val="20"/>
                <w:u w:val="single"/>
                <w:rtl/>
              </w:rPr>
            </w:pPr>
          </w:p>
        </w:tc>
        <w:tc>
          <w:tcPr>
            <w:tcW w:w="25" w:type="pct"/>
            <w:vAlign w:val="bottom"/>
          </w:tcPr>
          <w:p w14:paraId="2C075FA3" w14:textId="77777777" w:rsidR="00794BA3" w:rsidRPr="00574CFE" w:rsidRDefault="00794BA3" w:rsidP="00F250DD">
            <w:pPr>
              <w:tabs>
                <w:tab w:val="decimal" w:pos="113"/>
              </w:tabs>
              <w:spacing w:line="200" w:lineRule="exact"/>
              <w:jc w:val="center"/>
              <w:rPr>
                <w:rFonts w:asciiTheme="majorBidi" w:hAnsiTheme="majorBidi" w:cstheme="majorBidi"/>
                <w:sz w:val="18"/>
                <w:szCs w:val="20"/>
                <w:u w:val="single"/>
              </w:rPr>
            </w:pPr>
          </w:p>
        </w:tc>
        <w:tc>
          <w:tcPr>
            <w:tcW w:w="536" w:type="pct"/>
            <w:tcBorders>
              <w:bottom w:val="single" w:sz="8" w:space="0" w:color="auto"/>
            </w:tcBorders>
            <w:shd w:val="clear" w:color="auto" w:fill="auto"/>
            <w:vAlign w:val="bottom"/>
          </w:tcPr>
          <w:p w14:paraId="31ECBAFF"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2022</w:t>
            </w:r>
          </w:p>
        </w:tc>
        <w:tc>
          <w:tcPr>
            <w:tcW w:w="93" w:type="pct"/>
            <w:vAlign w:val="bottom"/>
          </w:tcPr>
          <w:p w14:paraId="61CE86C0"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rtl/>
              </w:rPr>
            </w:pPr>
          </w:p>
        </w:tc>
        <w:tc>
          <w:tcPr>
            <w:tcW w:w="517" w:type="pct"/>
            <w:tcBorders>
              <w:bottom w:val="single" w:sz="8" w:space="0" w:color="auto"/>
            </w:tcBorders>
            <w:shd w:val="clear" w:color="auto" w:fill="auto"/>
            <w:vAlign w:val="bottom"/>
          </w:tcPr>
          <w:p w14:paraId="4B1463D8"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2021</w:t>
            </w:r>
          </w:p>
        </w:tc>
        <w:tc>
          <w:tcPr>
            <w:tcW w:w="36" w:type="pct"/>
            <w:vAlign w:val="bottom"/>
          </w:tcPr>
          <w:p w14:paraId="6847251E"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rtl/>
              </w:rPr>
            </w:pPr>
          </w:p>
        </w:tc>
        <w:tc>
          <w:tcPr>
            <w:tcW w:w="603" w:type="pct"/>
            <w:tcBorders>
              <w:bottom w:val="single" w:sz="8" w:space="0" w:color="auto"/>
            </w:tcBorders>
            <w:shd w:val="clear" w:color="auto" w:fill="auto"/>
            <w:vAlign w:val="bottom"/>
          </w:tcPr>
          <w:p w14:paraId="0C67CCF6"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2022</w:t>
            </w:r>
          </w:p>
        </w:tc>
        <w:tc>
          <w:tcPr>
            <w:tcW w:w="51" w:type="pct"/>
            <w:vAlign w:val="bottom"/>
          </w:tcPr>
          <w:p w14:paraId="052EC3C6"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rtl/>
              </w:rPr>
            </w:pPr>
          </w:p>
        </w:tc>
        <w:tc>
          <w:tcPr>
            <w:tcW w:w="499" w:type="pct"/>
            <w:tcBorders>
              <w:bottom w:val="single" w:sz="8" w:space="0" w:color="auto"/>
            </w:tcBorders>
            <w:shd w:val="clear" w:color="auto" w:fill="auto"/>
            <w:vAlign w:val="bottom"/>
          </w:tcPr>
          <w:p w14:paraId="6E194490"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2021</w:t>
            </w:r>
          </w:p>
        </w:tc>
        <w:tc>
          <w:tcPr>
            <w:tcW w:w="35" w:type="pct"/>
            <w:vAlign w:val="bottom"/>
          </w:tcPr>
          <w:p w14:paraId="5A684D02"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u w:val="single"/>
              </w:rPr>
            </w:pPr>
          </w:p>
        </w:tc>
        <w:tc>
          <w:tcPr>
            <w:tcW w:w="624" w:type="pct"/>
            <w:tcBorders>
              <w:bottom w:val="single" w:sz="6" w:space="0" w:color="auto"/>
            </w:tcBorders>
            <w:shd w:val="clear" w:color="auto" w:fill="auto"/>
            <w:vAlign w:val="bottom"/>
          </w:tcPr>
          <w:p w14:paraId="6E5F39F0"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2021</w:t>
            </w:r>
          </w:p>
        </w:tc>
      </w:tr>
      <w:tr w:rsidR="00FE110B" w:rsidRPr="00574CFE" w14:paraId="0A55CE0D" w14:textId="77777777" w:rsidTr="00F250DD">
        <w:trPr>
          <w:trHeight w:val="170"/>
        </w:trPr>
        <w:tc>
          <w:tcPr>
            <w:tcW w:w="1981" w:type="pct"/>
            <w:vAlign w:val="bottom"/>
          </w:tcPr>
          <w:p w14:paraId="3BD2FC63" w14:textId="77777777" w:rsidR="00794BA3" w:rsidRPr="00574CFE" w:rsidRDefault="00794BA3" w:rsidP="00F250DD">
            <w:pPr>
              <w:pStyle w:val="NormalIndent"/>
              <w:widowControl/>
              <w:tabs>
                <w:tab w:val="left" w:pos="227"/>
                <w:tab w:val="left" w:pos="397"/>
                <w:tab w:val="left" w:pos="567"/>
              </w:tabs>
              <w:spacing w:line="200" w:lineRule="exact"/>
              <w:ind w:left="227" w:hanging="170"/>
              <w:rPr>
                <w:rFonts w:asciiTheme="majorBidi" w:hAnsiTheme="majorBidi" w:cstheme="majorBidi"/>
                <w:sz w:val="18"/>
                <w:szCs w:val="20"/>
                <w:u w:val="single"/>
                <w:rtl/>
              </w:rPr>
            </w:pPr>
          </w:p>
        </w:tc>
        <w:tc>
          <w:tcPr>
            <w:tcW w:w="25" w:type="pct"/>
            <w:vAlign w:val="bottom"/>
          </w:tcPr>
          <w:p w14:paraId="2829288D" w14:textId="77777777" w:rsidR="00794BA3" w:rsidRPr="00574CFE" w:rsidRDefault="00794BA3" w:rsidP="00F250DD">
            <w:pPr>
              <w:tabs>
                <w:tab w:val="decimal" w:pos="113"/>
              </w:tabs>
              <w:spacing w:line="200" w:lineRule="exact"/>
              <w:jc w:val="center"/>
              <w:rPr>
                <w:rFonts w:asciiTheme="majorBidi" w:hAnsiTheme="majorBidi" w:cstheme="majorBidi"/>
                <w:sz w:val="18"/>
                <w:szCs w:val="20"/>
                <w:u w:val="single"/>
              </w:rPr>
            </w:pPr>
          </w:p>
        </w:tc>
        <w:tc>
          <w:tcPr>
            <w:tcW w:w="2335" w:type="pct"/>
            <w:gridSpan w:val="7"/>
            <w:tcBorders>
              <w:bottom w:val="single" w:sz="8" w:space="0" w:color="auto"/>
            </w:tcBorders>
            <w:shd w:val="clear" w:color="auto" w:fill="auto"/>
            <w:vAlign w:val="bottom"/>
          </w:tcPr>
          <w:p w14:paraId="4E0560BE"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Unaudited</w:t>
            </w:r>
          </w:p>
        </w:tc>
        <w:tc>
          <w:tcPr>
            <w:tcW w:w="35" w:type="pct"/>
            <w:vAlign w:val="bottom"/>
          </w:tcPr>
          <w:p w14:paraId="3F5D49B7"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u w:val="single"/>
              </w:rPr>
            </w:pPr>
          </w:p>
        </w:tc>
        <w:tc>
          <w:tcPr>
            <w:tcW w:w="624" w:type="pct"/>
            <w:tcBorders>
              <w:bottom w:val="single" w:sz="6" w:space="0" w:color="auto"/>
            </w:tcBorders>
            <w:shd w:val="clear" w:color="auto" w:fill="auto"/>
            <w:vAlign w:val="bottom"/>
          </w:tcPr>
          <w:p w14:paraId="78E1D282"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Audited</w:t>
            </w:r>
          </w:p>
        </w:tc>
      </w:tr>
      <w:tr w:rsidR="00FE110B" w:rsidRPr="00574CFE" w14:paraId="48631F58" w14:textId="77777777" w:rsidTr="00F250DD">
        <w:trPr>
          <w:trHeight w:val="170"/>
        </w:trPr>
        <w:tc>
          <w:tcPr>
            <w:tcW w:w="1981" w:type="pct"/>
            <w:vAlign w:val="bottom"/>
          </w:tcPr>
          <w:p w14:paraId="18CE6FEA" w14:textId="77777777" w:rsidR="00794BA3" w:rsidRPr="00574CFE" w:rsidRDefault="00794BA3" w:rsidP="00F250DD">
            <w:pPr>
              <w:pStyle w:val="NormalIndent"/>
              <w:widowControl/>
              <w:tabs>
                <w:tab w:val="left" w:pos="227"/>
                <w:tab w:val="left" w:pos="397"/>
                <w:tab w:val="left" w:pos="567"/>
              </w:tabs>
              <w:spacing w:line="200" w:lineRule="exact"/>
              <w:ind w:left="227" w:hanging="170"/>
              <w:rPr>
                <w:rFonts w:asciiTheme="majorBidi" w:hAnsiTheme="majorBidi" w:cstheme="majorBidi"/>
                <w:sz w:val="18"/>
                <w:szCs w:val="20"/>
                <w:u w:val="single"/>
                <w:rtl/>
              </w:rPr>
            </w:pPr>
          </w:p>
        </w:tc>
        <w:tc>
          <w:tcPr>
            <w:tcW w:w="25" w:type="pct"/>
            <w:vAlign w:val="bottom"/>
          </w:tcPr>
          <w:p w14:paraId="42A81769" w14:textId="77777777" w:rsidR="00794BA3" w:rsidRPr="00574CFE" w:rsidRDefault="00794BA3" w:rsidP="00F250DD">
            <w:pPr>
              <w:tabs>
                <w:tab w:val="decimal" w:pos="113"/>
              </w:tabs>
              <w:spacing w:line="200" w:lineRule="exact"/>
              <w:jc w:val="center"/>
              <w:rPr>
                <w:rFonts w:asciiTheme="majorBidi" w:hAnsiTheme="majorBidi" w:cstheme="majorBidi"/>
                <w:sz w:val="18"/>
                <w:szCs w:val="20"/>
                <w:u w:val="single"/>
              </w:rPr>
            </w:pPr>
          </w:p>
        </w:tc>
        <w:tc>
          <w:tcPr>
            <w:tcW w:w="2993" w:type="pct"/>
            <w:gridSpan w:val="9"/>
            <w:tcBorders>
              <w:bottom w:val="single" w:sz="8" w:space="0" w:color="auto"/>
            </w:tcBorders>
            <w:shd w:val="clear" w:color="auto" w:fill="auto"/>
            <w:vAlign w:val="bottom"/>
          </w:tcPr>
          <w:p w14:paraId="4596E1D9" w14:textId="77777777" w:rsidR="00794BA3" w:rsidRPr="00574CFE" w:rsidRDefault="00A30787" w:rsidP="00F250DD">
            <w:pPr>
              <w:widowControl/>
              <w:tabs>
                <w:tab w:val="decimal" w:pos="57"/>
              </w:tabs>
              <w:bidi w:val="0"/>
              <w:spacing w:line="200" w:lineRule="exact"/>
              <w:ind w:left="113"/>
              <w:jc w:val="center"/>
              <w:rPr>
                <w:rFonts w:asciiTheme="majorBidi" w:hAnsiTheme="majorBidi" w:cstheme="majorBidi"/>
                <w:sz w:val="18"/>
                <w:szCs w:val="20"/>
                <w:rtl/>
              </w:rPr>
            </w:pPr>
            <w:r w:rsidRPr="00574CFE">
              <w:rPr>
                <w:rFonts w:asciiTheme="majorBidi" w:hAnsiTheme="majorBidi" w:cstheme="majorBidi"/>
                <w:sz w:val="18"/>
                <w:szCs w:val="20"/>
                <w:lang w:val="en"/>
              </w:rPr>
              <w:t>EUR thousands (except Loss per Share)</w:t>
            </w:r>
          </w:p>
        </w:tc>
      </w:tr>
      <w:tr w:rsidR="00FE110B" w:rsidRPr="00574CFE" w14:paraId="25F0B037" w14:textId="77777777" w:rsidTr="00F250DD">
        <w:trPr>
          <w:trHeight w:val="170"/>
        </w:trPr>
        <w:tc>
          <w:tcPr>
            <w:tcW w:w="1981" w:type="pct"/>
            <w:vAlign w:val="bottom"/>
          </w:tcPr>
          <w:p w14:paraId="1DB640D2" w14:textId="77777777" w:rsidR="00794BA3" w:rsidRPr="00574CFE" w:rsidRDefault="00794BA3" w:rsidP="00F250DD">
            <w:pPr>
              <w:pStyle w:val="NormalIndent"/>
              <w:widowControl/>
              <w:tabs>
                <w:tab w:val="left" w:pos="227"/>
                <w:tab w:val="left" w:pos="397"/>
                <w:tab w:val="left" w:pos="567"/>
              </w:tabs>
              <w:spacing w:line="200" w:lineRule="exact"/>
              <w:ind w:left="227" w:hanging="170"/>
              <w:rPr>
                <w:rFonts w:asciiTheme="majorBidi" w:hAnsiTheme="majorBidi" w:cstheme="majorBidi"/>
                <w:sz w:val="18"/>
                <w:szCs w:val="20"/>
                <w:u w:val="single"/>
                <w:rtl/>
              </w:rPr>
            </w:pPr>
          </w:p>
        </w:tc>
        <w:tc>
          <w:tcPr>
            <w:tcW w:w="25" w:type="pct"/>
            <w:vAlign w:val="bottom"/>
          </w:tcPr>
          <w:p w14:paraId="73E1878F" w14:textId="77777777" w:rsidR="00794BA3" w:rsidRPr="00574CFE" w:rsidRDefault="00794BA3" w:rsidP="00F250DD">
            <w:pPr>
              <w:tabs>
                <w:tab w:val="decimal" w:pos="113"/>
              </w:tabs>
              <w:spacing w:line="200" w:lineRule="exact"/>
              <w:jc w:val="center"/>
              <w:rPr>
                <w:rFonts w:asciiTheme="majorBidi" w:hAnsiTheme="majorBidi" w:cstheme="majorBidi"/>
                <w:sz w:val="18"/>
                <w:szCs w:val="20"/>
                <w:u w:val="single"/>
              </w:rPr>
            </w:pPr>
          </w:p>
        </w:tc>
        <w:tc>
          <w:tcPr>
            <w:tcW w:w="536" w:type="pct"/>
            <w:tcBorders>
              <w:top w:val="single" w:sz="8" w:space="0" w:color="auto"/>
            </w:tcBorders>
          </w:tcPr>
          <w:p w14:paraId="2E1A7FE6" w14:textId="77777777" w:rsidR="00794BA3" w:rsidRPr="00574CFE" w:rsidRDefault="00794BA3" w:rsidP="00F250DD">
            <w:pPr>
              <w:widowControl/>
              <w:tabs>
                <w:tab w:val="decimal" w:pos="57"/>
              </w:tabs>
              <w:spacing w:line="200" w:lineRule="exact"/>
              <w:ind w:left="113"/>
              <w:jc w:val="left"/>
              <w:rPr>
                <w:rFonts w:asciiTheme="majorBidi" w:hAnsiTheme="majorBidi" w:cstheme="majorBidi"/>
                <w:sz w:val="18"/>
                <w:szCs w:val="20"/>
                <w:rtl/>
              </w:rPr>
            </w:pPr>
          </w:p>
        </w:tc>
        <w:tc>
          <w:tcPr>
            <w:tcW w:w="93" w:type="pct"/>
            <w:tcBorders>
              <w:top w:val="single" w:sz="8" w:space="0" w:color="auto"/>
            </w:tcBorders>
          </w:tcPr>
          <w:p w14:paraId="49A95346"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rtl/>
              </w:rPr>
            </w:pPr>
          </w:p>
        </w:tc>
        <w:tc>
          <w:tcPr>
            <w:tcW w:w="517" w:type="pct"/>
            <w:tcBorders>
              <w:top w:val="single" w:sz="8" w:space="0" w:color="auto"/>
            </w:tcBorders>
            <w:vAlign w:val="bottom"/>
          </w:tcPr>
          <w:p w14:paraId="7FEC9186" w14:textId="77777777" w:rsidR="00794BA3" w:rsidRPr="00574CFE" w:rsidRDefault="00794BA3" w:rsidP="00F250DD">
            <w:pPr>
              <w:widowControl/>
              <w:tabs>
                <w:tab w:val="decimal" w:pos="57"/>
              </w:tabs>
              <w:spacing w:line="200" w:lineRule="exact"/>
              <w:ind w:left="113"/>
              <w:jc w:val="left"/>
              <w:rPr>
                <w:rFonts w:asciiTheme="majorBidi" w:hAnsiTheme="majorBidi" w:cstheme="majorBidi"/>
                <w:sz w:val="18"/>
                <w:szCs w:val="20"/>
                <w:rtl/>
              </w:rPr>
            </w:pPr>
          </w:p>
        </w:tc>
        <w:tc>
          <w:tcPr>
            <w:tcW w:w="36" w:type="pct"/>
            <w:tcBorders>
              <w:top w:val="single" w:sz="8" w:space="0" w:color="auto"/>
            </w:tcBorders>
          </w:tcPr>
          <w:p w14:paraId="3197AD81"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rtl/>
              </w:rPr>
            </w:pPr>
          </w:p>
        </w:tc>
        <w:tc>
          <w:tcPr>
            <w:tcW w:w="603" w:type="pct"/>
            <w:tcBorders>
              <w:top w:val="single" w:sz="8" w:space="0" w:color="auto"/>
            </w:tcBorders>
          </w:tcPr>
          <w:p w14:paraId="22E7F007" w14:textId="77777777" w:rsidR="00794BA3" w:rsidRPr="00574CFE" w:rsidRDefault="00794BA3" w:rsidP="00F250DD">
            <w:pPr>
              <w:widowControl/>
              <w:tabs>
                <w:tab w:val="decimal" w:pos="57"/>
              </w:tabs>
              <w:spacing w:line="200" w:lineRule="exact"/>
              <w:ind w:left="113"/>
              <w:jc w:val="left"/>
              <w:rPr>
                <w:rFonts w:asciiTheme="majorBidi" w:hAnsiTheme="majorBidi" w:cstheme="majorBidi"/>
                <w:sz w:val="18"/>
                <w:szCs w:val="20"/>
                <w:rtl/>
              </w:rPr>
            </w:pPr>
          </w:p>
        </w:tc>
        <w:tc>
          <w:tcPr>
            <w:tcW w:w="51" w:type="pct"/>
            <w:tcBorders>
              <w:top w:val="single" w:sz="8" w:space="0" w:color="auto"/>
            </w:tcBorders>
          </w:tcPr>
          <w:p w14:paraId="36EFFEEE"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rtl/>
              </w:rPr>
            </w:pPr>
          </w:p>
        </w:tc>
        <w:tc>
          <w:tcPr>
            <w:tcW w:w="499" w:type="pct"/>
            <w:tcBorders>
              <w:top w:val="single" w:sz="8" w:space="0" w:color="auto"/>
            </w:tcBorders>
            <w:vAlign w:val="bottom"/>
          </w:tcPr>
          <w:p w14:paraId="3013C7C1" w14:textId="77777777" w:rsidR="00794BA3" w:rsidRPr="00574CFE" w:rsidRDefault="00794BA3" w:rsidP="00F250DD">
            <w:pPr>
              <w:widowControl/>
              <w:tabs>
                <w:tab w:val="decimal" w:pos="57"/>
              </w:tabs>
              <w:spacing w:line="200" w:lineRule="exact"/>
              <w:ind w:left="113"/>
              <w:jc w:val="left"/>
              <w:rPr>
                <w:rFonts w:asciiTheme="majorBidi" w:hAnsiTheme="majorBidi" w:cstheme="majorBidi"/>
                <w:sz w:val="18"/>
                <w:szCs w:val="20"/>
              </w:rPr>
            </w:pPr>
          </w:p>
        </w:tc>
        <w:tc>
          <w:tcPr>
            <w:tcW w:w="35" w:type="pct"/>
            <w:tcBorders>
              <w:top w:val="single" w:sz="8" w:space="0" w:color="auto"/>
            </w:tcBorders>
            <w:vAlign w:val="bottom"/>
          </w:tcPr>
          <w:p w14:paraId="01E3020C" w14:textId="77777777" w:rsidR="00794BA3" w:rsidRPr="00574CFE" w:rsidRDefault="00794BA3" w:rsidP="00F250DD">
            <w:pPr>
              <w:widowControl/>
              <w:tabs>
                <w:tab w:val="decimal" w:pos="57"/>
              </w:tabs>
              <w:spacing w:line="200" w:lineRule="exact"/>
              <w:ind w:left="113"/>
              <w:jc w:val="center"/>
              <w:rPr>
                <w:rFonts w:asciiTheme="majorBidi" w:hAnsiTheme="majorBidi" w:cstheme="majorBidi"/>
                <w:sz w:val="18"/>
                <w:szCs w:val="20"/>
                <w:u w:val="single"/>
              </w:rPr>
            </w:pPr>
          </w:p>
        </w:tc>
        <w:tc>
          <w:tcPr>
            <w:tcW w:w="624" w:type="pct"/>
            <w:tcBorders>
              <w:top w:val="single" w:sz="8" w:space="0" w:color="auto"/>
            </w:tcBorders>
            <w:vAlign w:val="bottom"/>
          </w:tcPr>
          <w:p w14:paraId="7CD22C0C" w14:textId="77777777" w:rsidR="00794BA3" w:rsidRPr="00574CFE" w:rsidRDefault="00794BA3" w:rsidP="00F250DD">
            <w:pPr>
              <w:widowControl/>
              <w:tabs>
                <w:tab w:val="decimal" w:pos="57"/>
              </w:tabs>
              <w:spacing w:line="200" w:lineRule="exact"/>
              <w:ind w:left="113"/>
              <w:jc w:val="left"/>
              <w:rPr>
                <w:rFonts w:asciiTheme="majorBidi" w:hAnsiTheme="majorBidi" w:cstheme="majorBidi"/>
                <w:sz w:val="18"/>
                <w:szCs w:val="20"/>
              </w:rPr>
            </w:pPr>
          </w:p>
        </w:tc>
      </w:tr>
      <w:tr w:rsidR="00FE110B" w:rsidRPr="00574CFE" w14:paraId="0C1981E6" w14:textId="77777777" w:rsidTr="00A30787">
        <w:trPr>
          <w:trHeight w:val="170"/>
        </w:trPr>
        <w:tc>
          <w:tcPr>
            <w:tcW w:w="1981" w:type="pct"/>
            <w:vAlign w:val="center"/>
          </w:tcPr>
          <w:p w14:paraId="1DA4EF18" w14:textId="77777777" w:rsidR="00794BA3" w:rsidRPr="00574CFE" w:rsidRDefault="00A30787" w:rsidP="00794BA3">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20"/>
                <w:u w:val="single"/>
                <w:rtl/>
              </w:rPr>
            </w:pPr>
            <w:r w:rsidRPr="00574CFE">
              <w:rPr>
                <w:rFonts w:asciiTheme="majorBidi" w:hAnsiTheme="majorBidi" w:cstheme="majorBidi"/>
                <w:sz w:val="22"/>
                <w:szCs w:val="22"/>
                <w:u w:val="single"/>
                <w:lang w:val="en"/>
              </w:rPr>
              <w:t>Appendix A – Purchase of assets consolidated for the first time</w:t>
            </w:r>
          </w:p>
        </w:tc>
        <w:tc>
          <w:tcPr>
            <w:tcW w:w="25" w:type="pct"/>
          </w:tcPr>
          <w:p w14:paraId="5B753FA3" w14:textId="77777777" w:rsidR="00794BA3" w:rsidRPr="00574CFE" w:rsidRDefault="00794BA3" w:rsidP="00794BA3">
            <w:pPr>
              <w:tabs>
                <w:tab w:val="decimal" w:pos="113"/>
              </w:tabs>
              <w:spacing w:line="200" w:lineRule="exact"/>
              <w:jc w:val="center"/>
              <w:rPr>
                <w:rFonts w:asciiTheme="majorBidi" w:hAnsiTheme="majorBidi" w:cstheme="majorBidi"/>
                <w:sz w:val="18"/>
                <w:szCs w:val="20"/>
                <w:u w:val="single"/>
              </w:rPr>
            </w:pPr>
          </w:p>
        </w:tc>
        <w:tc>
          <w:tcPr>
            <w:tcW w:w="536" w:type="pct"/>
          </w:tcPr>
          <w:p w14:paraId="3C173AD7"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tl/>
              </w:rPr>
            </w:pPr>
          </w:p>
        </w:tc>
        <w:tc>
          <w:tcPr>
            <w:tcW w:w="93" w:type="pct"/>
            <w:vAlign w:val="bottom"/>
          </w:tcPr>
          <w:p w14:paraId="62390FC9"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rtl/>
              </w:rPr>
            </w:pPr>
          </w:p>
        </w:tc>
        <w:tc>
          <w:tcPr>
            <w:tcW w:w="517" w:type="pct"/>
            <w:vAlign w:val="bottom"/>
          </w:tcPr>
          <w:p w14:paraId="421F8F60"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tl/>
              </w:rPr>
            </w:pPr>
          </w:p>
        </w:tc>
        <w:tc>
          <w:tcPr>
            <w:tcW w:w="36" w:type="pct"/>
            <w:vAlign w:val="bottom"/>
          </w:tcPr>
          <w:p w14:paraId="4FCC2B4B"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rtl/>
              </w:rPr>
            </w:pPr>
          </w:p>
        </w:tc>
        <w:tc>
          <w:tcPr>
            <w:tcW w:w="603" w:type="pct"/>
          </w:tcPr>
          <w:p w14:paraId="66A5B8C8"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tl/>
              </w:rPr>
            </w:pPr>
          </w:p>
        </w:tc>
        <w:tc>
          <w:tcPr>
            <w:tcW w:w="51" w:type="pct"/>
          </w:tcPr>
          <w:p w14:paraId="7EAEB701"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rtl/>
              </w:rPr>
            </w:pPr>
          </w:p>
        </w:tc>
        <w:tc>
          <w:tcPr>
            <w:tcW w:w="499" w:type="pct"/>
            <w:vAlign w:val="bottom"/>
          </w:tcPr>
          <w:p w14:paraId="0FAFA637"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Pr>
            </w:pPr>
          </w:p>
        </w:tc>
        <w:tc>
          <w:tcPr>
            <w:tcW w:w="35" w:type="pct"/>
            <w:vAlign w:val="bottom"/>
          </w:tcPr>
          <w:p w14:paraId="60884167"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u w:val="single"/>
              </w:rPr>
            </w:pPr>
          </w:p>
        </w:tc>
        <w:tc>
          <w:tcPr>
            <w:tcW w:w="624" w:type="pct"/>
            <w:vAlign w:val="bottom"/>
          </w:tcPr>
          <w:p w14:paraId="6641F9D0"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Pr>
            </w:pPr>
          </w:p>
        </w:tc>
      </w:tr>
      <w:tr w:rsidR="00FE110B" w:rsidRPr="00574CFE" w14:paraId="31CB8D2F" w14:textId="77777777" w:rsidTr="00A30787">
        <w:trPr>
          <w:trHeight w:val="170"/>
        </w:trPr>
        <w:tc>
          <w:tcPr>
            <w:tcW w:w="1981" w:type="pct"/>
            <w:vAlign w:val="center"/>
          </w:tcPr>
          <w:p w14:paraId="49990628" w14:textId="77777777" w:rsidR="00794BA3" w:rsidRPr="00574CFE" w:rsidRDefault="00794BA3" w:rsidP="00794BA3">
            <w:pPr>
              <w:pStyle w:val="NormalIndent"/>
              <w:widowControl/>
              <w:tabs>
                <w:tab w:val="left" w:pos="227"/>
                <w:tab w:val="left" w:pos="397"/>
                <w:tab w:val="left" w:pos="567"/>
              </w:tabs>
              <w:spacing w:line="200" w:lineRule="exact"/>
              <w:ind w:left="227" w:hanging="170"/>
              <w:rPr>
                <w:rFonts w:asciiTheme="majorBidi" w:hAnsiTheme="majorBidi" w:cstheme="majorBidi"/>
                <w:sz w:val="18"/>
                <w:szCs w:val="20"/>
              </w:rPr>
            </w:pPr>
          </w:p>
        </w:tc>
        <w:tc>
          <w:tcPr>
            <w:tcW w:w="25" w:type="pct"/>
          </w:tcPr>
          <w:p w14:paraId="0E8E0FD1" w14:textId="77777777" w:rsidR="00794BA3" w:rsidRPr="00574CFE" w:rsidRDefault="00794BA3" w:rsidP="00794BA3">
            <w:pPr>
              <w:tabs>
                <w:tab w:val="decimal" w:pos="113"/>
              </w:tabs>
              <w:spacing w:line="200" w:lineRule="exact"/>
              <w:jc w:val="center"/>
              <w:rPr>
                <w:rFonts w:asciiTheme="majorBidi" w:hAnsiTheme="majorBidi" w:cstheme="majorBidi"/>
                <w:sz w:val="18"/>
                <w:szCs w:val="20"/>
                <w:u w:val="single"/>
              </w:rPr>
            </w:pPr>
          </w:p>
        </w:tc>
        <w:tc>
          <w:tcPr>
            <w:tcW w:w="536" w:type="pct"/>
          </w:tcPr>
          <w:p w14:paraId="7B016BE3"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tl/>
              </w:rPr>
            </w:pPr>
          </w:p>
        </w:tc>
        <w:tc>
          <w:tcPr>
            <w:tcW w:w="93" w:type="pct"/>
            <w:vAlign w:val="bottom"/>
          </w:tcPr>
          <w:p w14:paraId="0094CEB1"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rtl/>
              </w:rPr>
            </w:pPr>
          </w:p>
        </w:tc>
        <w:tc>
          <w:tcPr>
            <w:tcW w:w="517" w:type="pct"/>
            <w:vAlign w:val="bottom"/>
          </w:tcPr>
          <w:p w14:paraId="67CA0D14"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tl/>
              </w:rPr>
            </w:pPr>
          </w:p>
        </w:tc>
        <w:tc>
          <w:tcPr>
            <w:tcW w:w="36" w:type="pct"/>
            <w:vAlign w:val="bottom"/>
          </w:tcPr>
          <w:p w14:paraId="4D649B9F"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rtl/>
              </w:rPr>
            </w:pPr>
          </w:p>
        </w:tc>
        <w:tc>
          <w:tcPr>
            <w:tcW w:w="603" w:type="pct"/>
          </w:tcPr>
          <w:p w14:paraId="27B30286"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Pr>
            </w:pPr>
          </w:p>
        </w:tc>
        <w:tc>
          <w:tcPr>
            <w:tcW w:w="51" w:type="pct"/>
          </w:tcPr>
          <w:p w14:paraId="19748767"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rPr>
            </w:pPr>
          </w:p>
        </w:tc>
        <w:tc>
          <w:tcPr>
            <w:tcW w:w="499" w:type="pct"/>
            <w:tcBorders>
              <w:left w:val="nil"/>
              <w:bottom w:val="nil"/>
              <w:right w:val="nil"/>
            </w:tcBorders>
            <w:vAlign w:val="bottom"/>
          </w:tcPr>
          <w:p w14:paraId="267B4127"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rPr>
            </w:pPr>
          </w:p>
        </w:tc>
        <w:tc>
          <w:tcPr>
            <w:tcW w:w="35" w:type="pct"/>
            <w:vAlign w:val="bottom"/>
          </w:tcPr>
          <w:p w14:paraId="617F3AA0" w14:textId="77777777" w:rsidR="00794BA3" w:rsidRPr="00574CFE" w:rsidRDefault="00794BA3" w:rsidP="005B06EC">
            <w:pPr>
              <w:widowControl/>
              <w:tabs>
                <w:tab w:val="decimal" w:pos="57"/>
              </w:tabs>
              <w:spacing w:line="200" w:lineRule="exact"/>
              <w:ind w:left="113"/>
              <w:jc w:val="center"/>
              <w:rPr>
                <w:rFonts w:asciiTheme="majorBidi" w:hAnsiTheme="majorBidi" w:cstheme="majorBidi"/>
                <w:sz w:val="18"/>
                <w:szCs w:val="20"/>
                <w:u w:val="single"/>
              </w:rPr>
            </w:pPr>
          </w:p>
        </w:tc>
        <w:tc>
          <w:tcPr>
            <w:tcW w:w="624" w:type="pct"/>
            <w:tcBorders>
              <w:left w:val="nil"/>
              <w:bottom w:val="nil"/>
              <w:right w:val="nil"/>
            </w:tcBorders>
          </w:tcPr>
          <w:p w14:paraId="68F8F493" w14:textId="77777777" w:rsidR="00794BA3" w:rsidRPr="00574CFE" w:rsidRDefault="00794BA3" w:rsidP="005B06EC">
            <w:pPr>
              <w:widowControl/>
              <w:tabs>
                <w:tab w:val="decimal" w:pos="57"/>
              </w:tabs>
              <w:spacing w:line="200" w:lineRule="exact"/>
              <w:ind w:left="113"/>
              <w:jc w:val="left"/>
              <w:rPr>
                <w:rFonts w:asciiTheme="majorBidi" w:hAnsiTheme="majorBidi" w:cstheme="majorBidi"/>
                <w:sz w:val="18"/>
                <w:szCs w:val="20"/>
                <w:u w:val="single"/>
              </w:rPr>
            </w:pPr>
          </w:p>
        </w:tc>
      </w:tr>
      <w:tr w:rsidR="00FE110B" w:rsidRPr="00574CFE" w14:paraId="54E11BBD" w14:textId="77777777" w:rsidTr="00A30787">
        <w:trPr>
          <w:trHeight w:val="170"/>
        </w:trPr>
        <w:tc>
          <w:tcPr>
            <w:tcW w:w="1981" w:type="pct"/>
          </w:tcPr>
          <w:p w14:paraId="68F41F7C"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18"/>
                <w:szCs w:val="20"/>
              </w:rPr>
            </w:pPr>
            <w:r w:rsidRPr="00574CFE">
              <w:rPr>
                <w:rFonts w:asciiTheme="majorBidi" w:hAnsiTheme="majorBidi" w:cstheme="majorBidi"/>
                <w:sz w:val="22"/>
                <w:szCs w:val="22"/>
                <w:lang w:val="en"/>
              </w:rPr>
              <w:t>Accounts receivable and debit balances</w:t>
            </w:r>
          </w:p>
        </w:tc>
        <w:tc>
          <w:tcPr>
            <w:tcW w:w="25" w:type="pct"/>
          </w:tcPr>
          <w:p w14:paraId="7868C8F6"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Pr>
          <w:p w14:paraId="66F27B4D"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93" w:type="pct"/>
            <w:vAlign w:val="bottom"/>
          </w:tcPr>
          <w:p w14:paraId="7F713593"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Pr>
          <w:p w14:paraId="35214B3A"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594FCF9A"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Pr>
          <w:p w14:paraId="65DC377C"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51" w:type="pct"/>
          </w:tcPr>
          <w:p w14:paraId="4C498981"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Pr>
          <w:p w14:paraId="3C2D0490"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2614D4F7"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083ADA9B"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83</w:t>
            </w:r>
          </w:p>
        </w:tc>
      </w:tr>
      <w:tr w:rsidR="00FE110B" w:rsidRPr="00574CFE" w14:paraId="5F53E6A8" w14:textId="77777777" w:rsidTr="00A30787">
        <w:trPr>
          <w:trHeight w:val="170"/>
        </w:trPr>
        <w:tc>
          <w:tcPr>
            <w:tcW w:w="1981" w:type="pct"/>
          </w:tcPr>
          <w:p w14:paraId="5AF1FAAC"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lang w:val="en"/>
              </w:rPr>
              <w:t>Systems under construction and development</w:t>
            </w:r>
          </w:p>
        </w:tc>
        <w:tc>
          <w:tcPr>
            <w:tcW w:w="25" w:type="pct"/>
          </w:tcPr>
          <w:p w14:paraId="102A9099"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Pr>
          <w:p w14:paraId="4BF9F793" w14:textId="77777777" w:rsidR="00BC279B" w:rsidRPr="00574CFE" w:rsidRDefault="00A30787" w:rsidP="005B06EC">
            <w:pPr>
              <w:widowControl/>
              <w:tabs>
                <w:tab w:val="decimal" w:pos="57"/>
              </w:tabs>
              <w:spacing w:line="200" w:lineRule="exact"/>
              <w:ind w:left="113" w:hanging="103"/>
              <w:jc w:val="left"/>
              <w:rPr>
                <w:rFonts w:asciiTheme="majorBidi" w:hAnsiTheme="majorBidi" w:cstheme="majorBidi"/>
                <w:sz w:val="22"/>
                <w:szCs w:val="22"/>
                <w:rtl/>
              </w:rPr>
            </w:pPr>
            <w:r w:rsidRPr="00574CFE">
              <w:rPr>
                <w:rFonts w:asciiTheme="majorBidi" w:hAnsiTheme="majorBidi" w:cstheme="majorBidi"/>
                <w:sz w:val="22"/>
                <w:szCs w:val="22"/>
                <w:lang w:val="en"/>
              </w:rPr>
              <w:t>(2,695)</w:t>
            </w:r>
          </w:p>
        </w:tc>
        <w:tc>
          <w:tcPr>
            <w:tcW w:w="93" w:type="pct"/>
            <w:vAlign w:val="bottom"/>
          </w:tcPr>
          <w:p w14:paraId="4F9BB2DE"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Pr>
          <w:p w14:paraId="2329E124"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18AEEA89"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Pr>
          <w:p w14:paraId="0968560D"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51" w:type="pct"/>
          </w:tcPr>
          <w:p w14:paraId="02B9E0C1"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Pr>
          <w:p w14:paraId="2FF01026"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27A858F3"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00693647"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15,797</w:t>
            </w:r>
          </w:p>
        </w:tc>
      </w:tr>
      <w:tr w:rsidR="00FE110B" w:rsidRPr="00574CFE" w14:paraId="53B6CCCC" w14:textId="77777777" w:rsidTr="00A30787">
        <w:trPr>
          <w:trHeight w:val="170"/>
        </w:trPr>
        <w:tc>
          <w:tcPr>
            <w:tcW w:w="1981" w:type="pct"/>
          </w:tcPr>
          <w:p w14:paraId="30C4A2F6"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lang w:val="en"/>
              </w:rPr>
              <w:t>Suppliers and service providers</w:t>
            </w:r>
          </w:p>
        </w:tc>
        <w:tc>
          <w:tcPr>
            <w:tcW w:w="25" w:type="pct"/>
          </w:tcPr>
          <w:p w14:paraId="02AC76C3"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Pr>
          <w:p w14:paraId="2D54BD94"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93" w:type="pct"/>
            <w:vAlign w:val="bottom"/>
          </w:tcPr>
          <w:p w14:paraId="26F9AD16"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Pr>
          <w:p w14:paraId="5371F910"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566CAD02"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Pr>
          <w:p w14:paraId="22360988"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51" w:type="pct"/>
          </w:tcPr>
          <w:p w14:paraId="0E187E27"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Pr>
          <w:p w14:paraId="5CAC462E"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580D2C66"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0C6D2F28" w14:textId="77777777" w:rsidR="00BC279B" w:rsidRPr="00574CFE" w:rsidRDefault="00A30787" w:rsidP="005B06EC">
            <w:pPr>
              <w:widowControl/>
              <w:tabs>
                <w:tab w:val="decimal" w:pos="57"/>
              </w:tabs>
              <w:spacing w:line="200" w:lineRule="exact"/>
              <w:ind w:left="113" w:hanging="43"/>
              <w:jc w:val="left"/>
              <w:rPr>
                <w:rFonts w:asciiTheme="majorBidi" w:hAnsiTheme="majorBidi" w:cstheme="majorBidi"/>
                <w:sz w:val="22"/>
                <w:szCs w:val="22"/>
              </w:rPr>
            </w:pPr>
            <w:r w:rsidRPr="00574CFE">
              <w:rPr>
                <w:rFonts w:asciiTheme="majorBidi" w:hAnsiTheme="majorBidi" w:cstheme="majorBidi"/>
                <w:sz w:val="22"/>
                <w:szCs w:val="22"/>
                <w:lang w:val="en"/>
              </w:rPr>
              <w:t>(20)</w:t>
            </w:r>
          </w:p>
        </w:tc>
      </w:tr>
      <w:tr w:rsidR="00FE110B" w:rsidRPr="00574CFE" w14:paraId="5AAA05A8" w14:textId="77777777" w:rsidTr="00A30787">
        <w:trPr>
          <w:trHeight w:val="170"/>
        </w:trPr>
        <w:tc>
          <w:tcPr>
            <w:tcW w:w="1981" w:type="pct"/>
          </w:tcPr>
          <w:p w14:paraId="26DBA1F3"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lang w:val="en"/>
              </w:rPr>
              <w:t>Liability for deferred consideration</w:t>
            </w:r>
          </w:p>
        </w:tc>
        <w:tc>
          <w:tcPr>
            <w:tcW w:w="25" w:type="pct"/>
          </w:tcPr>
          <w:p w14:paraId="52E0BA13"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Borders>
              <w:bottom w:val="single" w:sz="8" w:space="0" w:color="auto"/>
            </w:tcBorders>
            <w:shd w:val="clear" w:color="auto" w:fill="auto"/>
          </w:tcPr>
          <w:p w14:paraId="124F39BB"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93" w:type="pct"/>
            <w:vAlign w:val="bottom"/>
          </w:tcPr>
          <w:p w14:paraId="046671B6"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Borders>
              <w:bottom w:val="single" w:sz="8" w:space="0" w:color="auto"/>
            </w:tcBorders>
            <w:shd w:val="clear" w:color="auto" w:fill="auto"/>
          </w:tcPr>
          <w:p w14:paraId="6924FE20"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4B35F581"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Borders>
              <w:bottom w:val="single" w:sz="8" w:space="0" w:color="auto"/>
            </w:tcBorders>
            <w:shd w:val="clear" w:color="auto" w:fill="auto"/>
          </w:tcPr>
          <w:p w14:paraId="70183492"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51" w:type="pct"/>
          </w:tcPr>
          <w:p w14:paraId="6BA5B5A7"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Borders>
              <w:bottom w:val="single" w:sz="8" w:space="0" w:color="auto"/>
            </w:tcBorders>
            <w:shd w:val="clear" w:color="auto" w:fill="auto"/>
          </w:tcPr>
          <w:p w14:paraId="4F36C82B"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03AA073F"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Borders>
              <w:bottom w:val="single" w:sz="8" w:space="0" w:color="auto"/>
            </w:tcBorders>
            <w:shd w:val="clear" w:color="auto" w:fill="auto"/>
          </w:tcPr>
          <w:p w14:paraId="2CE4A566" w14:textId="77777777" w:rsidR="00BC279B" w:rsidRPr="00574CFE" w:rsidRDefault="00A30787" w:rsidP="005B06EC">
            <w:pPr>
              <w:widowControl/>
              <w:tabs>
                <w:tab w:val="decimal" w:pos="57"/>
              </w:tabs>
              <w:spacing w:line="200" w:lineRule="exact"/>
              <w:ind w:left="113" w:hanging="43"/>
              <w:jc w:val="left"/>
              <w:rPr>
                <w:rFonts w:asciiTheme="majorBidi" w:hAnsiTheme="majorBidi" w:cstheme="majorBidi"/>
                <w:sz w:val="22"/>
                <w:szCs w:val="22"/>
              </w:rPr>
            </w:pPr>
            <w:r w:rsidRPr="00574CFE">
              <w:rPr>
                <w:rFonts w:asciiTheme="majorBidi" w:hAnsiTheme="majorBidi" w:cstheme="majorBidi"/>
                <w:sz w:val="22"/>
                <w:szCs w:val="22"/>
                <w:lang w:val="en"/>
              </w:rPr>
              <w:t>(2,115)</w:t>
            </w:r>
          </w:p>
        </w:tc>
      </w:tr>
      <w:tr w:rsidR="00FE110B" w:rsidRPr="00574CFE" w14:paraId="6B5BAD50" w14:textId="77777777" w:rsidTr="00A30787">
        <w:trPr>
          <w:trHeight w:val="170"/>
        </w:trPr>
        <w:tc>
          <w:tcPr>
            <w:tcW w:w="1981" w:type="pct"/>
            <w:vAlign w:val="center"/>
          </w:tcPr>
          <w:p w14:paraId="47A7E26F" w14:textId="77777777" w:rsidR="00BC279B" w:rsidRPr="00574CFE" w:rsidRDefault="00BC279B" w:rsidP="00BC279B">
            <w:pPr>
              <w:pStyle w:val="NormalIndent"/>
              <w:widowControl/>
              <w:tabs>
                <w:tab w:val="left" w:pos="227"/>
                <w:tab w:val="left" w:pos="397"/>
                <w:tab w:val="left" w:pos="567"/>
              </w:tabs>
              <w:spacing w:line="200" w:lineRule="exact"/>
              <w:ind w:left="227" w:hanging="170"/>
              <w:rPr>
                <w:rFonts w:asciiTheme="majorBidi" w:hAnsiTheme="majorBidi" w:cstheme="majorBidi"/>
                <w:sz w:val="22"/>
                <w:szCs w:val="22"/>
                <w:rtl/>
              </w:rPr>
            </w:pPr>
          </w:p>
        </w:tc>
        <w:tc>
          <w:tcPr>
            <w:tcW w:w="25" w:type="pct"/>
          </w:tcPr>
          <w:p w14:paraId="0EA6A574"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Borders>
              <w:top w:val="single" w:sz="8" w:space="0" w:color="auto"/>
            </w:tcBorders>
          </w:tcPr>
          <w:p w14:paraId="2A26008D"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93" w:type="pct"/>
            <w:vAlign w:val="bottom"/>
          </w:tcPr>
          <w:p w14:paraId="0EEFD78D"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Borders>
              <w:top w:val="single" w:sz="8" w:space="0" w:color="auto"/>
            </w:tcBorders>
          </w:tcPr>
          <w:p w14:paraId="222CE3C9"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36" w:type="pct"/>
            <w:vAlign w:val="bottom"/>
          </w:tcPr>
          <w:p w14:paraId="2F2B6C43"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Borders>
              <w:top w:val="single" w:sz="8" w:space="0" w:color="auto"/>
            </w:tcBorders>
          </w:tcPr>
          <w:p w14:paraId="2FE522CD"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51" w:type="pct"/>
          </w:tcPr>
          <w:p w14:paraId="0474F1DC"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Borders>
              <w:top w:val="single" w:sz="8" w:space="0" w:color="auto"/>
            </w:tcBorders>
          </w:tcPr>
          <w:p w14:paraId="156F412B"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c>
          <w:tcPr>
            <w:tcW w:w="35" w:type="pct"/>
            <w:vAlign w:val="bottom"/>
          </w:tcPr>
          <w:p w14:paraId="6823C398"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Borders>
              <w:top w:val="single" w:sz="8" w:space="0" w:color="auto"/>
            </w:tcBorders>
          </w:tcPr>
          <w:p w14:paraId="3F13882B"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r>
      <w:tr w:rsidR="00FE110B" w:rsidRPr="00574CFE" w14:paraId="1AA64AE1" w14:textId="77777777" w:rsidTr="00A30787">
        <w:trPr>
          <w:trHeight w:val="170"/>
        </w:trPr>
        <w:tc>
          <w:tcPr>
            <w:tcW w:w="1981" w:type="pct"/>
            <w:vAlign w:val="center"/>
          </w:tcPr>
          <w:p w14:paraId="3714D225" w14:textId="77777777" w:rsidR="00BC279B" w:rsidRPr="00574CFE" w:rsidRDefault="00BC279B" w:rsidP="00BC279B">
            <w:pPr>
              <w:pStyle w:val="NormalIndent"/>
              <w:widowControl/>
              <w:tabs>
                <w:tab w:val="left" w:pos="227"/>
                <w:tab w:val="left" w:pos="397"/>
                <w:tab w:val="left" w:pos="567"/>
              </w:tabs>
              <w:spacing w:line="200" w:lineRule="exact"/>
              <w:ind w:left="227" w:hanging="170"/>
              <w:rPr>
                <w:rFonts w:asciiTheme="majorBidi" w:hAnsiTheme="majorBidi" w:cstheme="majorBidi"/>
                <w:sz w:val="22"/>
                <w:szCs w:val="22"/>
                <w:rtl/>
              </w:rPr>
            </w:pPr>
          </w:p>
        </w:tc>
        <w:tc>
          <w:tcPr>
            <w:tcW w:w="25" w:type="pct"/>
          </w:tcPr>
          <w:p w14:paraId="34CEA77D"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Borders>
              <w:bottom w:val="double" w:sz="6" w:space="0" w:color="auto"/>
            </w:tcBorders>
            <w:shd w:val="clear" w:color="auto" w:fill="auto"/>
          </w:tcPr>
          <w:p w14:paraId="76FC3C46" w14:textId="77777777" w:rsidR="00BC279B" w:rsidRPr="00574CFE" w:rsidRDefault="00A30787" w:rsidP="005B06EC">
            <w:pPr>
              <w:widowControl/>
              <w:tabs>
                <w:tab w:val="decimal" w:pos="57"/>
              </w:tabs>
              <w:spacing w:line="200" w:lineRule="exact"/>
              <w:ind w:left="113" w:hanging="103"/>
              <w:jc w:val="left"/>
              <w:rPr>
                <w:rFonts w:asciiTheme="majorBidi" w:hAnsiTheme="majorBidi" w:cstheme="majorBidi"/>
                <w:sz w:val="22"/>
                <w:szCs w:val="22"/>
                <w:rtl/>
              </w:rPr>
            </w:pPr>
            <w:r w:rsidRPr="00574CFE">
              <w:rPr>
                <w:rFonts w:asciiTheme="majorBidi" w:hAnsiTheme="majorBidi" w:cstheme="majorBidi"/>
                <w:sz w:val="22"/>
                <w:szCs w:val="22"/>
                <w:lang w:val="en"/>
              </w:rPr>
              <w:t>(2,695)</w:t>
            </w:r>
          </w:p>
        </w:tc>
        <w:tc>
          <w:tcPr>
            <w:tcW w:w="93" w:type="pct"/>
            <w:vAlign w:val="bottom"/>
          </w:tcPr>
          <w:p w14:paraId="45A14FC7"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Borders>
              <w:bottom w:val="double" w:sz="6" w:space="0" w:color="auto"/>
            </w:tcBorders>
            <w:shd w:val="clear" w:color="auto" w:fill="auto"/>
          </w:tcPr>
          <w:p w14:paraId="587E52FE"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0142C1FA"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Borders>
              <w:bottom w:val="double" w:sz="6" w:space="0" w:color="auto"/>
            </w:tcBorders>
            <w:shd w:val="clear" w:color="auto" w:fill="auto"/>
          </w:tcPr>
          <w:p w14:paraId="79185647"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51" w:type="pct"/>
          </w:tcPr>
          <w:p w14:paraId="35B2E66B"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Borders>
              <w:bottom w:val="double" w:sz="6" w:space="0" w:color="auto"/>
            </w:tcBorders>
            <w:shd w:val="clear" w:color="auto" w:fill="auto"/>
          </w:tcPr>
          <w:p w14:paraId="2B3E6938"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145754B9"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Borders>
              <w:bottom w:val="double" w:sz="6" w:space="0" w:color="auto"/>
            </w:tcBorders>
            <w:shd w:val="clear" w:color="auto" w:fill="auto"/>
          </w:tcPr>
          <w:p w14:paraId="755A0CB4"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13,746</w:t>
            </w:r>
          </w:p>
        </w:tc>
      </w:tr>
      <w:tr w:rsidR="00FE110B" w:rsidRPr="00574CFE" w14:paraId="70AE5E3B" w14:textId="77777777" w:rsidTr="00794BA3">
        <w:trPr>
          <w:trHeight w:val="170"/>
        </w:trPr>
        <w:tc>
          <w:tcPr>
            <w:tcW w:w="1981" w:type="pct"/>
            <w:vAlign w:val="center"/>
          </w:tcPr>
          <w:p w14:paraId="78936C62" w14:textId="77777777" w:rsidR="00BC279B" w:rsidRPr="00574CFE" w:rsidRDefault="00BC279B" w:rsidP="00BC279B">
            <w:pPr>
              <w:pStyle w:val="NormalIndent"/>
              <w:widowControl/>
              <w:tabs>
                <w:tab w:val="left" w:pos="227"/>
                <w:tab w:val="left" w:pos="397"/>
                <w:tab w:val="left" w:pos="567"/>
              </w:tabs>
              <w:spacing w:line="200" w:lineRule="exact"/>
              <w:ind w:left="227" w:hanging="170"/>
              <w:rPr>
                <w:rFonts w:asciiTheme="majorBidi" w:hAnsiTheme="majorBidi" w:cstheme="majorBidi"/>
                <w:sz w:val="22"/>
                <w:szCs w:val="22"/>
                <w:rtl/>
              </w:rPr>
            </w:pPr>
          </w:p>
        </w:tc>
        <w:tc>
          <w:tcPr>
            <w:tcW w:w="25" w:type="pct"/>
          </w:tcPr>
          <w:p w14:paraId="4AB1D2DA"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Borders>
              <w:top w:val="double" w:sz="6" w:space="0" w:color="auto"/>
            </w:tcBorders>
          </w:tcPr>
          <w:p w14:paraId="22F2DABA"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93" w:type="pct"/>
            <w:vAlign w:val="bottom"/>
          </w:tcPr>
          <w:p w14:paraId="59BDC9C4"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Borders>
              <w:top w:val="double" w:sz="6" w:space="0" w:color="auto"/>
            </w:tcBorders>
            <w:vAlign w:val="bottom"/>
          </w:tcPr>
          <w:p w14:paraId="60F246E2"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36" w:type="pct"/>
            <w:vAlign w:val="bottom"/>
          </w:tcPr>
          <w:p w14:paraId="49962E68"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Borders>
              <w:top w:val="double" w:sz="6" w:space="0" w:color="auto"/>
            </w:tcBorders>
          </w:tcPr>
          <w:p w14:paraId="217F319C"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51" w:type="pct"/>
          </w:tcPr>
          <w:p w14:paraId="279F01BE"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Borders>
              <w:top w:val="double" w:sz="6" w:space="0" w:color="auto"/>
            </w:tcBorders>
            <w:vAlign w:val="bottom"/>
          </w:tcPr>
          <w:p w14:paraId="1A12A839"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c>
          <w:tcPr>
            <w:tcW w:w="35" w:type="pct"/>
            <w:vAlign w:val="bottom"/>
          </w:tcPr>
          <w:p w14:paraId="58CC5026"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Borders>
              <w:top w:val="double" w:sz="6" w:space="0" w:color="auto"/>
            </w:tcBorders>
          </w:tcPr>
          <w:p w14:paraId="312B998C"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r>
      <w:tr w:rsidR="00FE110B" w:rsidRPr="00574CFE" w14:paraId="34E83F20" w14:textId="77777777" w:rsidTr="00A30787">
        <w:trPr>
          <w:trHeight w:val="170"/>
        </w:trPr>
        <w:tc>
          <w:tcPr>
            <w:tcW w:w="1981" w:type="pct"/>
            <w:vAlign w:val="center"/>
          </w:tcPr>
          <w:p w14:paraId="6C61FD7C" w14:textId="77777777" w:rsidR="00BC279B" w:rsidRPr="00574CFE" w:rsidRDefault="00BC279B" w:rsidP="00BC279B">
            <w:pPr>
              <w:pStyle w:val="NormalIndent"/>
              <w:widowControl/>
              <w:tabs>
                <w:tab w:val="left" w:pos="227"/>
                <w:tab w:val="left" w:pos="397"/>
                <w:tab w:val="left" w:pos="567"/>
              </w:tabs>
              <w:spacing w:line="200" w:lineRule="exact"/>
              <w:ind w:left="227" w:hanging="170"/>
              <w:rPr>
                <w:rFonts w:asciiTheme="majorBidi" w:hAnsiTheme="majorBidi" w:cstheme="majorBidi"/>
                <w:sz w:val="22"/>
                <w:szCs w:val="22"/>
                <w:rtl/>
              </w:rPr>
            </w:pPr>
          </w:p>
        </w:tc>
        <w:tc>
          <w:tcPr>
            <w:tcW w:w="25" w:type="pct"/>
          </w:tcPr>
          <w:p w14:paraId="06466839"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Pr>
          <w:p w14:paraId="56191504"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93" w:type="pct"/>
            <w:vAlign w:val="bottom"/>
          </w:tcPr>
          <w:p w14:paraId="1B483124"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vAlign w:val="bottom"/>
          </w:tcPr>
          <w:p w14:paraId="3B920121"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36" w:type="pct"/>
            <w:vAlign w:val="bottom"/>
          </w:tcPr>
          <w:p w14:paraId="6B421AAA"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Pr>
          <w:p w14:paraId="6205D721"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51" w:type="pct"/>
          </w:tcPr>
          <w:p w14:paraId="151AF212"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vAlign w:val="bottom"/>
          </w:tcPr>
          <w:p w14:paraId="45C5514A"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c>
          <w:tcPr>
            <w:tcW w:w="35" w:type="pct"/>
            <w:vAlign w:val="bottom"/>
          </w:tcPr>
          <w:p w14:paraId="3DCC58ED"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637C5C27"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r>
      <w:tr w:rsidR="00FE110B" w:rsidRPr="00574CFE" w14:paraId="3120D229" w14:textId="77777777" w:rsidTr="00A30787">
        <w:trPr>
          <w:trHeight w:val="170"/>
        </w:trPr>
        <w:tc>
          <w:tcPr>
            <w:tcW w:w="1981" w:type="pct"/>
            <w:vAlign w:val="center"/>
          </w:tcPr>
          <w:p w14:paraId="4CCA8B3C"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u w:val="single"/>
                <w:lang w:val="en"/>
              </w:rPr>
              <w:t>Appendix B – Material non-cash activities</w:t>
            </w:r>
          </w:p>
        </w:tc>
        <w:tc>
          <w:tcPr>
            <w:tcW w:w="25" w:type="pct"/>
          </w:tcPr>
          <w:p w14:paraId="114C6A1F"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Pr>
          <w:p w14:paraId="3B8FDB43"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93" w:type="pct"/>
            <w:vAlign w:val="bottom"/>
          </w:tcPr>
          <w:p w14:paraId="18DB756E"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vAlign w:val="bottom"/>
          </w:tcPr>
          <w:p w14:paraId="3634B981"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36" w:type="pct"/>
            <w:vAlign w:val="bottom"/>
          </w:tcPr>
          <w:p w14:paraId="1FBD5AB7"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Pr>
          <w:p w14:paraId="3E4DD195"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51" w:type="pct"/>
          </w:tcPr>
          <w:p w14:paraId="4A6E1652"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vAlign w:val="bottom"/>
          </w:tcPr>
          <w:p w14:paraId="7C5B35C8"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c>
          <w:tcPr>
            <w:tcW w:w="35" w:type="pct"/>
            <w:vAlign w:val="bottom"/>
          </w:tcPr>
          <w:p w14:paraId="522B2C5F"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5D5215F2"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r>
      <w:tr w:rsidR="00FE110B" w:rsidRPr="00574CFE" w14:paraId="6D5581F9" w14:textId="77777777" w:rsidTr="00A30787">
        <w:trPr>
          <w:trHeight w:val="170"/>
        </w:trPr>
        <w:tc>
          <w:tcPr>
            <w:tcW w:w="1981" w:type="pct"/>
            <w:vAlign w:val="center"/>
          </w:tcPr>
          <w:p w14:paraId="532B424A" w14:textId="77777777" w:rsidR="00BC279B" w:rsidRPr="00574CFE" w:rsidRDefault="00BC279B" w:rsidP="00BC279B">
            <w:pPr>
              <w:pStyle w:val="NormalIndent"/>
              <w:widowControl/>
              <w:tabs>
                <w:tab w:val="left" w:pos="227"/>
                <w:tab w:val="left" w:pos="397"/>
                <w:tab w:val="left" w:pos="567"/>
              </w:tabs>
              <w:spacing w:line="200" w:lineRule="exact"/>
              <w:ind w:left="227" w:hanging="170"/>
              <w:rPr>
                <w:rFonts w:asciiTheme="majorBidi" w:hAnsiTheme="majorBidi" w:cstheme="majorBidi"/>
                <w:sz w:val="22"/>
                <w:szCs w:val="22"/>
                <w:rtl/>
              </w:rPr>
            </w:pPr>
          </w:p>
        </w:tc>
        <w:tc>
          <w:tcPr>
            <w:tcW w:w="25" w:type="pct"/>
          </w:tcPr>
          <w:p w14:paraId="3D9AF117"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Pr>
          <w:p w14:paraId="7C1FE1E2"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93" w:type="pct"/>
            <w:vAlign w:val="bottom"/>
          </w:tcPr>
          <w:p w14:paraId="6E2995D5"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vAlign w:val="bottom"/>
          </w:tcPr>
          <w:p w14:paraId="4C65FA99"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36" w:type="pct"/>
            <w:vAlign w:val="bottom"/>
          </w:tcPr>
          <w:p w14:paraId="7F4BA0E9"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Pr>
          <w:p w14:paraId="136908FA"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51" w:type="pct"/>
          </w:tcPr>
          <w:p w14:paraId="3F8A1BE3"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vAlign w:val="bottom"/>
          </w:tcPr>
          <w:p w14:paraId="305CAEBB"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c>
          <w:tcPr>
            <w:tcW w:w="35" w:type="pct"/>
            <w:vAlign w:val="bottom"/>
          </w:tcPr>
          <w:p w14:paraId="6EA7F88C"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3CF7110A"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r>
      <w:tr w:rsidR="00FE110B" w:rsidRPr="00574CFE" w14:paraId="15183701" w14:textId="77777777" w:rsidTr="001A7CF0">
        <w:trPr>
          <w:trHeight w:val="451"/>
        </w:trPr>
        <w:tc>
          <w:tcPr>
            <w:tcW w:w="1981" w:type="pct"/>
            <w:vAlign w:val="center"/>
          </w:tcPr>
          <w:p w14:paraId="04682964"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u w:val="single"/>
                <w:rtl/>
              </w:rPr>
            </w:pPr>
            <w:r w:rsidRPr="00574CFE">
              <w:rPr>
                <w:rFonts w:asciiTheme="majorBidi" w:hAnsiTheme="majorBidi" w:cstheme="majorBidi"/>
                <w:sz w:val="22"/>
                <w:szCs w:val="22"/>
                <w:lang w:val="en"/>
              </w:rPr>
              <w:t>Initial recognition of right-of-use asset and lease liabilities</w:t>
            </w:r>
          </w:p>
        </w:tc>
        <w:tc>
          <w:tcPr>
            <w:tcW w:w="25" w:type="pct"/>
          </w:tcPr>
          <w:p w14:paraId="2B08A597"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vAlign w:val="bottom"/>
          </w:tcPr>
          <w:p w14:paraId="05C5578B"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3,736</w:t>
            </w:r>
          </w:p>
        </w:tc>
        <w:tc>
          <w:tcPr>
            <w:tcW w:w="93" w:type="pct"/>
            <w:vAlign w:val="bottom"/>
          </w:tcPr>
          <w:p w14:paraId="7EBC201F"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517" w:type="pct"/>
            <w:vAlign w:val="bottom"/>
          </w:tcPr>
          <w:p w14:paraId="1229410C"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53B11F88"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603" w:type="pct"/>
            <w:vAlign w:val="bottom"/>
          </w:tcPr>
          <w:p w14:paraId="4D138AC2"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1,619</w:t>
            </w:r>
          </w:p>
        </w:tc>
        <w:tc>
          <w:tcPr>
            <w:tcW w:w="51" w:type="pct"/>
            <w:vAlign w:val="bottom"/>
          </w:tcPr>
          <w:p w14:paraId="01BF12F7"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499" w:type="pct"/>
            <w:vAlign w:val="bottom"/>
          </w:tcPr>
          <w:p w14:paraId="1A474315"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3AE53CB2"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u w:val="single"/>
              </w:rPr>
            </w:pPr>
          </w:p>
        </w:tc>
        <w:tc>
          <w:tcPr>
            <w:tcW w:w="624" w:type="pct"/>
            <w:vAlign w:val="bottom"/>
          </w:tcPr>
          <w:p w14:paraId="07564EC3"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r>
      <w:tr w:rsidR="00FE110B" w:rsidRPr="00574CFE" w14:paraId="60208DCD" w14:textId="77777777" w:rsidTr="00A30787">
        <w:trPr>
          <w:trHeight w:val="170"/>
        </w:trPr>
        <w:tc>
          <w:tcPr>
            <w:tcW w:w="1981" w:type="pct"/>
            <w:vAlign w:val="bottom"/>
          </w:tcPr>
          <w:p w14:paraId="5D02E2A0" w14:textId="77777777" w:rsidR="006605B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lang w:val="en"/>
              </w:rPr>
              <w:t xml:space="preserve">Distribution from associate </w:t>
            </w:r>
          </w:p>
        </w:tc>
        <w:tc>
          <w:tcPr>
            <w:tcW w:w="25" w:type="pct"/>
          </w:tcPr>
          <w:p w14:paraId="52BCF5FB" w14:textId="77777777" w:rsidR="006605BB" w:rsidRPr="00574CFE" w:rsidRDefault="006605BB" w:rsidP="00BC279B">
            <w:pPr>
              <w:tabs>
                <w:tab w:val="decimal" w:pos="113"/>
              </w:tabs>
              <w:spacing w:line="200" w:lineRule="exact"/>
              <w:jc w:val="center"/>
              <w:rPr>
                <w:rFonts w:asciiTheme="majorBidi" w:hAnsiTheme="majorBidi" w:cstheme="majorBidi"/>
                <w:sz w:val="18"/>
                <w:szCs w:val="20"/>
                <w:u w:val="single"/>
              </w:rPr>
            </w:pPr>
          </w:p>
        </w:tc>
        <w:tc>
          <w:tcPr>
            <w:tcW w:w="536" w:type="pct"/>
            <w:vAlign w:val="bottom"/>
          </w:tcPr>
          <w:p w14:paraId="36358091" w14:textId="77777777" w:rsidR="006605BB" w:rsidRPr="00574CFE" w:rsidRDefault="00A30787" w:rsidP="005B06EC">
            <w:pPr>
              <w:widowControl/>
              <w:tabs>
                <w:tab w:val="decimal" w:pos="57"/>
              </w:tabs>
              <w:spacing w:line="200" w:lineRule="exact"/>
              <w:ind w:left="113" w:hanging="103"/>
              <w:jc w:val="left"/>
              <w:rPr>
                <w:rFonts w:asciiTheme="majorBidi" w:hAnsiTheme="majorBidi" w:cstheme="majorBidi"/>
                <w:sz w:val="22"/>
                <w:szCs w:val="22"/>
                <w:rtl/>
              </w:rPr>
            </w:pPr>
            <w:r w:rsidRPr="00574CFE">
              <w:rPr>
                <w:rFonts w:asciiTheme="majorBidi" w:hAnsiTheme="majorBidi" w:cstheme="majorBidi"/>
                <w:sz w:val="22"/>
                <w:szCs w:val="22"/>
                <w:lang w:val="en"/>
              </w:rPr>
              <w:t>(1,001)</w:t>
            </w:r>
          </w:p>
        </w:tc>
        <w:tc>
          <w:tcPr>
            <w:tcW w:w="93" w:type="pct"/>
            <w:vAlign w:val="bottom"/>
          </w:tcPr>
          <w:p w14:paraId="3D92011C" w14:textId="77777777" w:rsidR="006605BB" w:rsidRPr="00574CFE" w:rsidRDefault="006605B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vAlign w:val="bottom"/>
          </w:tcPr>
          <w:p w14:paraId="25415F1F" w14:textId="77777777" w:rsidR="006605B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57EAFAD5" w14:textId="77777777" w:rsidR="006605BB" w:rsidRPr="00574CFE" w:rsidRDefault="006605B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vAlign w:val="bottom"/>
          </w:tcPr>
          <w:p w14:paraId="6CA59DA9" w14:textId="77777777" w:rsidR="006605BB" w:rsidRPr="00574CFE" w:rsidRDefault="00A30787" w:rsidP="005B06EC">
            <w:pPr>
              <w:widowControl/>
              <w:tabs>
                <w:tab w:val="decimal" w:pos="57"/>
              </w:tabs>
              <w:spacing w:line="200" w:lineRule="exact"/>
              <w:ind w:left="113" w:hanging="113"/>
              <w:jc w:val="left"/>
              <w:rPr>
                <w:rFonts w:asciiTheme="majorBidi" w:hAnsiTheme="majorBidi" w:cstheme="majorBidi"/>
                <w:sz w:val="22"/>
                <w:szCs w:val="22"/>
                <w:rtl/>
              </w:rPr>
            </w:pPr>
            <w:r w:rsidRPr="00574CFE">
              <w:rPr>
                <w:rFonts w:asciiTheme="majorBidi" w:hAnsiTheme="majorBidi" w:cstheme="majorBidi"/>
                <w:sz w:val="22"/>
                <w:szCs w:val="22"/>
                <w:lang w:val="en"/>
              </w:rPr>
              <w:t>(1,001)</w:t>
            </w:r>
          </w:p>
        </w:tc>
        <w:tc>
          <w:tcPr>
            <w:tcW w:w="51" w:type="pct"/>
          </w:tcPr>
          <w:p w14:paraId="289E45E5" w14:textId="77777777" w:rsidR="006605BB" w:rsidRPr="00574CFE" w:rsidRDefault="006605B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vAlign w:val="bottom"/>
          </w:tcPr>
          <w:p w14:paraId="5AEC3270" w14:textId="77777777" w:rsidR="006605B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5" w:type="pct"/>
            <w:vAlign w:val="bottom"/>
          </w:tcPr>
          <w:p w14:paraId="3257E122" w14:textId="77777777" w:rsidR="006605BB" w:rsidRPr="00574CFE" w:rsidRDefault="006605B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7064A526" w14:textId="77777777" w:rsidR="006605B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r>
      <w:tr w:rsidR="00FE110B" w:rsidRPr="00574CFE" w14:paraId="616E2840" w14:textId="77777777" w:rsidTr="00A30787">
        <w:trPr>
          <w:trHeight w:val="170"/>
        </w:trPr>
        <w:tc>
          <w:tcPr>
            <w:tcW w:w="1981" w:type="pct"/>
            <w:vAlign w:val="bottom"/>
          </w:tcPr>
          <w:p w14:paraId="5BECD9FF"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lang w:val="en"/>
              </w:rPr>
              <w:t>Investment in systems in development (including land)</w:t>
            </w:r>
          </w:p>
        </w:tc>
        <w:tc>
          <w:tcPr>
            <w:tcW w:w="25" w:type="pct"/>
          </w:tcPr>
          <w:p w14:paraId="2873F463"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vAlign w:val="bottom"/>
          </w:tcPr>
          <w:p w14:paraId="03735143"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3,107</w:t>
            </w:r>
          </w:p>
        </w:tc>
        <w:tc>
          <w:tcPr>
            <w:tcW w:w="93" w:type="pct"/>
            <w:vAlign w:val="bottom"/>
          </w:tcPr>
          <w:p w14:paraId="7A011BE7"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vAlign w:val="bottom"/>
          </w:tcPr>
          <w:p w14:paraId="17985F56"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4B8E27CE"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vAlign w:val="bottom"/>
          </w:tcPr>
          <w:p w14:paraId="2799E134"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51" w:type="pct"/>
          </w:tcPr>
          <w:p w14:paraId="556159C9"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vAlign w:val="bottom"/>
          </w:tcPr>
          <w:p w14:paraId="12BE6251"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2CCE7F4A"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08F606C3"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roofErr w:type="gramStart"/>
            <w:r w:rsidRPr="00574CFE">
              <w:rPr>
                <w:rFonts w:asciiTheme="majorBidi" w:hAnsiTheme="majorBidi" w:cstheme="majorBidi"/>
                <w:sz w:val="22"/>
                <w:szCs w:val="22"/>
                <w:lang w:val="en"/>
              </w:rPr>
              <w:t>)  3,123</w:t>
            </w:r>
            <w:proofErr w:type="gramEnd"/>
          </w:p>
        </w:tc>
      </w:tr>
      <w:tr w:rsidR="00FE110B" w:rsidRPr="00574CFE" w14:paraId="42B17923" w14:textId="77777777" w:rsidTr="00A30787">
        <w:trPr>
          <w:trHeight w:val="170"/>
        </w:trPr>
        <w:tc>
          <w:tcPr>
            <w:tcW w:w="1981" w:type="pct"/>
            <w:vAlign w:val="bottom"/>
          </w:tcPr>
          <w:p w14:paraId="5A0B0F0B" w14:textId="77777777" w:rsidR="001626E1"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lang w:val="en"/>
              </w:rPr>
              <w:t>Investment in associate</w:t>
            </w:r>
          </w:p>
        </w:tc>
        <w:tc>
          <w:tcPr>
            <w:tcW w:w="25" w:type="pct"/>
          </w:tcPr>
          <w:p w14:paraId="754CF322" w14:textId="77777777" w:rsidR="001626E1" w:rsidRPr="00574CFE" w:rsidRDefault="001626E1" w:rsidP="00BC279B">
            <w:pPr>
              <w:tabs>
                <w:tab w:val="decimal" w:pos="113"/>
              </w:tabs>
              <w:spacing w:line="200" w:lineRule="exact"/>
              <w:jc w:val="center"/>
              <w:rPr>
                <w:rFonts w:asciiTheme="majorBidi" w:hAnsiTheme="majorBidi" w:cstheme="majorBidi"/>
                <w:sz w:val="18"/>
                <w:szCs w:val="20"/>
                <w:u w:val="single"/>
              </w:rPr>
            </w:pPr>
          </w:p>
        </w:tc>
        <w:tc>
          <w:tcPr>
            <w:tcW w:w="536" w:type="pct"/>
            <w:vAlign w:val="bottom"/>
          </w:tcPr>
          <w:p w14:paraId="24184CE6" w14:textId="77777777" w:rsidR="001626E1"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2,824</w:t>
            </w:r>
          </w:p>
        </w:tc>
        <w:tc>
          <w:tcPr>
            <w:tcW w:w="93" w:type="pct"/>
            <w:vAlign w:val="bottom"/>
          </w:tcPr>
          <w:p w14:paraId="534ADC9C" w14:textId="77777777" w:rsidR="001626E1" w:rsidRPr="00574CFE" w:rsidRDefault="001626E1"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vAlign w:val="bottom"/>
          </w:tcPr>
          <w:p w14:paraId="79FE2A54" w14:textId="77777777" w:rsidR="001626E1" w:rsidRPr="00574CFE" w:rsidRDefault="001626E1" w:rsidP="005B06EC">
            <w:pPr>
              <w:widowControl/>
              <w:tabs>
                <w:tab w:val="decimal" w:pos="57"/>
              </w:tabs>
              <w:spacing w:line="200" w:lineRule="exact"/>
              <w:ind w:left="113"/>
              <w:jc w:val="left"/>
              <w:rPr>
                <w:rFonts w:asciiTheme="majorBidi" w:hAnsiTheme="majorBidi" w:cstheme="majorBidi"/>
                <w:sz w:val="22"/>
                <w:szCs w:val="22"/>
                <w:rtl/>
              </w:rPr>
            </w:pPr>
          </w:p>
        </w:tc>
        <w:tc>
          <w:tcPr>
            <w:tcW w:w="36" w:type="pct"/>
            <w:vAlign w:val="bottom"/>
          </w:tcPr>
          <w:p w14:paraId="26AADAAB" w14:textId="77777777" w:rsidR="001626E1" w:rsidRPr="00574CFE" w:rsidRDefault="001626E1"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vAlign w:val="bottom"/>
          </w:tcPr>
          <w:p w14:paraId="0393993B" w14:textId="77777777" w:rsidR="001626E1" w:rsidRPr="00574CFE" w:rsidRDefault="001626E1" w:rsidP="005B06EC">
            <w:pPr>
              <w:widowControl/>
              <w:tabs>
                <w:tab w:val="decimal" w:pos="57"/>
              </w:tabs>
              <w:spacing w:line="200" w:lineRule="exact"/>
              <w:ind w:left="113"/>
              <w:jc w:val="left"/>
              <w:rPr>
                <w:rFonts w:asciiTheme="majorBidi" w:hAnsiTheme="majorBidi" w:cstheme="majorBidi"/>
                <w:sz w:val="22"/>
                <w:szCs w:val="22"/>
                <w:rtl/>
              </w:rPr>
            </w:pPr>
          </w:p>
        </w:tc>
        <w:tc>
          <w:tcPr>
            <w:tcW w:w="51" w:type="pct"/>
          </w:tcPr>
          <w:p w14:paraId="506A2E5F" w14:textId="77777777" w:rsidR="001626E1" w:rsidRPr="00574CFE" w:rsidRDefault="001626E1"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vAlign w:val="bottom"/>
          </w:tcPr>
          <w:p w14:paraId="1481C65C" w14:textId="77777777" w:rsidR="001626E1" w:rsidRPr="00574CFE" w:rsidRDefault="001626E1" w:rsidP="005B06EC">
            <w:pPr>
              <w:widowControl/>
              <w:tabs>
                <w:tab w:val="decimal" w:pos="57"/>
              </w:tabs>
              <w:spacing w:line="200" w:lineRule="exact"/>
              <w:ind w:left="113"/>
              <w:jc w:val="left"/>
              <w:rPr>
                <w:rFonts w:asciiTheme="majorBidi" w:hAnsiTheme="majorBidi" w:cstheme="majorBidi"/>
                <w:sz w:val="22"/>
                <w:szCs w:val="22"/>
                <w:rtl/>
              </w:rPr>
            </w:pPr>
          </w:p>
        </w:tc>
        <w:tc>
          <w:tcPr>
            <w:tcW w:w="35" w:type="pct"/>
            <w:vAlign w:val="bottom"/>
          </w:tcPr>
          <w:p w14:paraId="51A374B6" w14:textId="77777777" w:rsidR="001626E1" w:rsidRPr="00574CFE" w:rsidRDefault="001626E1"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Pr>
          <w:p w14:paraId="06C15A4A" w14:textId="77777777" w:rsidR="001626E1" w:rsidRPr="00574CFE" w:rsidRDefault="001626E1" w:rsidP="005B06EC">
            <w:pPr>
              <w:widowControl/>
              <w:tabs>
                <w:tab w:val="decimal" w:pos="57"/>
              </w:tabs>
              <w:spacing w:line="200" w:lineRule="exact"/>
              <w:ind w:left="113"/>
              <w:jc w:val="left"/>
              <w:rPr>
                <w:rFonts w:asciiTheme="majorBidi" w:hAnsiTheme="majorBidi" w:cstheme="majorBidi"/>
                <w:sz w:val="22"/>
                <w:szCs w:val="22"/>
                <w:rtl/>
              </w:rPr>
            </w:pPr>
          </w:p>
        </w:tc>
      </w:tr>
      <w:tr w:rsidR="00FE110B" w:rsidRPr="00574CFE" w14:paraId="3CA3A311" w14:textId="77777777" w:rsidTr="00A30787">
        <w:trPr>
          <w:trHeight w:val="170"/>
        </w:trPr>
        <w:tc>
          <w:tcPr>
            <w:tcW w:w="1981" w:type="pct"/>
          </w:tcPr>
          <w:p w14:paraId="2D810CA8" w14:textId="77777777" w:rsidR="00BC279B" w:rsidRPr="00574CFE" w:rsidRDefault="00A30787" w:rsidP="00BC279B">
            <w:pPr>
              <w:pStyle w:val="NormalIndent"/>
              <w:widowControl/>
              <w:tabs>
                <w:tab w:val="left" w:pos="227"/>
                <w:tab w:val="left" w:pos="397"/>
                <w:tab w:val="left" w:pos="567"/>
              </w:tabs>
              <w:bidi w:val="0"/>
              <w:spacing w:line="200" w:lineRule="exact"/>
              <w:ind w:left="227" w:hanging="170"/>
              <w:rPr>
                <w:rFonts w:asciiTheme="majorBidi" w:hAnsiTheme="majorBidi" w:cstheme="majorBidi"/>
                <w:sz w:val="22"/>
                <w:szCs w:val="22"/>
                <w:rtl/>
              </w:rPr>
            </w:pPr>
            <w:r w:rsidRPr="00574CFE">
              <w:rPr>
                <w:rFonts w:asciiTheme="majorBidi" w:hAnsiTheme="majorBidi" w:cstheme="majorBidi"/>
                <w:sz w:val="22"/>
                <w:szCs w:val="22"/>
                <w:lang w:val="en"/>
              </w:rPr>
              <w:t>Conversion of loan into shares</w:t>
            </w:r>
          </w:p>
        </w:tc>
        <w:tc>
          <w:tcPr>
            <w:tcW w:w="25" w:type="pct"/>
          </w:tcPr>
          <w:p w14:paraId="4ACF53CF"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Borders>
              <w:bottom w:val="single" w:sz="8" w:space="0" w:color="auto"/>
            </w:tcBorders>
            <w:shd w:val="clear" w:color="auto" w:fill="auto"/>
          </w:tcPr>
          <w:p w14:paraId="0ECF10AE"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93" w:type="pct"/>
            <w:vAlign w:val="bottom"/>
          </w:tcPr>
          <w:p w14:paraId="38BFACF1"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Borders>
              <w:bottom w:val="single" w:sz="8" w:space="0" w:color="auto"/>
            </w:tcBorders>
            <w:shd w:val="clear" w:color="auto" w:fill="auto"/>
          </w:tcPr>
          <w:p w14:paraId="2C5A6933"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2382A697"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Borders>
              <w:bottom w:val="single" w:sz="8" w:space="0" w:color="auto"/>
            </w:tcBorders>
            <w:shd w:val="clear" w:color="auto" w:fill="auto"/>
          </w:tcPr>
          <w:p w14:paraId="663DB942"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51" w:type="pct"/>
          </w:tcPr>
          <w:p w14:paraId="68F900FA"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Borders>
              <w:bottom w:val="single" w:sz="8" w:space="0" w:color="auto"/>
            </w:tcBorders>
            <w:shd w:val="clear" w:color="auto" w:fill="auto"/>
          </w:tcPr>
          <w:p w14:paraId="33A75528"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357AAD4F"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Borders>
              <w:bottom w:val="single" w:sz="8" w:space="0" w:color="auto"/>
            </w:tcBorders>
            <w:shd w:val="clear" w:color="auto" w:fill="auto"/>
          </w:tcPr>
          <w:p w14:paraId="3E577801"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20,665</w:t>
            </w:r>
          </w:p>
        </w:tc>
      </w:tr>
      <w:tr w:rsidR="00FE110B" w:rsidRPr="00574CFE" w14:paraId="142B7E30" w14:textId="77777777" w:rsidTr="00794BA3">
        <w:trPr>
          <w:trHeight w:val="170"/>
        </w:trPr>
        <w:tc>
          <w:tcPr>
            <w:tcW w:w="1981" w:type="pct"/>
            <w:vAlign w:val="center"/>
          </w:tcPr>
          <w:p w14:paraId="6CB3A1CF" w14:textId="77777777" w:rsidR="00BC279B" w:rsidRPr="00574CFE" w:rsidRDefault="00BC279B" w:rsidP="00BC279B">
            <w:pPr>
              <w:pStyle w:val="NormalIndent"/>
              <w:widowControl/>
              <w:tabs>
                <w:tab w:val="left" w:pos="227"/>
                <w:tab w:val="left" w:pos="397"/>
                <w:tab w:val="left" w:pos="567"/>
              </w:tabs>
              <w:spacing w:line="200" w:lineRule="exact"/>
              <w:ind w:left="227" w:hanging="170"/>
              <w:rPr>
                <w:rFonts w:asciiTheme="majorBidi" w:hAnsiTheme="majorBidi" w:cstheme="majorBidi"/>
                <w:sz w:val="22"/>
                <w:szCs w:val="22"/>
                <w:rtl/>
              </w:rPr>
            </w:pPr>
          </w:p>
        </w:tc>
        <w:tc>
          <w:tcPr>
            <w:tcW w:w="25" w:type="pct"/>
          </w:tcPr>
          <w:p w14:paraId="42536BD9"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Borders>
              <w:top w:val="single" w:sz="8" w:space="0" w:color="auto"/>
            </w:tcBorders>
          </w:tcPr>
          <w:p w14:paraId="155D422B"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93" w:type="pct"/>
            <w:vAlign w:val="bottom"/>
          </w:tcPr>
          <w:p w14:paraId="35C03966"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Borders>
              <w:top w:val="single" w:sz="8" w:space="0" w:color="auto"/>
            </w:tcBorders>
          </w:tcPr>
          <w:p w14:paraId="2A66C65D"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36" w:type="pct"/>
            <w:vAlign w:val="bottom"/>
          </w:tcPr>
          <w:p w14:paraId="43D49C20"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Borders>
              <w:top w:val="single" w:sz="8" w:space="0" w:color="auto"/>
            </w:tcBorders>
          </w:tcPr>
          <w:p w14:paraId="4E765642"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tl/>
              </w:rPr>
            </w:pPr>
          </w:p>
        </w:tc>
        <w:tc>
          <w:tcPr>
            <w:tcW w:w="51" w:type="pct"/>
          </w:tcPr>
          <w:p w14:paraId="2CD80BA0"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Borders>
              <w:top w:val="single" w:sz="8" w:space="0" w:color="auto"/>
            </w:tcBorders>
            <w:vAlign w:val="bottom"/>
          </w:tcPr>
          <w:p w14:paraId="7742D74F"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c>
          <w:tcPr>
            <w:tcW w:w="35" w:type="pct"/>
            <w:vAlign w:val="bottom"/>
          </w:tcPr>
          <w:p w14:paraId="5A4AD7E6"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Borders>
              <w:top w:val="single" w:sz="8" w:space="0" w:color="auto"/>
            </w:tcBorders>
          </w:tcPr>
          <w:p w14:paraId="04498978" w14:textId="77777777" w:rsidR="00BC279B" w:rsidRPr="00574CFE" w:rsidRDefault="00BC279B" w:rsidP="005B06EC">
            <w:pPr>
              <w:widowControl/>
              <w:tabs>
                <w:tab w:val="decimal" w:pos="57"/>
              </w:tabs>
              <w:spacing w:line="200" w:lineRule="exact"/>
              <w:ind w:left="113"/>
              <w:jc w:val="left"/>
              <w:rPr>
                <w:rFonts w:asciiTheme="majorBidi" w:hAnsiTheme="majorBidi" w:cstheme="majorBidi"/>
                <w:sz w:val="22"/>
                <w:szCs w:val="22"/>
              </w:rPr>
            </w:pPr>
          </w:p>
        </w:tc>
      </w:tr>
      <w:tr w:rsidR="00FE110B" w:rsidRPr="00574CFE" w14:paraId="222C2684" w14:textId="77777777" w:rsidTr="00A30787">
        <w:trPr>
          <w:trHeight w:val="170"/>
        </w:trPr>
        <w:tc>
          <w:tcPr>
            <w:tcW w:w="1981" w:type="pct"/>
            <w:vAlign w:val="center"/>
          </w:tcPr>
          <w:p w14:paraId="6394B6C0" w14:textId="77777777" w:rsidR="00BC279B" w:rsidRPr="00574CFE" w:rsidRDefault="00BC279B" w:rsidP="00BC279B">
            <w:pPr>
              <w:pStyle w:val="NormalIndent"/>
              <w:widowControl/>
              <w:tabs>
                <w:tab w:val="left" w:pos="227"/>
                <w:tab w:val="left" w:pos="397"/>
                <w:tab w:val="left" w:pos="567"/>
              </w:tabs>
              <w:spacing w:line="200" w:lineRule="exact"/>
              <w:ind w:left="227" w:hanging="170"/>
              <w:rPr>
                <w:rFonts w:asciiTheme="majorBidi" w:hAnsiTheme="majorBidi" w:cstheme="majorBidi"/>
                <w:sz w:val="22"/>
                <w:szCs w:val="22"/>
                <w:rtl/>
              </w:rPr>
            </w:pPr>
          </w:p>
        </w:tc>
        <w:tc>
          <w:tcPr>
            <w:tcW w:w="25" w:type="pct"/>
          </w:tcPr>
          <w:p w14:paraId="5B33D03F" w14:textId="77777777" w:rsidR="00BC279B" w:rsidRPr="00574CFE" w:rsidRDefault="00BC279B" w:rsidP="00BC279B">
            <w:pPr>
              <w:tabs>
                <w:tab w:val="decimal" w:pos="113"/>
              </w:tabs>
              <w:spacing w:line="200" w:lineRule="exact"/>
              <w:jc w:val="center"/>
              <w:rPr>
                <w:rFonts w:asciiTheme="majorBidi" w:hAnsiTheme="majorBidi" w:cstheme="majorBidi"/>
                <w:sz w:val="18"/>
                <w:szCs w:val="20"/>
                <w:u w:val="single"/>
              </w:rPr>
            </w:pPr>
          </w:p>
        </w:tc>
        <w:tc>
          <w:tcPr>
            <w:tcW w:w="536" w:type="pct"/>
            <w:tcBorders>
              <w:bottom w:val="double" w:sz="6" w:space="0" w:color="auto"/>
            </w:tcBorders>
            <w:shd w:val="clear" w:color="auto" w:fill="auto"/>
            <w:vAlign w:val="bottom"/>
          </w:tcPr>
          <w:p w14:paraId="6DC8DB53"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8,666</w:t>
            </w:r>
          </w:p>
        </w:tc>
        <w:tc>
          <w:tcPr>
            <w:tcW w:w="93" w:type="pct"/>
            <w:vAlign w:val="bottom"/>
          </w:tcPr>
          <w:p w14:paraId="4D92E235"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517" w:type="pct"/>
            <w:tcBorders>
              <w:bottom w:val="double" w:sz="6" w:space="0" w:color="auto"/>
            </w:tcBorders>
            <w:shd w:val="clear" w:color="auto" w:fill="auto"/>
            <w:vAlign w:val="bottom"/>
          </w:tcPr>
          <w:p w14:paraId="16FCEA31"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w:t>
            </w:r>
          </w:p>
        </w:tc>
        <w:tc>
          <w:tcPr>
            <w:tcW w:w="36" w:type="pct"/>
            <w:vAlign w:val="bottom"/>
          </w:tcPr>
          <w:p w14:paraId="7FB11298"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603" w:type="pct"/>
            <w:tcBorders>
              <w:bottom w:val="double" w:sz="6" w:space="0" w:color="auto"/>
            </w:tcBorders>
            <w:shd w:val="clear" w:color="auto" w:fill="auto"/>
            <w:vAlign w:val="bottom"/>
          </w:tcPr>
          <w:p w14:paraId="47234548"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tl/>
              </w:rPr>
            </w:pPr>
            <w:r w:rsidRPr="00574CFE">
              <w:rPr>
                <w:rFonts w:asciiTheme="majorBidi" w:hAnsiTheme="majorBidi" w:cstheme="majorBidi"/>
                <w:sz w:val="22"/>
                <w:szCs w:val="22"/>
                <w:lang w:val="en"/>
              </w:rPr>
              <w:t>618</w:t>
            </w:r>
          </w:p>
        </w:tc>
        <w:tc>
          <w:tcPr>
            <w:tcW w:w="51" w:type="pct"/>
          </w:tcPr>
          <w:p w14:paraId="2F25C2EF"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rtl/>
              </w:rPr>
            </w:pPr>
          </w:p>
        </w:tc>
        <w:tc>
          <w:tcPr>
            <w:tcW w:w="499" w:type="pct"/>
            <w:tcBorders>
              <w:bottom w:val="double" w:sz="6" w:space="0" w:color="auto"/>
            </w:tcBorders>
            <w:shd w:val="clear" w:color="auto" w:fill="auto"/>
            <w:vAlign w:val="bottom"/>
          </w:tcPr>
          <w:p w14:paraId="56B41441"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w:t>
            </w:r>
          </w:p>
        </w:tc>
        <w:tc>
          <w:tcPr>
            <w:tcW w:w="35" w:type="pct"/>
            <w:vAlign w:val="bottom"/>
          </w:tcPr>
          <w:p w14:paraId="5579DBC0" w14:textId="77777777" w:rsidR="00BC279B" w:rsidRPr="00574CFE" w:rsidRDefault="00BC279B" w:rsidP="005B06EC">
            <w:pPr>
              <w:widowControl/>
              <w:tabs>
                <w:tab w:val="decimal" w:pos="57"/>
              </w:tabs>
              <w:spacing w:line="200" w:lineRule="exact"/>
              <w:ind w:left="113"/>
              <w:jc w:val="center"/>
              <w:rPr>
                <w:rFonts w:asciiTheme="majorBidi" w:hAnsiTheme="majorBidi" w:cstheme="majorBidi"/>
                <w:sz w:val="22"/>
                <w:szCs w:val="22"/>
                <w:u w:val="single"/>
              </w:rPr>
            </w:pPr>
          </w:p>
        </w:tc>
        <w:tc>
          <w:tcPr>
            <w:tcW w:w="624" w:type="pct"/>
            <w:tcBorders>
              <w:bottom w:val="double" w:sz="6" w:space="0" w:color="auto"/>
            </w:tcBorders>
            <w:shd w:val="clear" w:color="auto" w:fill="auto"/>
          </w:tcPr>
          <w:p w14:paraId="3EF0424C" w14:textId="77777777" w:rsidR="00BC279B" w:rsidRPr="00574CFE" w:rsidRDefault="00A30787" w:rsidP="005B06EC">
            <w:pPr>
              <w:widowControl/>
              <w:tabs>
                <w:tab w:val="decimal" w:pos="57"/>
              </w:tabs>
              <w:spacing w:line="200" w:lineRule="exact"/>
              <w:ind w:left="113"/>
              <w:jc w:val="left"/>
              <w:rPr>
                <w:rFonts w:asciiTheme="majorBidi" w:hAnsiTheme="majorBidi" w:cstheme="majorBidi"/>
                <w:sz w:val="22"/>
                <w:szCs w:val="22"/>
              </w:rPr>
            </w:pPr>
            <w:r w:rsidRPr="00574CFE">
              <w:rPr>
                <w:rFonts w:asciiTheme="majorBidi" w:hAnsiTheme="majorBidi" w:cstheme="majorBidi"/>
                <w:sz w:val="22"/>
                <w:szCs w:val="22"/>
                <w:lang w:val="en"/>
              </w:rPr>
              <w:t>23,788</w:t>
            </w:r>
          </w:p>
        </w:tc>
      </w:tr>
    </w:tbl>
    <w:p w14:paraId="12CE65AE" w14:textId="77777777" w:rsidR="00794BA3" w:rsidRPr="00574CFE" w:rsidRDefault="00794BA3" w:rsidP="00651BAF">
      <w:pPr>
        <w:rPr>
          <w:rFonts w:asciiTheme="majorBidi" w:hAnsiTheme="majorBidi" w:cstheme="majorBidi"/>
          <w:rtl/>
        </w:rPr>
      </w:pPr>
    </w:p>
    <w:p w14:paraId="3AC65B06" w14:textId="548CA92F" w:rsidR="00794BA3" w:rsidRPr="00574CFE" w:rsidRDefault="00A30787" w:rsidP="00620990">
      <w:pPr>
        <w:bidi w:val="0"/>
        <w:rPr>
          <w:rFonts w:asciiTheme="majorBidi" w:hAnsiTheme="majorBidi" w:cstheme="majorBidi"/>
          <w:rtl/>
        </w:rPr>
      </w:pPr>
      <w:r w:rsidRPr="00574CFE">
        <w:rPr>
          <w:rFonts w:asciiTheme="majorBidi" w:hAnsiTheme="majorBidi" w:cstheme="majorBidi"/>
          <w:lang w:val="en"/>
        </w:rPr>
        <w:t>*</w:t>
      </w:r>
      <w:r w:rsidR="00620990" w:rsidRPr="00620990">
        <w:rPr>
          <w:rFonts w:asciiTheme="majorBidi" w:hAnsiTheme="majorBidi" w:cstheme="majorBidi"/>
          <w:sz w:val="14"/>
          <w:szCs w:val="14"/>
          <w:lang w:val="en"/>
        </w:rPr>
        <w:t>Adjusted retrospectively due to share capital consolidation,</w:t>
      </w:r>
    </w:p>
    <w:p w14:paraId="669EB731" w14:textId="77777777" w:rsidR="006F7C47" w:rsidRPr="00574CFE" w:rsidRDefault="006F7C47" w:rsidP="00794BA3">
      <w:pPr>
        <w:rPr>
          <w:rFonts w:asciiTheme="majorBidi" w:hAnsiTheme="majorBidi" w:cstheme="majorBidi"/>
          <w:rtl/>
        </w:rPr>
      </w:pPr>
    </w:p>
    <w:p w14:paraId="71E6AD9C" w14:textId="77777777" w:rsidR="006F7C47" w:rsidRPr="00574CFE" w:rsidRDefault="006F7C47" w:rsidP="00794BA3">
      <w:pPr>
        <w:rPr>
          <w:rFonts w:asciiTheme="majorBidi" w:hAnsiTheme="majorBidi" w:cstheme="majorBidi"/>
          <w:rtl/>
        </w:rPr>
      </w:pPr>
    </w:p>
    <w:p w14:paraId="399F3F92" w14:textId="77777777" w:rsidR="006F7C47" w:rsidRPr="00574CFE" w:rsidRDefault="006F7C47" w:rsidP="00794BA3">
      <w:pPr>
        <w:rPr>
          <w:rFonts w:asciiTheme="majorBidi" w:hAnsiTheme="majorBidi" w:cstheme="majorBidi"/>
          <w:rtl/>
        </w:rPr>
      </w:pPr>
    </w:p>
    <w:p w14:paraId="2D568E4B" w14:textId="77777777" w:rsidR="006F7C47" w:rsidRPr="00574CFE" w:rsidRDefault="006F7C47" w:rsidP="00651BAF">
      <w:pPr>
        <w:rPr>
          <w:rFonts w:asciiTheme="majorBidi" w:hAnsiTheme="majorBidi" w:cstheme="majorBidi"/>
          <w:rtl/>
        </w:rPr>
      </w:pPr>
    </w:p>
    <w:p w14:paraId="6C9DAD4F" w14:textId="77777777" w:rsidR="006F7C47" w:rsidRPr="00574CFE" w:rsidRDefault="006F7C47" w:rsidP="00651BAF">
      <w:pPr>
        <w:rPr>
          <w:rFonts w:asciiTheme="majorBidi" w:hAnsiTheme="majorBidi" w:cstheme="majorBidi"/>
          <w:rtl/>
        </w:rPr>
      </w:pPr>
    </w:p>
    <w:p w14:paraId="780E9646" w14:textId="77777777" w:rsidR="00772D0D" w:rsidRPr="00574CFE" w:rsidRDefault="00772D0D" w:rsidP="00651BAF">
      <w:pPr>
        <w:rPr>
          <w:rFonts w:asciiTheme="majorBidi" w:hAnsiTheme="majorBidi" w:cstheme="majorBidi"/>
          <w:rtl/>
        </w:rPr>
      </w:pPr>
    </w:p>
    <w:p w14:paraId="62A7EEE4" w14:textId="77777777" w:rsidR="009B1286" w:rsidRPr="00574CFE" w:rsidRDefault="00A30787" w:rsidP="009B1286">
      <w:pPr>
        <w:pStyle w:val="NormalIndent"/>
        <w:tabs>
          <w:tab w:val="left" w:pos="227"/>
          <w:tab w:val="left" w:pos="397"/>
          <w:tab w:val="left" w:pos="567"/>
        </w:tabs>
        <w:bidi w:val="0"/>
        <w:spacing w:line="200" w:lineRule="exact"/>
        <w:rPr>
          <w:rFonts w:asciiTheme="majorBidi" w:hAnsiTheme="majorBidi" w:cstheme="majorBidi"/>
          <w:sz w:val="24"/>
          <w:rtl/>
        </w:rPr>
      </w:pPr>
      <w:r w:rsidRPr="00574CFE">
        <w:rPr>
          <w:rFonts w:asciiTheme="majorBidi" w:hAnsiTheme="majorBidi" w:cstheme="majorBidi"/>
          <w:sz w:val="24"/>
          <w:lang w:val="en"/>
        </w:rPr>
        <w:t>The attached notes constitute an integral part of the consolidated interim financial statements.</w:t>
      </w:r>
    </w:p>
    <w:p w14:paraId="5F849D95" w14:textId="77777777" w:rsidR="00A52CAF" w:rsidRPr="00574CFE" w:rsidRDefault="00A52CAF" w:rsidP="00A52CAF">
      <w:pPr>
        <w:tabs>
          <w:tab w:val="left" w:pos="7599"/>
        </w:tabs>
        <w:rPr>
          <w:rFonts w:asciiTheme="majorBidi" w:hAnsiTheme="majorBidi" w:cstheme="majorBidi"/>
          <w:rtl/>
        </w:rPr>
      </w:pPr>
    </w:p>
    <w:p w14:paraId="7D9E4786" w14:textId="77777777" w:rsidR="00794BA3" w:rsidRPr="00574CFE" w:rsidRDefault="00794BA3" w:rsidP="00A52CAF">
      <w:pPr>
        <w:tabs>
          <w:tab w:val="left" w:pos="7599"/>
        </w:tabs>
        <w:rPr>
          <w:rFonts w:asciiTheme="majorBidi" w:hAnsiTheme="majorBidi" w:cstheme="majorBidi"/>
          <w:rtl/>
        </w:rPr>
      </w:pPr>
    </w:p>
    <w:p w14:paraId="3C2ADD2F" w14:textId="77777777" w:rsidR="00794BA3" w:rsidRPr="00574CFE" w:rsidRDefault="00794BA3" w:rsidP="00A52CAF">
      <w:pPr>
        <w:tabs>
          <w:tab w:val="left" w:pos="7599"/>
        </w:tabs>
        <w:rPr>
          <w:rFonts w:asciiTheme="majorBidi" w:hAnsiTheme="majorBidi" w:cstheme="majorBidi"/>
          <w:rtl/>
        </w:rPr>
      </w:pPr>
    </w:p>
    <w:p w14:paraId="53743781" w14:textId="77777777" w:rsidR="00794BA3" w:rsidRPr="001A7CF0" w:rsidRDefault="00794BA3" w:rsidP="00A52CAF">
      <w:pPr>
        <w:tabs>
          <w:tab w:val="left" w:pos="7599"/>
        </w:tabs>
        <w:rPr>
          <w:rtl/>
        </w:rPr>
        <w:sectPr w:rsidR="00794BA3" w:rsidRPr="001A7CF0" w:rsidSect="001A7CF0">
          <w:headerReference w:type="default" r:id="rId16"/>
          <w:footerReference w:type="default" r:id="rId17"/>
          <w:footnotePr>
            <w:numRestart w:val="eachPage"/>
          </w:footnotePr>
          <w:pgSz w:w="11907" w:h="16840" w:code="9"/>
          <w:pgMar w:top="1134" w:right="1134" w:bottom="1134" w:left="1134" w:header="567" w:footer="567" w:gutter="0"/>
          <w:pgNumType w:start="8"/>
          <w:cols w:space="720"/>
          <w:bidi/>
          <w:docGrid w:linePitch="326"/>
        </w:sectPr>
      </w:pPr>
    </w:p>
    <w:p w14:paraId="2C822B21" w14:textId="77777777" w:rsidR="006F5294" w:rsidRPr="00574CFE" w:rsidRDefault="00A30787" w:rsidP="003C1C6C">
      <w:pPr>
        <w:pStyle w:val="11"/>
        <w:bidi w:val="0"/>
        <w:spacing w:before="24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lastRenderedPageBreak/>
        <w:t xml:space="preserve">Note </w:t>
      </w:r>
      <w:proofErr w:type="gramStart"/>
      <w:r w:rsidRPr="00574CFE">
        <w:rPr>
          <w:rStyle w:val="Emphasis"/>
          <w:rFonts w:asciiTheme="majorBidi" w:hAnsiTheme="majorBidi" w:cstheme="majorBidi"/>
          <w:i w:val="0"/>
          <w:iCs w:val="0"/>
          <w:caps w:val="0"/>
          <w:sz w:val="24"/>
          <w:lang w:val="en"/>
        </w:rPr>
        <w:t>1:-</w:t>
      </w:r>
      <w:proofErr w:type="gramEnd"/>
      <w:r w:rsidRPr="00574CFE">
        <w:rPr>
          <w:rStyle w:val="Emphasis"/>
          <w:rFonts w:asciiTheme="majorBidi" w:hAnsiTheme="majorBidi" w:cstheme="majorBidi"/>
          <w:i w:val="0"/>
          <w:iCs w:val="0"/>
          <w:caps w:val="0"/>
          <w:sz w:val="24"/>
          <w:lang w:val="en"/>
        </w:rPr>
        <w:tab/>
      </w:r>
      <w:r w:rsidRPr="00574CFE">
        <w:rPr>
          <w:rStyle w:val="Emphasis"/>
          <w:rFonts w:asciiTheme="majorBidi" w:hAnsiTheme="majorBidi" w:cstheme="majorBidi"/>
          <w:i w:val="0"/>
          <w:iCs w:val="0"/>
          <w:caps w:val="0"/>
          <w:sz w:val="24"/>
          <w:u w:val="single"/>
          <w:lang w:val="en"/>
        </w:rPr>
        <w:t>General</w:t>
      </w:r>
    </w:p>
    <w:p w14:paraId="18BD4D9C" w14:textId="77777777" w:rsidR="00EF34C6" w:rsidRPr="00574CFE" w:rsidRDefault="00A30787" w:rsidP="000C7844">
      <w:pPr>
        <w:pStyle w:val="21"/>
        <w:bidi w:val="0"/>
        <w:spacing w:before="120" w:after="120" w:line="276" w:lineRule="auto"/>
        <w:rPr>
          <w:rFonts w:asciiTheme="majorBidi" w:hAnsiTheme="majorBidi" w:cstheme="majorBidi"/>
          <w:caps w:val="0"/>
          <w:sz w:val="24"/>
        </w:rPr>
      </w:pPr>
      <w:r w:rsidRPr="00574CFE">
        <w:rPr>
          <w:rFonts w:asciiTheme="majorBidi" w:hAnsiTheme="majorBidi" w:cstheme="majorBidi"/>
          <w:caps w:val="0"/>
          <w:sz w:val="24"/>
          <w:lang w:val="en"/>
        </w:rPr>
        <w:t>A.</w:t>
      </w:r>
      <w:r w:rsidRPr="00574CFE">
        <w:rPr>
          <w:rFonts w:asciiTheme="majorBidi" w:hAnsiTheme="majorBidi" w:cstheme="majorBidi"/>
          <w:caps w:val="0"/>
          <w:sz w:val="24"/>
          <w:lang w:val="en"/>
        </w:rPr>
        <w:tab/>
        <w:t xml:space="preserve">Econergy Renewable Energy Ltd. (hereinafter - “the Company”) was incorporated and registered in Israel in February 2021. </w:t>
      </w:r>
      <w:bookmarkStart w:id="4" w:name="_Hlk97064828"/>
      <w:r w:rsidRPr="00574CFE">
        <w:rPr>
          <w:rFonts w:asciiTheme="majorBidi" w:hAnsiTheme="majorBidi" w:cstheme="majorBidi"/>
          <w:caps w:val="0"/>
          <w:sz w:val="24"/>
          <w:lang w:val="en"/>
        </w:rPr>
        <w:t xml:space="preserve">The Company operates through subsidiaries developing, </w:t>
      </w:r>
      <w:proofErr w:type="gramStart"/>
      <w:r w:rsidRPr="00574CFE">
        <w:rPr>
          <w:rFonts w:asciiTheme="majorBidi" w:hAnsiTheme="majorBidi" w:cstheme="majorBidi"/>
          <w:caps w:val="0"/>
          <w:sz w:val="24"/>
          <w:lang w:val="en"/>
        </w:rPr>
        <w:t>building</w:t>
      </w:r>
      <w:proofErr w:type="gramEnd"/>
      <w:r w:rsidRPr="00574CFE">
        <w:rPr>
          <w:rFonts w:asciiTheme="majorBidi" w:hAnsiTheme="majorBidi" w:cstheme="majorBidi"/>
          <w:caps w:val="0"/>
          <w:sz w:val="24"/>
          <w:lang w:val="en"/>
        </w:rPr>
        <w:t xml:space="preserve"> and managing renewable energy projects. </w:t>
      </w:r>
    </w:p>
    <w:p w14:paraId="31570B20" w14:textId="77777777" w:rsidR="00EF34C6" w:rsidRPr="00574CFE" w:rsidRDefault="00A30787" w:rsidP="000C7844">
      <w:pPr>
        <w:pStyle w:val="31"/>
        <w:bidi w:val="0"/>
        <w:spacing w:before="120" w:after="120" w:line="276" w:lineRule="auto"/>
        <w:ind w:left="1701" w:firstLine="0"/>
        <w:rPr>
          <w:rFonts w:asciiTheme="majorBidi" w:hAnsiTheme="majorBidi" w:cstheme="majorBidi"/>
          <w:sz w:val="24"/>
          <w:rtl/>
        </w:rPr>
      </w:pPr>
      <w:r w:rsidRPr="00574CFE">
        <w:rPr>
          <w:rFonts w:asciiTheme="majorBidi" w:hAnsiTheme="majorBidi" w:cstheme="majorBidi"/>
          <w:sz w:val="24"/>
          <w:lang w:val="en"/>
        </w:rPr>
        <w:t>On July 9, 2021, the Company completed it's listing for trading on the Tel Aviv Stock Exchange and became a public company.</w:t>
      </w:r>
    </w:p>
    <w:bookmarkEnd w:id="4"/>
    <w:p w14:paraId="73529FF7" w14:textId="77777777" w:rsidR="00F713E5" w:rsidRPr="00574CFE" w:rsidRDefault="00A30787" w:rsidP="000C7844">
      <w:pPr>
        <w:pStyle w:val="21"/>
        <w:bidi w:val="0"/>
        <w:spacing w:before="120" w:after="120" w:line="276" w:lineRule="auto"/>
        <w:rPr>
          <w:rFonts w:asciiTheme="majorBidi" w:hAnsiTheme="majorBidi" w:cstheme="majorBidi"/>
          <w:caps w:val="0"/>
          <w:sz w:val="24"/>
          <w:u w:val="single"/>
        </w:rPr>
      </w:pPr>
      <w:r w:rsidRPr="00574CFE">
        <w:rPr>
          <w:rFonts w:asciiTheme="majorBidi" w:hAnsiTheme="majorBidi" w:cstheme="majorBidi"/>
          <w:caps w:val="0"/>
          <w:sz w:val="24"/>
          <w:lang w:val="en"/>
        </w:rPr>
        <w:t>B.</w:t>
      </w:r>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Completion of a structural change procedure</w:t>
      </w:r>
    </w:p>
    <w:p w14:paraId="43CFC2A9" w14:textId="77777777" w:rsidR="0052066A" w:rsidRPr="00574CFE" w:rsidRDefault="00A30787" w:rsidP="000C7844">
      <w:pPr>
        <w:pStyle w:val="31"/>
        <w:bidi w:val="0"/>
        <w:spacing w:before="120" w:after="120" w:line="276" w:lineRule="auto"/>
        <w:ind w:left="1701" w:firstLine="0"/>
        <w:rPr>
          <w:rFonts w:asciiTheme="majorBidi" w:hAnsiTheme="majorBidi" w:cstheme="majorBidi"/>
          <w:sz w:val="24"/>
          <w:rtl/>
        </w:rPr>
      </w:pPr>
      <w:r w:rsidRPr="00574CFE">
        <w:rPr>
          <w:rFonts w:asciiTheme="majorBidi" w:hAnsiTheme="majorBidi" w:cstheme="majorBidi"/>
          <w:sz w:val="24"/>
          <w:lang w:val="en"/>
        </w:rPr>
        <w:t>On February 1, 2021, the Company submitted a request for a structural change to the tax authorities. On July 9, 2021 (hereinafter - the “completion date”), the structural change procedure was completed, according to which:</w:t>
      </w:r>
    </w:p>
    <w:p w14:paraId="146BB805" w14:textId="77777777" w:rsidR="0052066A" w:rsidRPr="00574CFE" w:rsidRDefault="00A30787" w:rsidP="000C7844">
      <w:pPr>
        <w:pStyle w:val="31"/>
        <w:bidi w:val="0"/>
        <w:spacing w:before="120" w:after="120" w:line="276" w:lineRule="auto"/>
        <w:rPr>
          <w:rFonts w:asciiTheme="majorBidi" w:hAnsiTheme="majorBidi" w:cstheme="majorBidi"/>
          <w:sz w:val="24"/>
          <w:rtl/>
        </w:rPr>
      </w:pPr>
      <w:r w:rsidRPr="00574CFE">
        <w:rPr>
          <w:rFonts w:asciiTheme="majorBidi" w:hAnsiTheme="majorBidi" w:cstheme="majorBidi"/>
          <w:sz w:val="24"/>
          <w:lang w:val="en"/>
        </w:rPr>
        <w:t>1.</w:t>
      </w:r>
      <w:r w:rsidRPr="00574CFE">
        <w:rPr>
          <w:rFonts w:asciiTheme="majorBidi" w:hAnsiTheme="majorBidi" w:cstheme="majorBidi"/>
          <w:sz w:val="24"/>
          <w:lang w:val="en"/>
        </w:rPr>
        <w:tab/>
        <w:t>All shares (100%) in the issued and paid-up capital of Econergy International UK were transferred to the Company according to Section 104B of the Income Tax Ordinance in consideration for the allotment of the Company’s ordinary shares to the shareholders of Econergy International UK.</w:t>
      </w:r>
    </w:p>
    <w:p w14:paraId="037F5D81" w14:textId="77777777" w:rsidR="0052066A" w:rsidRPr="00574CFE" w:rsidRDefault="00A30787" w:rsidP="000C7844">
      <w:pPr>
        <w:pStyle w:val="31"/>
        <w:bidi w:val="0"/>
        <w:spacing w:before="120" w:after="120" w:line="276" w:lineRule="auto"/>
        <w:rPr>
          <w:rFonts w:asciiTheme="majorBidi" w:hAnsiTheme="majorBidi" w:cstheme="majorBidi"/>
          <w:sz w:val="24"/>
          <w:rtl/>
        </w:rPr>
      </w:pPr>
      <w:r w:rsidRPr="00574CFE">
        <w:rPr>
          <w:rFonts w:asciiTheme="majorBidi" w:hAnsiTheme="majorBidi" w:cstheme="majorBidi"/>
          <w:sz w:val="24"/>
          <w:lang w:val="en"/>
        </w:rPr>
        <w:t>2.</w:t>
      </w:r>
      <w:r w:rsidRPr="00574CFE">
        <w:rPr>
          <w:rFonts w:asciiTheme="majorBidi" w:hAnsiTheme="majorBidi" w:cstheme="majorBidi"/>
          <w:sz w:val="24"/>
          <w:lang w:val="en"/>
        </w:rPr>
        <w:tab/>
        <w:t>All the shares of the controlling shareholders in the general partner in the Econergy Development Partnership (constituting 100% of the issued and paid-up capital of the general partner in the Econergy Development Partnership 1) were transferred to the Company according to Section 104H of the Income Tax Ordinance in consideration for the allotment of the Company’s ordinary shares.</w:t>
      </w:r>
    </w:p>
    <w:p w14:paraId="4832CE7E" w14:textId="77777777" w:rsidR="0052066A" w:rsidRPr="00574CFE" w:rsidRDefault="00A30787" w:rsidP="000C7844">
      <w:pPr>
        <w:pStyle w:val="31"/>
        <w:bidi w:val="0"/>
        <w:spacing w:before="120" w:after="120" w:line="276" w:lineRule="auto"/>
        <w:rPr>
          <w:rFonts w:asciiTheme="majorBidi" w:hAnsiTheme="majorBidi" w:cstheme="majorBidi"/>
          <w:sz w:val="24"/>
          <w:rtl/>
        </w:rPr>
      </w:pPr>
      <w:r w:rsidRPr="00574CFE">
        <w:rPr>
          <w:rFonts w:asciiTheme="majorBidi" w:hAnsiTheme="majorBidi" w:cstheme="majorBidi"/>
          <w:sz w:val="24"/>
          <w:lang w:val="en"/>
        </w:rPr>
        <w:t>3.</w:t>
      </w:r>
      <w:r w:rsidRPr="00574CFE">
        <w:rPr>
          <w:rFonts w:asciiTheme="majorBidi" w:hAnsiTheme="majorBidi" w:cstheme="majorBidi"/>
          <w:sz w:val="24"/>
          <w:lang w:val="en"/>
        </w:rPr>
        <w:tab/>
        <w:t>The rights of the limited partners (also including the controlling shareholders) in Econergy Development 1 were transferred to the Company according to Section 104H of the Income Tax Ordinance in consideration for the allotment of the Company’s ordinary shares.</w:t>
      </w:r>
    </w:p>
    <w:p w14:paraId="60288D31" w14:textId="77777777" w:rsidR="0052066A" w:rsidRPr="00574CFE" w:rsidRDefault="00A30787" w:rsidP="000C7844">
      <w:pPr>
        <w:pStyle w:val="31"/>
        <w:bidi w:val="0"/>
        <w:spacing w:before="120" w:after="120" w:line="276" w:lineRule="auto"/>
        <w:ind w:left="1701" w:firstLine="0"/>
        <w:rPr>
          <w:rFonts w:asciiTheme="majorBidi" w:hAnsiTheme="majorBidi" w:cstheme="majorBidi"/>
          <w:sz w:val="24"/>
        </w:rPr>
      </w:pPr>
      <w:r w:rsidRPr="00574CFE">
        <w:rPr>
          <w:rFonts w:asciiTheme="majorBidi" w:hAnsiTheme="majorBidi" w:cstheme="majorBidi"/>
          <w:sz w:val="24"/>
          <w:lang w:val="en"/>
        </w:rPr>
        <w:t xml:space="preserve">Since the Company acquired these activities from the transferring entities, which are controlled by the Company’s controlling shareholder before and after the acquisition, the acquisition does not constitute a business combination within the scope of International Financial Reporting Standard 3 (IFRS 3). As a result, the Company handled the above acquisitions in a manner </w:t>
      </w:r>
      <w:proofErr w:type="gramStart"/>
      <w:r w:rsidRPr="00574CFE">
        <w:rPr>
          <w:rFonts w:asciiTheme="majorBidi" w:hAnsiTheme="majorBidi" w:cstheme="majorBidi"/>
          <w:sz w:val="24"/>
          <w:lang w:val="en"/>
        </w:rPr>
        <w:t>similar to</w:t>
      </w:r>
      <w:proofErr w:type="gramEnd"/>
      <w:r w:rsidRPr="00574CFE">
        <w:rPr>
          <w:rFonts w:asciiTheme="majorBidi" w:hAnsiTheme="majorBidi" w:cstheme="majorBidi"/>
          <w:sz w:val="24"/>
          <w:lang w:val="en"/>
        </w:rPr>
        <w:t xml:space="preserve"> the Pooling of Interests method. </w:t>
      </w:r>
    </w:p>
    <w:p w14:paraId="0EBD6D57" w14:textId="77777777" w:rsidR="00C705C6" w:rsidRPr="00574CFE" w:rsidRDefault="00A30787" w:rsidP="000C7844">
      <w:pPr>
        <w:pStyle w:val="31"/>
        <w:bidi w:val="0"/>
        <w:spacing w:before="120" w:after="120" w:line="276" w:lineRule="auto"/>
        <w:ind w:left="1701" w:firstLine="0"/>
        <w:rPr>
          <w:rFonts w:asciiTheme="majorBidi" w:hAnsiTheme="majorBidi" w:cstheme="majorBidi"/>
          <w:sz w:val="24"/>
          <w:lang w:val="en"/>
        </w:rPr>
      </w:pPr>
      <w:r w:rsidRPr="00574CFE">
        <w:rPr>
          <w:rFonts w:asciiTheme="majorBidi" w:hAnsiTheme="majorBidi" w:cstheme="majorBidi"/>
          <w:sz w:val="24"/>
          <w:lang w:val="en"/>
        </w:rPr>
        <w:t xml:space="preserve">The Company has prepared these consolidated interim financial statements </w:t>
      </w:r>
      <w:proofErr w:type="gramStart"/>
      <w:r w:rsidRPr="00574CFE">
        <w:rPr>
          <w:rFonts w:asciiTheme="majorBidi" w:hAnsiTheme="majorBidi" w:cstheme="majorBidi"/>
          <w:sz w:val="24"/>
          <w:lang w:val="en"/>
        </w:rPr>
        <w:t>in order to</w:t>
      </w:r>
      <w:proofErr w:type="gramEnd"/>
      <w:r w:rsidRPr="00574CFE">
        <w:rPr>
          <w:rFonts w:asciiTheme="majorBidi" w:hAnsiTheme="majorBidi" w:cstheme="majorBidi"/>
          <w:sz w:val="24"/>
          <w:lang w:val="en"/>
        </w:rPr>
        <w:t xml:space="preserve"> reflect the structural change as if it had occurred at the beginning of the earliest period presented in the statements (January 1, 2020). In addition, the consolidated interim financial statements include the consolidated financial position, results of operations and consolidated cash flows of the Company and of the merged companies as if they had always been owned by the Company. Consolidated interim statements of changes in equity were also presented according to the As Pooling method while making necessary adjustments in the various sections absorbed in the </w:t>
      </w:r>
    </w:p>
    <w:p w14:paraId="14186299" w14:textId="77777777" w:rsidR="001A7CF0" w:rsidRPr="00574CFE" w:rsidRDefault="001A7CF0" w:rsidP="00C705C6">
      <w:pPr>
        <w:pStyle w:val="11"/>
        <w:bidi w:val="0"/>
        <w:spacing w:before="240" w:after="120" w:line="276" w:lineRule="auto"/>
        <w:rPr>
          <w:rStyle w:val="Emphasis"/>
          <w:rFonts w:asciiTheme="majorBidi" w:hAnsiTheme="majorBidi" w:cstheme="majorBidi"/>
          <w:i w:val="0"/>
          <w:iCs w:val="0"/>
          <w:caps w:val="0"/>
          <w:sz w:val="24"/>
          <w:lang w:val="en"/>
        </w:rPr>
      </w:pPr>
    </w:p>
    <w:p w14:paraId="068B3FB5" w14:textId="77777777" w:rsidR="00C705C6" w:rsidRPr="00574CFE" w:rsidRDefault="00C705C6" w:rsidP="001A7CF0">
      <w:pPr>
        <w:pStyle w:val="11"/>
        <w:bidi w:val="0"/>
        <w:spacing w:before="24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lastRenderedPageBreak/>
        <w:t xml:space="preserve">Note </w:t>
      </w:r>
      <w:proofErr w:type="gramStart"/>
      <w:r w:rsidRPr="00574CFE">
        <w:rPr>
          <w:rStyle w:val="Emphasis"/>
          <w:rFonts w:asciiTheme="majorBidi" w:hAnsiTheme="majorBidi" w:cstheme="majorBidi"/>
          <w:i w:val="0"/>
          <w:iCs w:val="0"/>
          <w:caps w:val="0"/>
          <w:sz w:val="24"/>
          <w:lang w:val="en"/>
        </w:rPr>
        <w:t>1:-</w:t>
      </w:r>
      <w:proofErr w:type="gramEnd"/>
      <w:r w:rsidRPr="00574CFE">
        <w:rPr>
          <w:rStyle w:val="Emphasis"/>
          <w:rFonts w:asciiTheme="majorBidi" w:hAnsiTheme="majorBidi" w:cstheme="majorBidi"/>
          <w:i w:val="0"/>
          <w:iCs w:val="0"/>
          <w:caps w:val="0"/>
          <w:sz w:val="24"/>
          <w:lang w:val="en"/>
        </w:rPr>
        <w:tab/>
      </w:r>
      <w:r w:rsidRPr="00574CFE">
        <w:rPr>
          <w:rStyle w:val="Emphasis"/>
          <w:rFonts w:asciiTheme="majorBidi" w:hAnsiTheme="majorBidi" w:cstheme="majorBidi"/>
          <w:i w:val="0"/>
          <w:iCs w:val="0"/>
          <w:caps w:val="0"/>
          <w:sz w:val="24"/>
          <w:u w:val="single"/>
          <w:lang w:val="en"/>
        </w:rPr>
        <w:t>General</w:t>
      </w:r>
      <w:r w:rsidRPr="00574CFE">
        <w:rPr>
          <w:rStyle w:val="Emphasis"/>
          <w:rFonts w:asciiTheme="majorBidi" w:hAnsiTheme="majorBidi" w:cstheme="majorBidi"/>
          <w:i w:val="0"/>
          <w:iCs w:val="0"/>
          <w:caps w:val="0"/>
          <w:sz w:val="24"/>
          <w:lang w:val="en"/>
        </w:rPr>
        <w:t xml:space="preserve"> (continued)</w:t>
      </w:r>
    </w:p>
    <w:p w14:paraId="2717B81B" w14:textId="77777777" w:rsidR="0052066A" w:rsidRPr="00574CFE" w:rsidRDefault="00A30787" w:rsidP="00C705C6">
      <w:pPr>
        <w:pStyle w:val="31"/>
        <w:bidi w:val="0"/>
        <w:spacing w:before="120" w:after="120" w:line="276" w:lineRule="auto"/>
        <w:ind w:left="1701" w:firstLine="0"/>
        <w:rPr>
          <w:rFonts w:asciiTheme="majorBidi" w:hAnsiTheme="majorBidi" w:cstheme="majorBidi"/>
          <w:sz w:val="24"/>
          <w:rtl/>
        </w:rPr>
      </w:pPr>
      <w:r w:rsidRPr="00574CFE">
        <w:rPr>
          <w:rFonts w:asciiTheme="majorBidi" w:hAnsiTheme="majorBidi" w:cstheme="majorBidi"/>
          <w:sz w:val="24"/>
          <w:lang w:val="en"/>
        </w:rPr>
        <w:t>share premium item to reflect the legal rights of the majority shareholders in the Company and the non-controlling interests up to and after the date of the merger, respectively. The effect of the merger on the rights of the majority shareholders and non-controlling interests was recorded on the date of the merger to the items ‘Share Premium’ and “Transactions with Non-Controlling Shareholders”, respectively.</w:t>
      </w:r>
    </w:p>
    <w:p w14:paraId="53FEA3DF" w14:textId="77777777" w:rsidR="00B56DC2" w:rsidRPr="00574CFE" w:rsidRDefault="00A30787" w:rsidP="000C7844">
      <w:pPr>
        <w:pStyle w:val="21"/>
        <w:bidi w:val="0"/>
        <w:spacing w:before="120" w:after="120" w:line="276" w:lineRule="auto"/>
        <w:rPr>
          <w:rStyle w:val="Emphasis"/>
          <w:rFonts w:asciiTheme="majorBidi" w:hAnsiTheme="majorBidi" w:cstheme="majorBidi"/>
          <w:i w:val="0"/>
          <w:iCs w:val="0"/>
          <w:caps w:val="0"/>
          <w:sz w:val="24"/>
          <w:u w:val="single"/>
          <w:rtl/>
        </w:rPr>
      </w:pPr>
      <w:r w:rsidRPr="00574CFE">
        <w:rPr>
          <w:rStyle w:val="Emphasis"/>
          <w:rFonts w:asciiTheme="majorBidi" w:hAnsiTheme="majorBidi" w:cstheme="majorBidi"/>
          <w:i w:val="0"/>
          <w:iCs w:val="0"/>
          <w:caps w:val="0"/>
          <w:sz w:val="24"/>
          <w:lang w:val="en"/>
        </w:rPr>
        <w:t>C.</w:t>
      </w:r>
      <w:r w:rsidRPr="00574CFE">
        <w:rPr>
          <w:rStyle w:val="Emphasis"/>
          <w:rFonts w:asciiTheme="majorBidi" w:hAnsiTheme="majorBidi" w:cstheme="majorBidi"/>
          <w:i w:val="0"/>
          <w:iCs w:val="0"/>
          <w:caps w:val="0"/>
          <w:sz w:val="24"/>
          <w:lang w:val="en"/>
        </w:rPr>
        <w:tab/>
      </w:r>
      <w:r w:rsidRPr="00574CFE">
        <w:rPr>
          <w:rStyle w:val="Emphasis"/>
          <w:rFonts w:asciiTheme="majorBidi" w:hAnsiTheme="majorBidi" w:cstheme="majorBidi"/>
          <w:i w:val="0"/>
          <w:iCs w:val="0"/>
          <w:caps w:val="0"/>
          <w:sz w:val="24"/>
          <w:u w:val="single"/>
          <w:lang w:val="en"/>
        </w:rPr>
        <w:t>Impact of the Corona virus</w:t>
      </w:r>
    </w:p>
    <w:p w14:paraId="6AE18776" w14:textId="77777777" w:rsidR="00EC19E0" w:rsidRPr="00574CFE" w:rsidRDefault="00A30787" w:rsidP="000C7844">
      <w:pPr>
        <w:pStyle w:val="31"/>
        <w:bidi w:val="0"/>
        <w:spacing w:before="120" w:after="120" w:line="276" w:lineRule="auto"/>
        <w:ind w:left="1701" w:firstLine="0"/>
        <w:rPr>
          <w:rFonts w:asciiTheme="majorBidi" w:hAnsiTheme="majorBidi" w:cstheme="majorBidi"/>
          <w:sz w:val="24"/>
          <w:lang w:val="en"/>
        </w:rPr>
      </w:pPr>
      <w:r w:rsidRPr="00574CFE">
        <w:rPr>
          <w:rFonts w:asciiTheme="majorBidi" w:hAnsiTheme="majorBidi" w:cstheme="majorBidi"/>
          <w:sz w:val="24"/>
          <w:lang w:val="en"/>
        </w:rPr>
        <w:t xml:space="preserve">Following the trend of a renewed increase in the incidence of the Corona virus at the end of 2021 and during the beginning of 2022, for most of the reporting period and as of the date of approval of the report, most of the restrictions were removed in the company's countries of activity and it appears that the impact of restrictions and morbidity on activity is diminishing as economies adapt themselves to a state of activity alongside the corona, the improvement in the rate of immunization and patient care. </w:t>
      </w:r>
    </w:p>
    <w:p w14:paraId="6916B7D2" w14:textId="77777777" w:rsidR="00EC19E0" w:rsidRPr="00574CFE" w:rsidRDefault="00A30787" w:rsidP="000C7844">
      <w:pPr>
        <w:pStyle w:val="31"/>
        <w:bidi w:val="0"/>
        <w:spacing w:before="120" w:after="120" w:line="276" w:lineRule="auto"/>
        <w:ind w:left="1701" w:firstLine="0"/>
        <w:rPr>
          <w:rFonts w:asciiTheme="majorBidi" w:hAnsiTheme="majorBidi" w:cstheme="majorBidi"/>
          <w:sz w:val="24"/>
          <w:rtl/>
        </w:rPr>
      </w:pPr>
      <w:r w:rsidRPr="00574CFE">
        <w:rPr>
          <w:rFonts w:asciiTheme="majorBidi" w:hAnsiTheme="majorBidi" w:cstheme="majorBidi"/>
          <w:sz w:val="24"/>
          <w:lang w:val="en"/>
        </w:rPr>
        <w:t xml:space="preserve">The Company estimates that there is still uncertainty regarding the future development of the corona pandemic and its various effects, especially </w:t>
      </w:r>
      <w:proofErr w:type="gramStart"/>
      <w:r w:rsidRPr="00574CFE">
        <w:rPr>
          <w:rFonts w:asciiTheme="majorBidi" w:hAnsiTheme="majorBidi" w:cstheme="majorBidi"/>
          <w:sz w:val="24"/>
          <w:lang w:val="en"/>
        </w:rPr>
        <w:t>in light of</w:t>
      </w:r>
      <w:proofErr w:type="gramEnd"/>
      <w:r w:rsidRPr="00574CFE">
        <w:rPr>
          <w:rFonts w:asciiTheme="majorBidi" w:hAnsiTheme="majorBidi" w:cstheme="majorBidi"/>
          <w:sz w:val="24"/>
          <w:lang w:val="en"/>
        </w:rPr>
        <w:t xml:space="preserve"> the rising trend in morbidity as of the date of this Report. However, the Company estimates that the cumulative experience of the health systems around the world (especially in Europe where the Company's activities are concentrated) in dealing with the pandemic will enable a return to routine alongside the Corona pandemic in the long term. </w:t>
      </w:r>
    </w:p>
    <w:p w14:paraId="2796DA2B" w14:textId="77777777" w:rsidR="004E41C3" w:rsidRPr="00574CFE" w:rsidRDefault="00A30787" w:rsidP="00C705C6">
      <w:pPr>
        <w:pStyle w:val="31"/>
        <w:bidi w:val="0"/>
        <w:spacing w:before="120" w:after="120" w:line="276" w:lineRule="auto"/>
        <w:ind w:left="1701" w:firstLine="0"/>
        <w:rPr>
          <w:rFonts w:asciiTheme="majorBidi" w:hAnsiTheme="majorBidi" w:cstheme="majorBidi"/>
          <w:sz w:val="24"/>
        </w:rPr>
      </w:pPr>
      <w:r w:rsidRPr="00574CFE">
        <w:rPr>
          <w:rFonts w:asciiTheme="majorBidi" w:hAnsiTheme="majorBidi" w:cstheme="majorBidi"/>
          <w:sz w:val="24"/>
          <w:lang w:val="en"/>
        </w:rPr>
        <w:t>During the corona crisis in 2021, there has been a slowdown in the issuance of building permits for construction projects of renewable energy systems in Europe following the restrictions on movement imposed as part of dealing with the crisis.</w:t>
      </w:r>
      <w:r w:rsidR="00C705C6" w:rsidRPr="00574CFE">
        <w:rPr>
          <w:rFonts w:asciiTheme="majorBidi" w:hAnsiTheme="majorBidi" w:cstheme="majorBidi"/>
          <w:sz w:val="24"/>
          <w:lang w:val="en"/>
        </w:rPr>
        <w:t xml:space="preserve"> </w:t>
      </w:r>
      <w:r w:rsidRPr="00574CFE">
        <w:rPr>
          <w:rFonts w:asciiTheme="majorBidi" w:hAnsiTheme="majorBidi" w:cstheme="majorBidi"/>
          <w:sz w:val="24"/>
          <w:lang w:val="en"/>
        </w:rPr>
        <w:t xml:space="preserve">As of the date of the report in the countries of activity, there is a willingness and actions are being taken by the governments with the aim of facilitating and promoting the process. In addition, in the context of the corona crisis, during 2021 there were increases in the prices of raw materials </w:t>
      </w:r>
      <w:proofErr w:type="gramStart"/>
      <w:r w:rsidRPr="00574CFE">
        <w:rPr>
          <w:rFonts w:asciiTheme="majorBidi" w:hAnsiTheme="majorBidi" w:cstheme="majorBidi"/>
          <w:sz w:val="24"/>
          <w:lang w:val="en"/>
        </w:rPr>
        <w:t>for the production of</w:t>
      </w:r>
      <w:proofErr w:type="gramEnd"/>
      <w:r w:rsidRPr="00574CFE">
        <w:rPr>
          <w:rFonts w:asciiTheme="majorBidi" w:hAnsiTheme="majorBidi" w:cstheme="majorBidi"/>
          <w:sz w:val="24"/>
          <w:lang w:val="en"/>
        </w:rPr>
        <w:t xml:space="preserve"> solar panels and in transportation costs. This trend became more and more acute during the reporting period with the outbreak and continuation of the war in Ukraine. Together with these factors, the effect of the increase in price indices and increases in interest rates also affect the costs of equipment and services. Recently there was a decrease in the transportation costs of products around the world, but the Company estimates that this decrease does not materially affect the costs of raw materials, which remain at a high level.</w:t>
      </w:r>
    </w:p>
    <w:p w14:paraId="613C6628" w14:textId="77777777" w:rsidR="00EC19E0" w:rsidRPr="00574CFE" w:rsidRDefault="00A30787" w:rsidP="004E41C3">
      <w:pPr>
        <w:pStyle w:val="31"/>
        <w:tabs>
          <w:tab w:val="clear" w:pos="2268"/>
          <w:tab w:val="left" w:pos="1417"/>
        </w:tabs>
        <w:bidi w:val="0"/>
        <w:ind w:left="1701"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From the Company’s perspective, the spread of the Corona virus, the delays, </w:t>
      </w:r>
      <w:proofErr w:type="gramStart"/>
      <w:r w:rsidRPr="00574CFE">
        <w:rPr>
          <w:rStyle w:val="Emphasis"/>
          <w:rFonts w:asciiTheme="majorBidi" w:hAnsiTheme="majorBidi" w:cstheme="majorBidi"/>
          <w:i w:val="0"/>
          <w:iCs w:val="0"/>
          <w:sz w:val="24"/>
          <w:lang w:val="en"/>
        </w:rPr>
        <w:t>restrictions</w:t>
      </w:r>
      <w:proofErr w:type="gramEnd"/>
      <w:r w:rsidRPr="00574CFE">
        <w:rPr>
          <w:rStyle w:val="Emphasis"/>
          <w:rFonts w:asciiTheme="majorBidi" w:hAnsiTheme="majorBidi" w:cstheme="majorBidi"/>
          <w:i w:val="0"/>
          <w:iCs w:val="0"/>
          <w:sz w:val="24"/>
          <w:lang w:val="en"/>
        </w:rPr>
        <w:t xml:space="preserve"> and the economic crisis that was created, all of the above had an insignificant effect on the Group's activities in the short term. The development, licensing, planning and construction of projects in the various countries in which the Company operates are continuing, in general, as usual. In addition, as of the date of approval of these consolidated interim financial statements, the supply of raw materials and engagements with the Group's main contractors continue as usual.</w:t>
      </w:r>
    </w:p>
    <w:p w14:paraId="6527F1C2" w14:textId="77777777" w:rsidR="00C705C6" w:rsidRPr="00574CFE" w:rsidRDefault="00C705C6" w:rsidP="00C705C6">
      <w:pPr>
        <w:pStyle w:val="11"/>
        <w:bidi w:val="0"/>
        <w:spacing w:before="24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lastRenderedPageBreak/>
        <w:t xml:space="preserve">Note </w:t>
      </w:r>
      <w:proofErr w:type="gramStart"/>
      <w:r w:rsidRPr="00574CFE">
        <w:rPr>
          <w:rStyle w:val="Emphasis"/>
          <w:rFonts w:asciiTheme="majorBidi" w:hAnsiTheme="majorBidi" w:cstheme="majorBidi"/>
          <w:i w:val="0"/>
          <w:iCs w:val="0"/>
          <w:caps w:val="0"/>
          <w:sz w:val="24"/>
          <w:lang w:val="en"/>
        </w:rPr>
        <w:t>1:-</w:t>
      </w:r>
      <w:proofErr w:type="gramEnd"/>
      <w:r w:rsidRPr="00574CFE">
        <w:rPr>
          <w:rStyle w:val="Emphasis"/>
          <w:rFonts w:asciiTheme="majorBidi" w:hAnsiTheme="majorBidi" w:cstheme="majorBidi"/>
          <w:i w:val="0"/>
          <w:iCs w:val="0"/>
          <w:caps w:val="0"/>
          <w:sz w:val="24"/>
          <w:lang w:val="en"/>
        </w:rPr>
        <w:tab/>
      </w:r>
      <w:r w:rsidRPr="00574CFE">
        <w:rPr>
          <w:rStyle w:val="Emphasis"/>
          <w:rFonts w:asciiTheme="majorBidi" w:hAnsiTheme="majorBidi" w:cstheme="majorBidi"/>
          <w:i w:val="0"/>
          <w:iCs w:val="0"/>
          <w:caps w:val="0"/>
          <w:sz w:val="24"/>
          <w:u w:val="single"/>
          <w:lang w:val="en"/>
        </w:rPr>
        <w:t>General</w:t>
      </w:r>
      <w:r w:rsidRPr="00574CFE">
        <w:rPr>
          <w:rStyle w:val="Emphasis"/>
          <w:rFonts w:asciiTheme="majorBidi" w:hAnsiTheme="majorBidi" w:cstheme="majorBidi"/>
          <w:i w:val="0"/>
          <w:iCs w:val="0"/>
          <w:caps w:val="0"/>
          <w:sz w:val="24"/>
          <w:lang w:val="en"/>
        </w:rPr>
        <w:t xml:space="preserve"> (continued)</w:t>
      </w:r>
    </w:p>
    <w:p w14:paraId="48728887" w14:textId="77777777" w:rsidR="00EC19E0" w:rsidRPr="00574CFE" w:rsidRDefault="00A30787" w:rsidP="00C705C6">
      <w:pPr>
        <w:pStyle w:val="31"/>
        <w:bidi w:val="0"/>
        <w:spacing w:before="120" w:after="120" w:line="276" w:lineRule="auto"/>
        <w:ind w:left="1701"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At this stage the Company is unable to assess how and to what extent the Group's activities will be affected, especially in the medium and long term, with the looming fear of a global recession that could result in negative changes in financing prices and in exchange </w:t>
      </w:r>
      <w:proofErr w:type="gramStart"/>
      <w:r w:rsidRPr="00574CFE">
        <w:rPr>
          <w:rStyle w:val="Emphasis"/>
          <w:rFonts w:asciiTheme="majorBidi" w:hAnsiTheme="majorBidi" w:cstheme="majorBidi"/>
          <w:i w:val="0"/>
          <w:iCs w:val="0"/>
          <w:sz w:val="24"/>
          <w:lang w:val="en"/>
        </w:rPr>
        <w:t>rates, and</w:t>
      </w:r>
      <w:proofErr w:type="gramEnd"/>
      <w:r w:rsidRPr="00574CFE">
        <w:rPr>
          <w:rStyle w:val="Emphasis"/>
          <w:rFonts w:asciiTheme="majorBidi" w:hAnsiTheme="majorBidi" w:cstheme="majorBidi"/>
          <w:i w:val="0"/>
          <w:iCs w:val="0"/>
          <w:sz w:val="24"/>
          <w:lang w:val="en"/>
        </w:rPr>
        <w:t xml:space="preserve"> could result in changes in electricity rates.</w:t>
      </w:r>
      <w:r w:rsidRPr="00574CFE">
        <w:rPr>
          <w:rFonts w:asciiTheme="majorBidi" w:hAnsiTheme="majorBidi" w:cstheme="majorBidi"/>
          <w:sz w:val="24"/>
          <w:lang w:val="en"/>
        </w:rPr>
        <w:t xml:space="preserve"> Consequently, the following are several aspects in connection with the Corona virus events which, given the continuation of the economic crisis, may have an impact on the Company's activities:</w:t>
      </w:r>
    </w:p>
    <w:p w14:paraId="6CEC6FD8" w14:textId="77777777" w:rsidR="00D528CE" w:rsidRPr="00574CFE" w:rsidRDefault="00A30787" w:rsidP="000C7844">
      <w:pPr>
        <w:pStyle w:val="31"/>
        <w:bidi w:val="0"/>
        <w:spacing w:before="120" w:after="120" w:line="276" w:lineRule="auto"/>
        <w:rPr>
          <w:rFonts w:asciiTheme="majorBidi" w:hAnsiTheme="majorBidi" w:cstheme="majorBidi"/>
          <w:sz w:val="24"/>
        </w:rPr>
      </w:pPr>
      <w:r w:rsidRPr="00574CFE">
        <w:rPr>
          <w:rFonts w:asciiTheme="majorBidi" w:hAnsiTheme="majorBidi" w:cstheme="majorBidi"/>
          <w:sz w:val="24"/>
          <w:lang w:val="en"/>
        </w:rPr>
        <w:t>1.</w:t>
      </w:r>
      <w:r w:rsidRPr="00574CFE">
        <w:rPr>
          <w:rFonts w:asciiTheme="majorBidi" w:hAnsiTheme="majorBidi" w:cstheme="majorBidi"/>
          <w:sz w:val="24"/>
          <w:lang w:val="en"/>
        </w:rPr>
        <w:tab/>
        <w:t>A delay in the schedules of the Company's projects that are in the construction and development stages resulting, among other things, from the suspension of flights in the countries where the Company operates.</w:t>
      </w:r>
    </w:p>
    <w:p w14:paraId="458B9247" w14:textId="77777777" w:rsidR="00D528CE" w:rsidRPr="00574CFE" w:rsidRDefault="00A30787" w:rsidP="000C7844">
      <w:pPr>
        <w:pStyle w:val="31"/>
        <w:bidi w:val="0"/>
        <w:spacing w:before="120" w:after="120" w:line="276" w:lineRule="auto"/>
        <w:rPr>
          <w:rFonts w:asciiTheme="majorBidi" w:hAnsiTheme="majorBidi" w:cstheme="majorBidi"/>
          <w:sz w:val="24"/>
        </w:rPr>
      </w:pPr>
      <w:r w:rsidRPr="00574CFE">
        <w:rPr>
          <w:rFonts w:asciiTheme="majorBidi" w:hAnsiTheme="majorBidi" w:cstheme="majorBidi"/>
          <w:sz w:val="24"/>
          <w:lang w:val="en"/>
        </w:rPr>
        <w:t>2.</w:t>
      </w:r>
      <w:r w:rsidRPr="00574CFE">
        <w:rPr>
          <w:rFonts w:asciiTheme="majorBidi" w:hAnsiTheme="majorBidi" w:cstheme="majorBidi"/>
          <w:sz w:val="24"/>
          <w:lang w:val="en"/>
        </w:rPr>
        <w:tab/>
        <w:t>A delay in the schedules of the Company's projects that are in the construction stages due to delays in the supply of imported equipment and raw materials.</w:t>
      </w:r>
    </w:p>
    <w:p w14:paraId="16777B59" w14:textId="77777777" w:rsidR="00D528CE" w:rsidRPr="00574CFE" w:rsidRDefault="00A30787" w:rsidP="000C7844">
      <w:pPr>
        <w:pStyle w:val="31"/>
        <w:bidi w:val="0"/>
        <w:spacing w:before="120" w:after="120" w:line="276" w:lineRule="auto"/>
        <w:rPr>
          <w:rFonts w:asciiTheme="majorBidi" w:hAnsiTheme="majorBidi" w:cstheme="majorBidi"/>
          <w:sz w:val="24"/>
        </w:rPr>
      </w:pPr>
      <w:r w:rsidRPr="00574CFE">
        <w:rPr>
          <w:rFonts w:asciiTheme="majorBidi" w:hAnsiTheme="majorBidi" w:cstheme="majorBidi"/>
          <w:sz w:val="24"/>
          <w:lang w:val="en"/>
        </w:rPr>
        <w:t>3.</w:t>
      </w:r>
      <w:r w:rsidRPr="00574CFE">
        <w:rPr>
          <w:rFonts w:asciiTheme="majorBidi" w:hAnsiTheme="majorBidi" w:cstheme="majorBidi"/>
          <w:sz w:val="24"/>
          <w:lang w:val="en"/>
        </w:rPr>
        <w:tab/>
        <w:t>Sharp fluctuations in exchange rates may affect the construction costs denominated in foreign currency of projects that are in the construction and development stages.</w:t>
      </w:r>
    </w:p>
    <w:p w14:paraId="00C3B8BD" w14:textId="77777777" w:rsidR="00D528CE" w:rsidRPr="00574CFE" w:rsidRDefault="00A30787" w:rsidP="000C7844">
      <w:pPr>
        <w:pStyle w:val="31"/>
        <w:bidi w:val="0"/>
        <w:spacing w:before="120" w:after="120" w:line="276" w:lineRule="auto"/>
        <w:rPr>
          <w:rFonts w:asciiTheme="majorBidi" w:hAnsiTheme="majorBidi" w:cstheme="majorBidi"/>
          <w:sz w:val="24"/>
          <w:rtl/>
        </w:rPr>
      </w:pPr>
      <w:r w:rsidRPr="00574CFE">
        <w:rPr>
          <w:rFonts w:asciiTheme="majorBidi" w:hAnsiTheme="majorBidi" w:cstheme="majorBidi"/>
          <w:sz w:val="24"/>
          <w:lang w:val="en"/>
        </w:rPr>
        <w:t>4.</w:t>
      </w:r>
      <w:r w:rsidRPr="00574CFE">
        <w:rPr>
          <w:rFonts w:asciiTheme="majorBidi" w:hAnsiTheme="majorBidi" w:cstheme="majorBidi"/>
          <w:sz w:val="24"/>
          <w:lang w:val="en"/>
        </w:rPr>
        <w:tab/>
        <w:t xml:space="preserve">Increases in the prices of raw materials </w:t>
      </w:r>
      <w:proofErr w:type="gramStart"/>
      <w:r w:rsidRPr="00574CFE">
        <w:rPr>
          <w:rFonts w:asciiTheme="majorBidi" w:hAnsiTheme="majorBidi" w:cstheme="majorBidi"/>
          <w:sz w:val="24"/>
          <w:lang w:val="en"/>
        </w:rPr>
        <w:t>for the production of</w:t>
      </w:r>
      <w:proofErr w:type="gramEnd"/>
      <w:r w:rsidRPr="00574CFE">
        <w:rPr>
          <w:rFonts w:asciiTheme="majorBidi" w:hAnsiTheme="majorBidi" w:cstheme="majorBidi"/>
          <w:sz w:val="24"/>
          <w:lang w:val="en"/>
        </w:rPr>
        <w:t xml:space="preserve"> solar panels and in transportation costs.</w:t>
      </w:r>
    </w:p>
    <w:p w14:paraId="6F92CEFF" w14:textId="77777777" w:rsidR="00D528CE" w:rsidRPr="00574CFE" w:rsidRDefault="00A30787" w:rsidP="000C7844">
      <w:pPr>
        <w:pStyle w:val="31"/>
        <w:bidi w:val="0"/>
        <w:spacing w:before="120" w:after="120" w:line="276" w:lineRule="auto"/>
        <w:ind w:left="1701"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The Company estimates that according to the information in its possession as of the date of approval of these consolidated interim financial statements and </w:t>
      </w:r>
      <w:proofErr w:type="gramStart"/>
      <w:r w:rsidRPr="00574CFE">
        <w:rPr>
          <w:rStyle w:val="Emphasis"/>
          <w:rFonts w:asciiTheme="majorBidi" w:hAnsiTheme="majorBidi" w:cstheme="majorBidi"/>
          <w:i w:val="0"/>
          <w:iCs w:val="0"/>
          <w:sz w:val="24"/>
          <w:lang w:val="en"/>
        </w:rPr>
        <w:t>taking into account</w:t>
      </w:r>
      <w:proofErr w:type="gramEnd"/>
      <w:r w:rsidRPr="00574CFE">
        <w:rPr>
          <w:rStyle w:val="Emphasis"/>
          <w:rFonts w:asciiTheme="majorBidi" w:hAnsiTheme="majorBidi" w:cstheme="majorBidi"/>
          <w:i w:val="0"/>
          <w:iCs w:val="0"/>
          <w:sz w:val="24"/>
          <w:lang w:val="en"/>
        </w:rPr>
        <w:t xml:space="preserve"> the uncertainty involved in the crisis, the crisis is not expected to have a material adverse effect on the Company's activities. However, it is unable to estimate how it will affect its activities as the crisis worsens </w:t>
      </w:r>
      <w:proofErr w:type="gramStart"/>
      <w:r w:rsidRPr="00574CFE">
        <w:rPr>
          <w:rStyle w:val="Emphasis"/>
          <w:rFonts w:asciiTheme="majorBidi" w:hAnsiTheme="majorBidi" w:cstheme="majorBidi"/>
          <w:i w:val="0"/>
          <w:iCs w:val="0"/>
          <w:sz w:val="24"/>
          <w:lang w:val="en"/>
        </w:rPr>
        <w:t>in the near future</w:t>
      </w:r>
      <w:proofErr w:type="gramEnd"/>
      <w:r w:rsidRPr="00574CFE">
        <w:rPr>
          <w:rStyle w:val="Emphasis"/>
          <w:rFonts w:asciiTheme="majorBidi" w:hAnsiTheme="majorBidi" w:cstheme="majorBidi"/>
          <w:i w:val="0"/>
          <w:iCs w:val="0"/>
          <w:sz w:val="24"/>
          <w:lang w:val="en"/>
        </w:rPr>
        <w:t>.</w:t>
      </w:r>
    </w:p>
    <w:p w14:paraId="6E1C1082" w14:textId="77777777" w:rsidR="00D528CE" w:rsidRPr="00574CFE" w:rsidRDefault="00A30787" w:rsidP="000C7844">
      <w:pPr>
        <w:pStyle w:val="31"/>
        <w:bidi w:val="0"/>
        <w:spacing w:before="120" w:after="120" w:line="276" w:lineRule="auto"/>
        <w:ind w:left="1701" w:firstLine="0"/>
        <w:rPr>
          <w:rFonts w:asciiTheme="majorBidi" w:hAnsiTheme="majorBidi" w:cstheme="majorBidi"/>
          <w:sz w:val="24"/>
          <w:rtl/>
        </w:rPr>
      </w:pPr>
      <w:r w:rsidRPr="00574CFE">
        <w:rPr>
          <w:rFonts w:asciiTheme="majorBidi" w:hAnsiTheme="majorBidi" w:cstheme="majorBidi"/>
          <w:sz w:val="24"/>
          <w:lang w:val="en"/>
        </w:rPr>
        <w:t xml:space="preserve">As of the date of the report, the Company's management and Board of Directors believe that the Company </w:t>
      </w:r>
      <w:proofErr w:type="gramStart"/>
      <w:r w:rsidRPr="00574CFE">
        <w:rPr>
          <w:rFonts w:asciiTheme="majorBidi" w:hAnsiTheme="majorBidi" w:cstheme="majorBidi"/>
          <w:sz w:val="24"/>
          <w:lang w:val="en"/>
        </w:rPr>
        <w:t>has the ability to</w:t>
      </w:r>
      <w:proofErr w:type="gramEnd"/>
      <w:r w:rsidRPr="00574CFE">
        <w:rPr>
          <w:rFonts w:asciiTheme="majorBidi" w:hAnsiTheme="majorBidi" w:cstheme="majorBidi"/>
          <w:sz w:val="24"/>
          <w:lang w:val="en"/>
        </w:rPr>
        <w:t xml:space="preserve"> meet its existing and anticipated obligations in the foreseeable future.</w:t>
      </w:r>
    </w:p>
    <w:p w14:paraId="45B24AFB" w14:textId="77777777" w:rsidR="002F0025" w:rsidRPr="00574CFE" w:rsidRDefault="00A30787" w:rsidP="00C705C6">
      <w:pPr>
        <w:pStyle w:val="31"/>
        <w:tabs>
          <w:tab w:val="clear" w:pos="1701"/>
          <w:tab w:val="left" w:pos="1710"/>
        </w:tabs>
        <w:bidi w:val="0"/>
        <w:spacing w:before="120" w:after="120" w:line="240" w:lineRule="auto"/>
        <w:ind w:left="1710" w:hanging="576"/>
        <w:rPr>
          <w:rStyle w:val="Emphasis"/>
          <w:rFonts w:asciiTheme="majorBidi" w:hAnsiTheme="majorBidi" w:cstheme="majorBidi"/>
          <w:i w:val="0"/>
          <w:iCs w:val="0"/>
          <w:sz w:val="24"/>
        </w:rPr>
      </w:pPr>
      <w:r w:rsidRPr="00574CFE">
        <w:rPr>
          <w:rFonts w:asciiTheme="majorBidi" w:hAnsiTheme="majorBidi" w:cstheme="majorBidi"/>
          <w:sz w:val="24"/>
          <w:lang w:val="en"/>
        </w:rPr>
        <w:t xml:space="preserve">D. </w:t>
      </w:r>
      <w:r w:rsidR="00C705C6" w:rsidRPr="00574CFE">
        <w:rPr>
          <w:rFonts w:asciiTheme="majorBidi" w:hAnsiTheme="majorBidi" w:cstheme="majorBidi"/>
          <w:sz w:val="24"/>
          <w:lang w:val="en"/>
        </w:rPr>
        <w:tab/>
      </w:r>
      <w:r w:rsidRPr="00574CFE">
        <w:rPr>
          <w:rStyle w:val="Emphasis"/>
          <w:rFonts w:asciiTheme="majorBidi" w:hAnsiTheme="majorBidi" w:cstheme="majorBidi"/>
          <w:i w:val="0"/>
          <w:iCs w:val="0"/>
          <w:sz w:val="24"/>
          <w:lang w:val="en"/>
        </w:rPr>
        <w:t>In accordance with the provisions of Regulation 9C and Regulation 38D of the Securities Regulations (Periodic and Immediate Reports), 1970, the Company chose not to include separate financial information due to the negligible addition of information in the separate financial statement compared to the information included in the consolidated statements.</w:t>
      </w:r>
      <w:r w:rsidRPr="00574CFE">
        <w:rPr>
          <w:rStyle w:val="Emphasis"/>
          <w:rFonts w:asciiTheme="majorBidi" w:hAnsiTheme="majorBidi" w:cstheme="majorBidi"/>
          <w:i w:val="0"/>
          <w:iCs w:val="0"/>
          <w:sz w:val="24"/>
          <w:rtl/>
        </w:rPr>
        <w:t xml:space="preserve"> </w:t>
      </w:r>
    </w:p>
    <w:p w14:paraId="63F34D7B" w14:textId="77777777" w:rsidR="00C705C6" w:rsidRPr="00574CFE" w:rsidRDefault="00C705C6" w:rsidP="00C705C6">
      <w:pPr>
        <w:pStyle w:val="31"/>
        <w:tabs>
          <w:tab w:val="clear" w:pos="1701"/>
          <w:tab w:val="left" w:pos="1710"/>
        </w:tabs>
        <w:bidi w:val="0"/>
        <w:spacing w:before="120" w:after="120" w:line="240" w:lineRule="auto"/>
        <w:ind w:left="1710" w:hanging="576"/>
        <w:rPr>
          <w:rStyle w:val="Emphasis"/>
          <w:rFonts w:asciiTheme="majorBidi" w:hAnsiTheme="majorBidi" w:cstheme="majorBidi"/>
          <w:i w:val="0"/>
          <w:iCs w:val="0"/>
          <w:sz w:val="24"/>
          <w:rtl/>
        </w:rPr>
      </w:pPr>
    </w:p>
    <w:p w14:paraId="07F060C5" w14:textId="77777777" w:rsidR="00F1141E" w:rsidRPr="00574CFE" w:rsidRDefault="00A30787" w:rsidP="000C7844">
      <w:pPr>
        <w:pStyle w:val="11"/>
        <w:bidi w:val="0"/>
        <w:spacing w:before="12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 xml:space="preserve">Note </w:t>
      </w:r>
      <w:proofErr w:type="gramStart"/>
      <w:r w:rsidRPr="00574CFE">
        <w:rPr>
          <w:rStyle w:val="Emphasis"/>
          <w:rFonts w:asciiTheme="majorBidi" w:hAnsiTheme="majorBidi" w:cstheme="majorBidi"/>
          <w:i w:val="0"/>
          <w:iCs w:val="0"/>
          <w:caps w:val="0"/>
          <w:sz w:val="24"/>
          <w:lang w:val="en"/>
        </w:rPr>
        <w:t>2:-</w:t>
      </w:r>
      <w:proofErr w:type="gramEnd"/>
      <w:r w:rsidRPr="00574CFE">
        <w:rPr>
          <w:rStyle w:val="Emphasis"/>
          <w:rFonts w:asciiTheme="majorBidi" w:hAnsiTheme="majorBidi" w:cstheme="majorBidi"/>
          <w:i w:val="0"/>
          <w:iCs w:val="0"/>
          <w:caps w:val="0"/>
          <w:sz w:val="24"/>
          <w:lang w:val="en"/>
        </w:rPr>
        <w:tab/>
      </w:r>
      <w:r w:rsidRPr="00574CFE">
        <w:rPr>
          <w:rStyle w:val="Emphasis"/>
          <w:rFonts w:asciiTheme="majorBidi" w:hAnsiTheme="majorBidi" w:cstheme="majorBidi"/>
          <w:i w:val="0"/>
          <w:iCs w:val="0"/>
          <w:caps w:val="0"/>
          <w:sz w:val="24"/>
          <w:u w:val="single"/>
          <w:lang w:val="en"/>
        </w:rPr>
        <w:t>Significant Accounting Policies</w:t>
      </w:r>
    </w:p>
    <w:p w14:paraId="2BBD2D6D" w14:textId="77777777" w:rsidR="00F1141E" w:rsidRPr="00574CFE" w:rsidRDefault="00A30787" w:rsidP="00CD05A1">
      <w:pPr>
        <w:pStyle w:val="21"/>
        <w:widowControl w:val="0"/>
        <w:numPr>
          <w:ilvl w:val="0"/>
          <w:numId w:val="81"/>
        </w:numPr>
        <w:tabs>
          <w:tab w:val="clear" w:pos="1701"/>
        </w:tabs>
        <w:bidi w:val="0"/>
        <w:spacing w:before="120" w:after="120" w:line="276" w:lineRule="auto"/>
        <w:rPr>
          <w:rFonts w:asciiTheme="majorBidi" w:hAnsiTheme="majorBidi" w:cstheme="majorBidi"/>
          <w:caps w:val="0"/>
          <w:sz w:val="24"/>
          <w:rtl/>
        </w:rPr>
      </w:pPr>
      <w:r w:rsidRPr="00574CFE">
        <w:rPr>
          <w:rFonts w:asciiTheme="majorBidi" w:hAnsiTheme="majorBidi" w:cstheme="majorBidi"/>
          <w:caps w:val="0"/>
          <w:sz w:val="24"/>
          <w:u w:val="single"/>
          <w:lang w:val="en"/>
        </w:rPr>
        <w:t>Preparation format of the consolidated interim financial statements</w:t>
      </w:r>
    </w:p>
    <w:p w14:paraId="1384697F" w14:textId="77777777" w:rsidR="00C705C6" w:rsidRPr="00574CFE" w:rsidRDefault="00A30787" w:rsidP="00CD05A1">
      <w:pPr>
        <w:pStyle w:val="21"/>
        <w:tabs>
          <w:tab w:val="clear" w:pos="1134"/>
          <w:tab w:val="left" w:pos="1559"/>
        </w:tabs>
        <w:bidi w:val="0"/>
        <w:spacing w:before="120" w:after="120" w:line="276" w:lineRule="auto"/>
        <w:ind w:left="1494" w:firstLine="0"/>
        <w:rPr>
          <w:rFonts w:asciiTheme="majorBidi" w:hAnsiTheme="majorBidi" w:cstheme="majorBidi"/>
          <w:caps w:val="0"/>
          <w:sz w:val="24"/>
          <w:lang w:val="en"/>
        </w:rPr>
      </w:pPr>
      <w:r w:rsidRPr="00574CFE">
        <w:rPr>
          <w:rFonts w:asciiTheme="majorBidi" w:hAnsiTheme="majorBidi" w:cstheme="majorBidi"/>
          <w:caps w:val="0"/>
          <w:sz w:val="24"/>
          <w:lang w:val="en"/>
        </w:rPr>
        <w:t xml:space="preserve">These financial statements were prepared in a condensed format as of June 30, </w:t>
      </w:r>
      <w:proofErr w:type="gramStart"/>
      <w:r w:rsidRPr="00574CFE">
        <w:rPr>
          <w:rFonts w:asciiTheme="majorBidi" w:hAnsiTheme="majorBidi" w:cstheme="majorBidi"/>
          <w:caps w:val="0"/>
          <w:sz w:val="24"/>
          <w:lang w:val="en"/>
        </w:rPr>
        <w:t>2022</w:t>
      </w:r>
      <w:proofErr w:type="gramEnd"/>
      <w:r w:rsidRPr="00574CFE">
        <w:rPr>
          <w:rFonts w:asciiTheme="majorBidi" w:hAnsiTheme="majorBidi" w:cstheme="majorBidi"/>
          <w:caps w:val="0"/>
          <w:sz w:val="24"/>
          <w:lang w:val="en"/>
        </w:rPr>
        <w:t xml:space="preserve"> and for the six- and three-month periods ended on that date (hereinafter - “Consolidated Interim Financial Statements”). These statements should be read in conjunction with the Company's consolidated annual financial statements as of December 31, </w:t>
      </w:r>
      <w:proofErr w:type="gramStart"/>
      <w:r w:rsidRPr="00574CFE">
        <w:rPr>
          <w:rFonts w:asciiTheme="majorBidi" w:hAnsiTheme="majorBidi" w:cstheme="majorBidi"/>
          <w:caps w:val="0"/>
          <w:sz w:val="24"/>
          <w:lang w:val="en"/>
        </w:rPr>
        <w:t>2021</w:t>
      </w:r>
      <w:proofErr w:type="gramEnd"/>
      <w:r w:rsidRPr="00574CFE">
        <w:rPr>
          <w:rFonts w:asciiTheme="majorBidi" w:hAnsiTheme="majorBidi" w:cstheme="majorBidi"/>
          <w:caps w:val="0"/>
          <w:sz w:val="24"/>
          <w:lang w:val="en"/>
        </w:rPr>
        <w:t xml:space="preserve"> and for </w:t>
      </w:r>
    </w:p>
    <w:p w14:paraId="59CFD7C5" w14:textId="77777777" w:rsidR="001A7CF0" w:rsidRPr="00574CFE" w:rsidRDefault="001A7CF0" w:rsidP="00C705C6">
      <w:pPr>
        <w:pStyle w:val="11"/>
        <w:bidi w:val="0"/>
        <w:spacing w:before="120" w:after="120" w:line="276" w:lineRule="auto"/>
        <w:rPr>
          <w:rStyle w:val="Emphasis"/>
          <w:rFonts w:asciiTheme="majorBidi" w:hAnsiTheme="majorBidi" w:cstheme="majorBidi"/>
          <w:i w:val="0"/>
          <w:iCs w:val="0"/>
          <w:caps w:val="0"/>
          <w:sz w:val="24"/>
          <w:lang w:val="en"/>
        </w:rPr>
      </w:pPr>
    </w:p>
    <w:p w14:paraId="159587F8" w14:textId="77777777" w:rsidR="00C705C6" w:rsidRPr="00574CFE" w:rsidRDefault="00C705C6" w:rsidP="001A7CF0">
      <w:pPr>
        <w:pStyle w:val="11"/>
        <w:bidi w:val="0"/>
        <w:spacing w:before="12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lastRenderedPageBreak/>
        <w:t xml:space="preserve">Note </w:t>
      </w:r>
      <w:proofErr w:type="gramStart"/>
      <w:r w:rsidRPr="00574CFE">
        <w:rPr>
          <w:rStyle w:val="Emphasis"/>
          <w:rFonts w:asciiTheme="majorBidi" w:hAnsiTheme="majorBidi" w:cstheme="majorBidi"/>
          <w:i w:val="0"/>
          <w:iCs w:val="0"/>
          <w:caps w:val="0"/>
          <w:sz w:val="24"/>
          <w:lang w:val="en"/>
        </w:rPr>
        <w:t>2:-</w:t>
      </w:r>
      <w:proofErr w:type="gramEnd"/>
      <w:r w:rsidRPr="00574CFE">
        <w:rPr>
          <w:rStyle w:val="Emphasis"/>
          <w:rFonts w:asciiTheme="majorBidi" w:hAnsiTheme="majorBidi" w:cstheme="majorBidi"/>
          <w:i w:val="0"/>
          <w:iCs w:val="0"/>
          <w:caps w:val="0"/>
          <w:sz w:val="24"/>
          <w:lang w:val="en"/>
        </w:rPr>
        <w:tab/>
      </w:r>
      <w:r w:rsidRPr="00574CFE">
        <w:rPr>
          <w:rStyle w:val="Emphasis"/>
          <w:rFonts w:asciiTheme="majorBidi" w:hAnsiTheme="majorBidi" w:cstheme="majorBidi"/>
          <w:i w:val="0"/>
          <w:iCs w:val="0"/>
          <w:caps w:val="0"/>
          <w:sz w:val="24"/>
          <w:u w:val="single"/>
          <w:lang w:val="en"/>
        </w:rPr>
        <w:t>Significant Accounting Policies (continued)</w:t>
      </w:r>
    </w:p>
    <w:p w14:paraId="248E020C" w14:textId="77777777" w:rsidR="00F1141E" w:rsidRPr="00574CFE" w:rsidRDefault="00A30787" w:rsidP="00C705C6">
      <w:pPr>
        <w:pStyle w:val="21"/>
        <w:tabs>
          <w:tab w:val="clear" w:pos="1134"/>
          <w:tab w:val="left" w:pos="1559"/>
        </w:tabs>
        <w:bidi w:val="0"/>
        <w:spacing w:before="120" w:after="120" w:line="276" w:lineRule="auto"/>
        <w:ind w:left="1494" w:firstLine="0"/>
        <w:rPr>
          <w:rFonts w:asciiTheme="majorBidi" w:hAnsiTheme="majorBidi" w:cstheme="majorBidi"/>
          <w:caps w:val="0"/>
          <w:sz w:val="24"/>
          <w:rtl/>
        </w:rPr>
      </w:pPr>
      <w:r w:rsidRPr="00574CFE">
        <w:rPr>
          <w:rFonts w:asciiTheme="majorBidi" w:hAnsiTheme="majorBidi" w:cstheme="majorBidi"/>
          <w:caps w:val="0"/>
          <w:sz w:val="24"/>
          <w:lang w:val="en"/>
        </w:rPr>
        <w:t>the year ended on that date and their accompanying notes (hereinafter - the “Consolidated Annual Financial Statements</w:t>
      </w:r>
      <w:r w:rsidR="00C705C6" w:rsidRPr="00574CFE">
        <w:rPr>
          <w:rFonts w:asciiTheme="majorBidi" w:hAnsiTheme="majorBidi" w:cstheme="majorBidi"/>
          <w:caps w:val="0"/>
          <w:sz w:val="24"/>
          <w:lang w:val="en"/>
        </w:rPr>
        <w:t>”</w:t>
      </w:r>
      <w:r w:rsidRPr="00574CFE">
        <w:rPr>
          <w:rFonts w:asciiTheme="majorBidi" w:hAnsiTheme="majorBidi" w:cstheme="majorBidi"/>
          <w:caps w:val="0"/>
          <w:sz w:val="24"/>
          <w:lang w:val="en"/>
        </w:rPr>
        <w:t>).</w:t>
      </w:r>
    </w:p>
    <w:p w14:paraId="76F14EBD" w14:textId="77777777" w:rsidR="00F1141E" w:rsidRPr="00574CFE" w:rsidRDefault="00A30787" w:rsidP="00CD05A1">
      <w:pPr>
        <w:pStyle w:val="31"/>
        <w:tabs>
          <w:tab w:val="left" w:pos="1559"/>
        </w:tabs>
        <w:bidi w:val="0"/>
        <w:spacing w:after="120" w:line="276" w:lineRule="auto"/>
        <w:ind w:left="1494" w:firstLine="0"/>
        <w:rPr>
          <w:rFonts w:asciiTheme="majorBidi" w:hAnsiTheme="majorBidi" w:cstheme="majorBidi"/>
          <w:sz w:val="24"/>
          <w:rtl/>
        </w:rPr>
      </w:pPr>
      <w:r w:rsidRPr="00574CFE">
        <w:rPr>
          <w:rFonts w:asciiTheme="majorBidi" w:hAnsiTheme="majorBidi" w:cstheme="majorBidi"/>
          <w:sz w:val="24"/>
          <w:lang w:val="en"/>
        </w:rPr>
        <w:t xml:space="preserve">The consolidated interim financial statements have been prepared in accordance with International Accounting Standard 34 - “Interim Financial Reporting”, and in accordance with the disclosure provisions of Chapter D of the Securities Regulations (Periodic and Immediate Reports), 1970. </w:t>
      </w:r>
    </w:p>
    <w:p w14:paraId="22669456" w14:textId="77777777" w:rsidR="008D5C53" w:rsidRPr="00574CFE" w:rsidRDefault="00A30787" w:rsidP="00CD05A1">
      <w:pPr>
        <w:pStyle w:val="31"/>
        <w:tabs>
          <w:tab w:val="left" w:pos="1559"/>
        </w:tabs>
        <w:bidi w:val="0"/>
        <w:spacing w:after="120" w:line="276" w:lineRule="auto"/>
        <w:ind w:left="1494" w:firstLine="0"/>
        <w:rPr>
          <w:rFonts w:asciiTheme="majorBidi" w:hAnsiTheme="majorBidi" w:cstheme="majorBidi"/>
          <w:sz w:val="24"/>
          <w:rtl/>
        </w:rPr>
      </w:pPr>
      <w:r w:rsidRPr="00574CFE">
        <w:rPr>
          <w:rFonts w:asciiTheme="majorBidi" w:hAnsiTheme="majorBidi" w:cstheme="majorBidi"/>
          <w:sz w:val="24"/>
          <w:lang w:val="en"/>
        </w:rPr>
        <w:t>The accounting policy applied in preparation of the consolidated interim financial statements is consistent with that applied in preparation of the consolidated annual financial statements.</w:t>
      </w:r>
    </w:p>
    <w:p w14:paraId="54555B77" w14:textId="77777777" w:rsidR="005119CC" w:rsidRPr="00574CFE" w:rsidRDefault="005119CC" w:rsidP="00E3197B">
      <w:pPr>
        <w:pStyle w:val="21"/>
        <w:rPr>
          <w:rFonts w:asciiTheme="majorBidi" w:hAnsiTheme="majorBidi" w:cstheme="majorBidi"/>
          <w:caps w:val="0"/>
          <w:sz w:val="24"/>
          <w:rtl/>
        </w:rPr>
      </w:pPr>
    </w:p>
    <w:p w14:paraId="69A2D538" w14:textId="77777777" w:rsidR="00E3197B" w:rsidRPr="00574CFE" w:rsidRDefault="00A30787" w:rsidP="007F52EF">
      <w:pPr>
        <w:pStyle w:val="21"/>
        <w:tabs>
          <w:tab w:val="clear" w:pos="1701"/>
          <w:tab w:val="left" w:pos="1539"/>
        </w:tabs>
        <w:bidi w:val="0"/>
        <w:ind w:left="1530" w:hanging="396"/>
        <w:rPr>
          <w:rFonts w:asciiTheme="majorBidi" w:hAnsiTheme="majorBidi" w:cstheme="majorBidi"/>
          <w:caps w:val="0"/>
          <w:sz w:val="24"/>
        </w:rPr>
      </w:pPr>
      <w:r w:rsidRPr="00574CFE">
        <w:rPr>
          <w:rFonts w:asciiTheme="majorBidi" w:hAnsiTheme="majorBidi" w:cstheme="majorBidi"/>
          <w:caps w:val="0"/>
          <w:sz w:val="24"/>
          <w:lang w:val="en"/>
        </w:rPr>
        <w:t>B.</w:t>
      </w:r>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Initial application of amendments to existing accounting standards</w:t>
      </w:r>
    </w:p>
    <w:p w14:paraId="26DAC240" w14:textId="77777777" w:rsidR="00E3197B" w:rsidRPr="00574CFE" w:rsidRDefault="00E3197B" w:rsidP="00E3197B">
      <w:pPr>
        <w:pStyle w:val="11"/>
        <w:rPr>
          <w:rFonts w:asciiTheme="majorBidi" w:hAnsiTheme="majorBidi" w:cstheme="majorBidi"/>
          <w:caps w:val="0"/>
          <w:sz w:val="24"/>
          <w:rtl/>
        </w:rPr>
      </w:pPr>
    </w:p>
    <w:p w14:paraId="315AE339" w14:textId="77777777" w:rsidR="00E3197B" w:rsidRPr="00574CFE" w:rsidRDefault="00A30787" w:rsidP="00E3197B">
      <w:pPr>
        <w:pStyle w:val="21"/>
        <w:widowControl w:val="0"/>
        <w:numPr>
          <w:ilvl w:val="0"/>
          <w:numId w:val="79"/>
        </w:numPr>
        <w:bidi w:val="0"/>
        <w:rPr>
          <w:rFonts w:asciiTheme="majorBidi" w:hAnsiTheme="majorBidi" w:cstheme="majorBidi"/>
          <w:caps w:val="0"/>
          <w:spacing w:val="4"/>
          <w:sz w:val="24"/>
        </w:rPr>
      </w:pPr>
      <w:r w:rsidRPr="00574CFE">
        <w:rPr>
          <w:rFonts w:asciiTheme="majorBidi" w:hAnsiTheme="majorBidi" w:cstheme="majorBidi"/>
          <w:caps w:val="0"/>
          <w:sz w:val="24"/>
          <w:u w:val="single"/>
          <w:lang w:val="en"/>
        </w:rPr>
        <w:t>Amendment to IFRS 3 - Business Combinations</w:t>
      </w:r>
    </w:p>
    <w:p w14:paraId="06CBD09C" w14:textId="77777777" w:rsidR="00E3197B" w:rsidRPr="00574CFE" w:rsidRDefault="00E3197B" w:rsidP="00E3197B">
      <w:pPr>
        <w:pStyle w:val="21"/>
        <w:ind w:left="1800" w:firstLine="0"/>
        <w:rPr>
          <w:rFonts w:asciiTheme="majorBidi" w:hAnsiTheme="majorBidi" w:cstheme="majorBidi"/>
          <w:caps w:val="0"/>
          <w:sz w:val="24"/>
          <w:u w:val="single"/>
          <w:rtl/>
        </w:rPr>
      </w:pPr>
    </w:p>
    <w:p w14:paraId="540EAE69" w14:textId="77777777" w:rsidR="00E3197B" w:rsidRPr="00574CFE" w:rsidRDefault="00A30787" w:rsidP="00E3197B">
      <w:pPr>
        <w:pStyle w:val="31"/>
        <w:bidi w:val="0"/>
        <w:ind w:left="1701" w:firstLine="0"/>
        <w:rPr>
          <w:rFonts w:asciiTheme="majorBidi" w:hAnsiTheme="majorBidi" w:cstheme="majorBidi"/>
          <w:spacing w:val="4"/>
          <w:sz w:val="24"/>
          <w:rtl/>
        </w:rPr>
      </w:pPr>
      <w:r w:rsidRPr="00574CFE">
        <w:rPr>
          <w:rFonts w:asciiTheme="majorBidi" w:hAnsiTheme="majorBidi" w:cstheme="majorBidi"/>
          <w:sz w:val="24"/>
          <w:lang w:val="en"/>
        </w:rPr>
        <w:t xml:space="preserve">In May 2020, the IASB issued an amendment to IFRS 3 - Business Combinations, with respect to the conceptual framework. The amendment is intended to replace the reference to the framework for preparing and presenting financial statements with reference to the conceptual framework for financial reporting published in </w:t>
      </w:r>
      <w:proofErr w:type="gramStart"/>
      <w:r w:rsidRPr="00574CFE">
        <w:rPr>
          <w:rFonts w:asciiTheme="majorBidi" w:hAnsiTheme="majorBidi" w:cstheme="majorBidi"/>
          <w:sz w:val="24"/>
          <w:lang w:val="en"/>
        </w:rPr>
        <w:t>March,</w:t>
      </w:r>
      <w:proofErr w:type="gramEnd"/>
      <w:r w:rsidRPr="00574CFE">
        <w:rPr>
          <w:rFonts w:asciiTheme="majorBidi" w:hAnsiTheme="majorBidi" w:cstheme="majorBidi"/>
          <w:sz w:val="24"/>
          <w:lang w:val="en"/>
        </w:rPr>
        <w:t xml:space="preserve"> 2018 without significantly changing its requirements.</w:t>
      </w:r>
    </w:p>
    <w:p w14:paraId="5245E5C2" w14:textId="77777777" w:rsidR="00E3197B" w:rsidRPr="00574CFE" w:rsidRDefault="00E3197B" w:rsidP="00E3197B">
      <w:pPr>
        <w:pStyle w:val="31"/>
        <w:ind w:left="1701" w:firstLine="0"/>
        <w:rPr>
          <w:rFonts w:asciiTheme="majorBidi" w:hAnsiTheme="majorBidi" w:cstheme="majorBidi"/>
          <w:spacing w:val="4"/>
          <w:sz w:val="24"/>
          <w:rtl/>
        </w:rPr>
      </w:pPr>
    </w:p>
    <w:p w14:paraId="5E8C27BB" w14:textId="77777777" w:rsidR="00E3197B" w:rsidRPr="00574CFE" w:rsidRDefault="00A30787" w:rsidP="00E3197B">
      <w:pPr>
        <w:pStyle w:val="31"/>
        <w:bidi w:val="0"/>
        <w:ind w:left="1701" w:firstLine="0"/>
        <w:rPr>
          <w:rFonts w:asciiTheme="majorBidi" w:hAnsiTheme="majorBidi" w:cstheme="majorBidi"/>
          <w:spacing w:val="4"/>
          <w:sz w:val="24"/>
          <w:rtl/>
        </w:rPr>
      </w:pPr>
      <w:r w:rsidRPr="00574CFE">
        <w:rPr>
          <w:rFonts w:asciiTheme="majorBidi" w:hAnsiTheme="majorBidi" w:cstheme="majorBidi"/>
          <w:sz w:val="24"/>
          <w:lang w:val="en"/>
        </w:rPr>
        <w:t xml:space="preserve">The amendment added an exception to the principle of recognition of a liability in accordance with IFRS 3 </w:t>
      </w:r>
      <w:proofErr w:type="gramStart"/>
      <w:r w:rsidRPr="00574CFE">
        <w:rPr>
          <w:rFonts w:asciiTheme="majorBidi" w:hAnsiTheme="majorBidi" w:cstheme="majorBidi"/>
          <w:sz w:val="24"/>
          <w:lang w:val="en"/>
        </w:rPr>
        <w:t>in order to</w:t>
      </w:r>
      <w:proofErr w:type="gramEnd"/>
      <w:r w:rsidRPr="00574CFE">
        <w:rPr>
          <w:rFonts w:asciiTheme="majorBidi" w:hAnsiTheme="majorBidi" w:cstheme="majorBidi"/>
          <w:sz w:val="24"/>
          <w:lang w:val="en"/>
        </w:rPr>
        <w:t xml:space="preserve"> avoid situations of recognition of gains or losses immediately following the business combination ('day 2 gain or loss') stemming from liabilities and contingent liabilities that would fall within the scope of IAS 37 or IFRIC 21, if recognized separately. </w:t>
      </w:r>
    </w:p>
    <w:p w14:paraId="41DD0C1F" w14:textId="77777777" w:rsidR="00E3197B" w:rsidRPr="00574CFE" w:rsidRDefault="00E3197B" w:rsidP="00E3197B">
      <w:pPr>
        <w:pStyle w:val="31"/>
        <w:ind w:left="1701"/>
        <w:rPr>
          <w:rFonts w:asciiTheme="majorBidi" w:hAnsiTheme="majorBidi" w:cstheme="majorBidi"/>
          <w:spacing w:val="4"/>
          <w:sz w:val="24"/>
          <w:rtl/>
        </w:rPr>
      </w:pPr>
    </w:p>
    <w:p w14:paraId="5826DD46" w14:textId="77777777" w:rsidR="00E3197B" w:rsidRPr="00574CFE" w:rsidRDefault="00A30787" w:rsidP="00E3197B">
      <w:pPr>
        <w:pStyle w:val="31"/>
        <w:bidi w:val="0"/>
        <w:ind w:left="1701" w:firstLine="0"/>
        <w:rPr>
          <w:rFonts w:asciiTheme="majorBidi" w:hAnsiTheme="majorBidi" w:cstheme="majorBidi"/>
          <w:spacing w:val="4"/>
          <w:sz w:val="24"/>
          <w:rtl/>
        </w:rPr>
      </w:pPr>
      <w:r w:rsidRPr="00574CFE">
        <w:rPr>
          <w:rFonts w:asciiTheme="majorBidi" w:hAnsiTheme="majorBidi" w:cstheme="majorBidi"/>
          <w:sz w:val="24"/>
          <w:lang w:val="en"/>
        </w:rPr>
        <w:t xml:space="preserve">According to the exception, the acquirer will apply the provisions of IAS 37, or IFRIC 21, as the case may be, in order to determine whether on the date of the acquisition there is a present obligation as a result of the past event, or whether the binding event which creates an obligation to pay the levy occurred up to the date of acquisition, respectively, and not in accordance with the definition of a liability in the conceptual framework. </w:t>
      </w:r>
    </w:p>
    <w:p w14:paraId="6603A25D" w14:textId="77777777" w:rsidR="00E3197B" w:rsidRPr="00574CFE" w:rsidRDefault="00A30787" w:rsidP="00C705C6">
      <w:pPr>
        <w:pStyle w:val="31"/>
        <w:tabs>
          <w:tab w:val="clear" w:pos="2268"/>
          <w:tab w:val="left" w:pos="1890"/>
        </w:tabs>
        <w:bidi w:val="0"/>
        <w:ind w:left="1710" w:hanging="9"/>
        <w:rPr>
          <w:rFonts w:asciiTheme="majorBidi" w:hAnsiTheme="majorBidi" w:cstheme="majorBidi"/>
          <w:spacing w:val="4"/>
          <w:sz w:val="24"/>
          <w:rtl/>
        </w:rPr>
      </w:pPr>
      <w:r w:rsidRPr="00574CFE">
        <w:rPr>
          <w:rFonts w:asciiTheme="majorBidi" w:hAnsiTheme="majorBidi" w:cstheme="majorBidi"/>
          <w:sz w:val="24"/>
          <w:lang w:val="en"/>
        </w:rPr>
        <w:t>The amendment also clarifies that contingent assets will not be recognized at the time of the business combination.</w:t>
      </w:r>
    </w:p>
    <w:p w14:paraId="3478C51E" w14:textId="77777777" w:rsidR="00E3197B" w:rsidRPr="00574CFE" w:rsidRDefault="00E3197B" w:rsidP="00E3197B">
      <w:pPr>
        <w:pStyle w:val="31"/>
        <w:ind w:left="1701" w:firstLine="0"/>
        <w:rPr>
          <w:rFonts w:asciiTheme="majorBidi" w:hAnsiTheme="majorBidi" w:cstheme="majorBidi"/>
          <w:spacing w:val="4"/>
          <w:sz w:val="24"/>
          <w:rtl/>
        </w:rPr>
      </w:pPr>
    </w:p>
    <w:p w14:paraId="182EE8FE" w14:textId="77777777" w:rsidR="00E3197B" w:rsidRPr="00574CFE" w:rsidRDefault="00A30787" w:rsidP="00E3197B">
      <w:pPr>
        <w:pStyle w:val="31"/>
        <w:bidi w:val="0"/>
        <w:ind w:left="1701" w:firstLine="0"/>
        <w:rPr>
          <w:rFonts w:asciiTheme="majorBidi" w:hAnsiTheme="majorBidi" w:cstheme="majorBidi"/>
          <w:spacing w:val="4"/>
          <w:sz w:val="24"/>
          <w:rtl/>
        </w:rPr>
      </w:pPr>
      <w:r w:rsidRPr="00574CFE">
        <w:rPr>
          <w:rFonts w:asciiTheme="majorBidi" w:hAnsiTheme="majorBidi" w:cstheme="majorBidi"/>
          <w:sz w:val="24"/>
          <w:lang w:val="en"/>
        </w:rPr>
        <w:t>The above amendment had no effect on the financial statements.</w:t>
      </w:r>
    </w:p>
    <w:p w14:paraId="5AAD0AA0" w14:textId="77777777" w:rsidR="00E3197B" w:rsidRPr="00574CFE" w:rsidRDefault="00E3197B" w:rsidP="00E3197B">
      <w:pPr>
        <w:pStyle w:val="11"/>
        <w:rPr>
          <w:rFonts w:asciiTheme="majorBidi" w:hAnsiTheme="majorBidi" w:cstheme="majorBidi"/>
          <w:caps w:val="0"/>
          <w:sz w:val="24"/>
          <w:rtl/>
        </w:rPr>
      </w:pPr>
    </w:p>
    <w:p w14:paraId="3B7D785D" w14:textId="77777777" w:rsidR="00E3197B" w:rsidRPr="00574CFE" w:rsidRDefault="00A30787" w:rsidP="007F52EF">
      <w:pPr>
        <w:pStyle w:val="21"/>
        <w:widowControl w:val="0"/>
        <w:numPr>
          <w:ilvl w:val="0"/>
          <w:numId w:val="79"/>
        </w:numPr>
        <w:bidi w:val="0"/>
        <w:ind w:left="1710" w:hanging="270"/>
        <w:rPr>
          <w:rFonts w:asciiTheme="majorBidi" w:hAnsiTheme="majorBidi" w:cstheme="majorBidi"/>
          <w:caps w:val="0"/>
          <w:sz w:val="24"/>
          <w:u w:val="single"/>
          <w:rtl/>
        </w:rPr>
      </w:pPr>
      <w:r w:rsidRPr="00574CFE">
        <w:rPr>
          <w:rFonts w:asciiTheme="majorBidi" w:hAnsiTheme="majorBidi" w:cstheme="majorBidi"/>
          <w:caps w:val="0"/>
          <w:sz w:val="24"/>
          <w:u w:val="single"/>
          <w:lang w:val="en"/>
        </w:rPr>
        <w:t>Project for improvements in international standardization for the years 2018-2020</w:t>
      </w:r>
    </w:p>
    <w:p w14:paraId="577F5243" w14:textId="77777777" w:rsidR="00E3197B" w:rsidRPr="00574CFE" w:rsidRDefault="00E3197B" w:rsidP="00E3197B">
      <w:pPr>
        <w:pStyle w:val="31"/>
        <w:ind w:left="1800" w:firstLine="0"/>
        <w:rPr>
          <w:rFonts w:asciiTheme="majorBidi" w:hAnsiTheme="majorBidi" w:cstheme="majorBidi"/>
          <w:spacing w:val="4"/>
          <w:sz w:val="24"/>
          <w:rtl/>
        </w:rPr>
      </w:pPr>
    </w:p>
    <w:p w14:paraId="4A83C34F" w14:textId="77777777" w:rsidR="00E3197B" w:rsidRPr="00574CFE" w:rsidRDefault="00A30787" w:rsidP="00E3197B">
      <w:pPr>
        <w:pStyle w:val="31"/>
        <w:bidi w:val="0"/>
        <w:ind w:left="1701" w:firstLine="0"/>
        <w:rPr>
          <w:rFonts w:asciiTheme="majorBidi" w:hAnsiTheme="majorBidi" w:cstheme="majorBidi"/>
          <w:sz w:val="24"/>
          <w:rtl/>
        </w:rPr>
      </w:pPr>
      <w:r w:rsidRPr="00574CFE">
        <w:rPr>
          <w:rFonts w:asciiTheme="majorBidi" w:hAnsiTheme="majorBidi" w:cstheme="majorBidi"/>
          <w:sz w:val="24"/>
          <w:lang w:val="en"/>
        </w:rPr>
        <w:t>In May 2020, the IASB issued certain amendments as part of the 2018-2020 cycle improvement project, with the main amendment referring to IFRS 9.</w:t>
      </w:r>
    </w:p>
    <w:p w14:paraId="3BE887EA" w14:textId="77777777" w:rsidR="001A7CF0" w:rsidRPr="00574CFE" w:rsidRDefault="001A7CF0" w:rsidP="00C705C6">
      <w:pPr>
        <w:pStyle w:val="11"/>
        <w:bidi w:val="0"/>
        <w:spacing w:before="120" w:after="120" w:line="276" w:lineRule="auto"/>
        <w:rPr>
          <w:rStyle w:val="Emphasis"/>
          <w:rFonts w:asciiTheme="majorBidi" w:hAnsiTheme="majorBidi" w:cstheme="majorBidi"/>
          <w:i w:val="0"/>
          <w:iCs w:val="0"/>
          <w:caps w:val="0"/>
          <w:sz w:val="24"/>
          <w:lang w:val="en"/>
        </w:rPr>
      </w:pPr>
    </w:p>
    <w:p w14:paraId="62B2EA28" w14:textId="77777777" w:rsidR="001A7CF0" w:rsidRPr="00574CFE" w:rsidRDefault="001A7CF0" w:rsidP="001A7CF0">
      <w:pPr>
        <w:pStyle w:val="11"/>
        <w:bidi w:val="0"/>
        <w:spacing w:before="120" w:after="120" w:line="276" w:lineRule="auto"/>
        <w:rPr>
          <w:rStyle w:val="Emphasis"/>
          <w:rFonts w:asciiTheme="majorBidi" w:hAnsiTheme="majorBidi" w:cstheme="majorBidi"/>
          <w:i w:val="0"/>
          <w:iCs w:val="0"/>
          <w:caps w:val="0"/>
          <w:sz w:val="24"/>
          <w:lang w:val="en"/>
        </w:rPr>
      </w:pPr>
    </w:p>
    <w:p w14:paraId="04CDEBAF" w14:textId="77777777" w:rsidR="00C705C6" w:rsidRPr="00574CFE" w:rsidRDefault="00C705C6" w:rsidP="001A7CF0">
      <w:pPr>
        <w:pStyle w:val="11"/>
        <w:bidi w:val="0"/>
        <w:spacing w:before="12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lastRenderedPageBreak/>
        <w:t xml:space="preserve">Note </w:t>
      </w:r>
      <w:proofErr w:type="gramStart"/>
      <w:r w:rsidRPr="00574CFE">
        <w:rPr>
          <w:rStyle w:val="Emphasis"/>
          <w:rFonts w:asciiTheme="majorBidi" w:hAnsiTheme="majorBidi" w:cstheme="majorBidi"/>
          <w:i w:val="0"/>
          <w:iCs w:val="0"/>
          <w:caps w:val="0"/>
          <w:sz w:val="24"/>
          <w:lang w:val="en"/>
        </w:rPr>
        <w:t>2:-</w:t>
      </w:r>
      <w:proofErr w:type="gramEnd"/>
      <w:r w:rsidRPr="00574CFE">
        <w:rPr>
          <w:rStyle w:val="Emphasis"/>
          <w:rFonts w:asciiTheme="majorBidi" w:hAnsiTheme="majorBidi" w:cstheme="majorBidi"/>
          <w:i w:val="0"/>
          <w:iCs w:val="0"/>
          <w:caps w:val="0"/>
          <w:sz w:val="24"/>
          <w:lang w:val="en"/>
        </w:rPr>
        <w:tab/>
      </w:r>
      <w:r w:rsidRPr="00574CFE">
        <w:rPr>
          <w:rStyle w:val="Emphasis"/>
          <w:rFonts w:asciiTheme="majorBidi" w:hAnsiTheme="majorBidi" w:cstheme="majorBidi"/>
          <w:i w:val="0"/>
          <w:iCs w:val="0"/>
          <w:caps w:val="0"/>
          <w:sz w:val="24"/>
          <w:u w:val="single"/>
          <w:lang w:val="en"/>
        </w:rPr>
        <w:t>Significant Accounting Policies (continued)</w:t>
      </w:r>
    </w:p>
    <w:p w14:paraId="6AD7424F" w14:textId="77777777" w:rsidR="00E3197B" w:rsidRPr="00574CFE" w:rsidRDefault="00A30787" w:rsidP="00C705C6">
      <w:pPr>
        <w:pStyle w:val="31"/>
        <w:bidi w:val="0"/>
        <w:ind w:left="1701" w:firstLine="0"/>
        <w:rPr>
          <w:rFonts w:asciiTheme="majorBidi" w:hAnsiTheme="majorBidi" w:cstheme="majorBidi"/>
          <w:sz w:val="24"/>
          <w:rtl/>
        </w:rPr>
      </w:pPr>
      <w:r w:rsidRPr="00574CFE">
        <w:rPr>
          <w:rFonts w:asciiTheme="majorBidi" w:hAnsiTheme="majorBidi" w:cstheme="majorBidi"/>
          <w:sz w:val="24"/>
          <w:lang w:val="en"/>
        </w:rPr>
        <w:t xml:space="preserve">The amendment to IFRS 9 clarifies what fees the Company must include when it performs the "10 percent" test according to Section B.3.3.6 of IFRS 9, for the purpose of examining whether the terms of a debt instrument that has been adjusted or replaced are materially different from the original debt instrument. </w:t>
      </w:r>
    </w:p>
    <w:p w14:paraId="5F17B135" w14:textId="77777777" w:rsidR="00E3197B" w:rsidRPr="00574CFE" w:rsidRDefault="00A30787" w:rsidP="00E3197B">
      <w:pPr>
        <w:pStyle w:val="31"/>
        <w:bidi w:val="0"/>
        <w:ind w:left="1701" w:firstLine="0"/>
        <w:rPr>
          <w:rFonts w:asciiTheme="majorBidi" w:hAnsiTheme="majorBidi" w:cstheme="majorBidi"/>
          <w:sz w:val="24"/>
          <w:rtl/>
        </w:rPr>
      </w:pPr>
      <w:r w:rsidRPr="00574CFE">
        <w:rPr>
          <w:rFonts w:asciiTheme="majorBidi" w:hAnsiTheme="majorBidi" w:cstheme="majorBidi"/>
          <w:sz w:val="24"/>
          <w:lang w:val="en"/>
        </w:rPr>
        <w:t>According to the amendment, when determining fees paid less fees received, in the cash flows, the borrower only includes fees paid or received between the borrower and the lender, including fees paid or received by the borrower or the lender for the benefit of the other.</w:t>
      </w:r>
    </w:p>
    <w:p w14:paraId="2AF6164C" w14:textId="77777777" w:rsidR="00E3197B" w:rsidRPr="00574CFE" w:rsidRDefault="00A30787" w:rsidP="00E3197B">
      <w:pPr>
        <w:pStyle w:val="31"/>
        <w:bidi w:val="0"/>
        <w:ind w:left="1701" w:firstLine="0"/>
        <w:rPr>
          <w:rFonts w:asciiTheme="majorBidi" w:hAnsiTheme="majorBidi" w:cstheme="majorBidi"/>
          <w:sz w:val="24"/>
          <w:rtl/>
        </w:rPr>
      </w:pPr>
      <w:r w:rsidRPr="00574CFE">
        <w:rPr>
          <w:rFonts w:asciiTheme="majorBidi" w:hAnsiTheme="majorBidi" w:cstheme="majorBidi"/>
          <w:sz w:val="24"/>
          <w:lang w:val="en"/>
        </w:rPr>
        <w:t>The Amendment is implemented for annual reporting periods beginning on or after January 1, 2022. The amendment is applied to financial liabilities that have been amended or replaced starting from the year in which the amendment to the standard is first implemented, that is, starting from January 1, 2022.</w:t>
      </w:r>
    </w:p>
    <w:p w14:paraId="3DC2257F" w14:textId="77777777" w:rsidR="00E3197B" w:rsidRPr="00574CFE" w:rsidRDefault="00E3197B" w:rsidP="00E3197B">
      <w:pPr>
        <w:widowControl/>
        <w:bidi w:val="0"/>
        <w:spacing w:line="240" w:lineRule="auto"/>
        <w:jc w:val="left"/>
        <w:rPr>
          <w:rFonts w:asciiTheme="majorBidi" w:hAnsiTheme="majorBidi" w:cstheme="majorBidi"/>
          <w:sz w:val="24"/>
        </w:rPr>
      </w:pPr>
    </w:p>
    <w:p w14:paraId="5C254257" w14:textId="77777777" w:rsidR="008D6A58" w:rsidRPr="00574CFE" w:rsidRDefault="00A30787" w:rsidP="008D5C53">
      <w:pPr>
        <w:pStyle w:val="11"/>
        <w:bidi w:val="0"/>
        <w:rPr>
          <w:rFonts w:asciiTheme="majorBidi" w:hAnsiTheme="majorBidi" w:cstheme="majorBidi"/>
          <w:caps w:val="0"/>
          <w:sz w:val="24"/>
          <w:u w:val="single"/>
          <w:rtl/>
        </w:rPr>
      </w:pPr>
      <w:r w:rsidRPr="00574CFE">
        <w:rPr>
          <w:rFonts w:asciiTheme="majorBidi" w:hAnsiTheme="majorBidi" w:cstheme="majorBidi"/>
          <w:caps w:val="0"/>
          <w:sz w:val="24"/>
          <w:lang w:val="en"/>
        </w:rPr>
        <w:t xml:space="preserve">Note </w:t>
      </w:r>
      <w:proofErr w:type="gramStart"/>
      <w:r w:rsidRPr="00574CFE">
        <w:rPr>
          <w:rFonts w:asciiTheme="majorBidi" w:hAnsiTheme="majorBidi" w:cstheme="majorBidi"/>
          <w:caps w:val="0"/>
          <w:sz w:val="24"/>
          <w:lang w:val="en"/>
        </w:rPr>
        <w:t>3:-</w:t>
      </w:r>
      <w:proofErr w:type="gramEnd"/>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Significant Events in the Reporting Period and Subsequent to the Date of the Statement of Financial Position</w:t>
      </w:r>
    </w:p>
    <w:p w14:paraId="1C6EEF34" w14:textId="77777777" w:rsidR="00E5398D" w:rsidRPr="00574CFE" w:rsidRDefault="00E5398D" w:rsidP="008D5C53">
      <w:pPr>
        <w:pStyle w:val="11"/>
        <w:rPr>
          <w:rFonts w:asciiTheme="majorBidi" w:hAnsiTheme="majorBidi" w:cstheme="majorBidi"/>
          <w:caps w:val="0"/>
          <w:sz w:val="24"/>
          <w:rtl/>
        </w:rPr>
      </w:pPr>
    </w:p>
    <w:p w14:paraId="66DB716F" w14:textId="77777777" w:rsidR="00FE2BF2" w:rsidRPr="00574CFE" w:rsidRDefault="00A30787" w:rsidP="00E36D7E">
      <w:pPr>
        <w:pStyle w:val="21"/>
        <w:numPr>
          <w:ilvl w:val="0"/>
          <w:numId w:val="77"/>
        </w:numPr>
        <w:bidi w:val="0"/>
        <w:rPr>
          <w:rFonts w:asciiTheme="majorBidi" w:hAnsiTheme="majorBidi" w:cstheme="majorBidi"/>
          <w:caps w:val="0"/>
          <w:sz w:val="24"/>
        </w:rPr>
      </w:pPr>
      <w:r w:rsidRPr="00574CFE">
        <w:rPr>
          <w:rFonts w:asciiTheme="majorBidi" w:hAnsiTheme="majorBidi" w:cstheme="majorBidi"/>
          <w:caps w:val="0"/>
          <w:sz w:val="24"/>
          <w:lang w:val="en"/>
        </w:rPr>
        <w:t xml:space="preserve">During January 2022, the Company and a consolidated company, </w:t>
      </w:r>
      <w:r w:rsidRPr="00574CFE">
        <w:rPr>
          <w:rStyle w:val="Emphasis"/>
          <w:rFonts w:asciiTheme="majorBidi" w:hAnsiTheme="majorBidi" w:cstheme="majorBidi"/>
          <w:i w:val="0"/>
          <w:iCs w:val="0"/>
          <w:caps w:val="0"/>
          <w:sz w:val="24"/>
          <w:lang w:val="en"/>
        </w:rPr>
        <w:t>Econergy International UK</w:t>
      </w:r>
      <w:r w:rsidRPr="00574CFE">
        <w:rPr>
          <w:rFonts w:asciiTheme="majorBidi" w:hAnsiTheme="majorBidi" w:cstheme="majorBidi"/>
          <w:caps w:val="0"/>
          <w:sz w:val="24"/>
          <w:lang w:val="en"/>
        </w:rPr>
        <w:t xml:space="preserve"> signed an agreement for a loan to an associate, </w:t>
      </w:r>
      <w:proofErr w:type="spellStart"/>
      <w:r w:rsidRPr="00574CFE">
        <w:rPr>
          <w:rFonts w:asciiTheme="majorBidi" w:hAnsiTheme="majorBidi" w:cstheme="majorBidi"/>
          <w:caps w:val="0"/>
          <w:sz w:val="24"/>
          <w:lang w:val="en"/>
        </w:rPr>
        <w:t>Ratesti</w:t>
      </w:r>
      <w:proofErr w:type="spellEnd"/>
      <w:r w:rsidRPr="00574CFE">
        <w:rPr>
          <w:rFonts w:asciiTheme="majorBidi" w:hAnsiTheme="majorBidi" w:cstheme="majorBidi"/>
          <w:caps w:val="0"/>
          <w:sz w:val="24"/>
          <w:lang w:val="en"/>
        </w:rPr>
        <w:t xml:space="preserve"> Solar Plant SRL for the project’s construction.</w:t>
      </w:r>
    </w:p>
    <w:p w14:paraId="0B9B9D79" w14:textId="77777777" w:rsidR="00FE2BF2" w:rsidRPr="00574CFE" w:rsidRDefault="00A30787" w:rsidP="00E36D7E">
      <w:pPr>
        <w:pStyle w:val="31"/>
        <w:bidi w:val="0"/>
        <w:ind w:left="1494" w:firstLine="0"/>
        <w:rPr>
          <w:rFonts w:asciiTheme="majorBidi" w:hAnsiTheme="majorBidi" w:cstheme="majorBidi"/>
          <w:sz w:val="24"/>
          <w:rtl/>
        </w:rPr>
      </w:pPr>
      <w:r w:rsidRPr="00574CFE">
        <w:rPr>
          <w:rFonts w:asciiTheme="majorBidi" w:hAnsiTheme="majorBidi" w:cstheme="majorBidi"/>
          <w:sz w:val="24"/>
          <w:lang w:val="en"/>
        </w:rPr>
        <w:t xml:space="preserve">The loan bears annual interest at a rate of 6%. The loan and interest will be repaid no later than November 29, 2026. </w:t>
      </w:r>
    </w:p>
    <w:p w14:paraId="6BF4DEE1" w14:textId="77777777" w:rsidR="00FE2BF2" w:rsidRPr="00574CFE" w:rsidRDefault="00A30787" w:rsidP="00FE2BF2">
      <w:pPr>
        <w:pStyle w:val="31"/>
        <w:bidi w:val="0"/>
        <w:ind w:left="1494" w:firstLine="0"/>
        <w:rPr>
          <w:rFonts w:asciiTheme="majorBidi" w:hAnsiTheme="majorBidi" w:cstheme="majorBidi"/>
          <w:sz w:val="24"/>
          <w:rtl/>
        </w:rPr>
      </w:pPr>
      <w:r w:rsidRPr="00574CFE">
        <w:rPr>
          <w:rFonts w:asciiTheme="majorBidi" w:hAnsiTheme="majorBidi" w:cstheme="majorBidi"/>
          <w:sz w:val="24"/>
          <w:lang w:val="en"/>
        </w:rPr>
        <w:t>As of June 30, 2022, the balance of the loan and the accrued interest amounts to approx. EUR 11.2 million.</w:t>
      </w:r>
    </w:p>
    <w:p w14:paraId="2C175939" w14:textId="77777777" w:rsidR="005F00E2" w:rsidRPr="00574CFE" w:rsidRDefault="005F00E2" w:rsidP="00E36D7E">
      <w:pPr>
        <w:pStyle w:val="31"/>
        <w:ind w:left="1494" w:firstLine="0"/>
        <w:rPr>
          <w:rFonts w:asciiTheme="majorBidi" w:hAnsiTheme="majorBidi" w:cstheme="majorBidi"/>
          <w:sz w:val="24"/>
          <w:rtl/>
        </w:rPr>
      </w:pPr>
    </w:p>
    <w:p w14:paraId="16C6A05F" w14:textId="77777777" w:rsidR="00E5398D" w:rsidRPr="00574CFE" w:rsidRDefault="00A30787" w:rsidP="00E5398D">
      <w:pPr>
        <w:pStyle w:val="21"/>
        <w:numPr>
          <w:ilvl w:val="0"/>
          <w:numId w:val="77"/>
        </w:numPr>
        <w:bidi w:val="0"/>
        <w:rPr>
          <w:rStyle w:val="Emphasis"/>
          <w:rFonts w:asciiTheme="majorBidi" w:hAnsiTheme="majorBidi" w:cstheme="majorBidi"/>
          <w:i w:val="0"/>
          <w:iCs w:val="0"/>
          <w:caps w:val="0"/>
          <w:sz w:val="24"/>
        </w:rPr>
      </w:pPr>
      <w:r w:rsidRPr="00574CFE">
        <w:rPr>
          <w:rStyle w:val="Emphasis"/>
          <w:rFonts w:asciiTheme="majorBidi" w:hAnsiTheme="majorBidi" w:cstheme="majorBidi"/>
          <w:i w:val="0"/>
          <w:iCs w:val="0"/>
          <w:caps w:val="0"/>
          <w:sz w:val="24"/>
          <w:lang w:val="en"/>
        </w:rPr>
        <w:t xml:space="preserve">On February 15, 2022, the Company signed a Term Sheet with The Phoenix Insurance Company Ltd. (hereinafter - “The Phoenix"), regarding a possible entry into the Partnership and the provision of financing by The Phoenix for the Company's projects in Romania and Poland totaling approx. EUR 150 million, as detailed below (hereinafter - the "Term Sheet"). </w:t>
      </w:r>
    </w:p>
    <w:p w14:paraId="5D032CFC" w14:textId="77777777" w:rsidR="00E5398D" w:rsidRPr="00574CFE" w:rsidRDefault="00E5398D" w:rsidP="00E36D7E">
      <w:pPr>
        <w:pStyle w:val="31"/>
        <w:ind w:left="1494" w:firstLine="0"/>
        <w:rPr>
          <w:rStyle w:val="Emphasis"/>
          <w:rFonts w:asciiTheme="majorBidi" w:hAnsiTheme="majorBidi" w:cstheme="majorBidi"/>
          <w:i w:val="0"/>
          <w:iCs w:val="0"/>
          <w:sz w:val="24"/>
          <w:rtl/>
        </w:rPr>
      </w:pPr>
    </w:p>
    <w:p w14:paraId="5DE19C88" w14:textId="77777777" w:rsidR="00E5398D" w:rsidRPr="00574CFE" w:rsidRDefault="00A30787" w:rsidP="00E36D7E">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According to the Term Sheet, The Phoenix will provide the Company with loans totaling up to EUR 150 million that can be utilized over a period of two years for the financing of part of the construction costs of the Company's projects as detailed below, subject to terms to be agreed between the parties in binding partnership and loan agreements (hereinafter - the “Loan” and the “Agreements"). </w:t>
      </w:r>
    </w:p>
    <w:p w14:paraId="333EF735" w14:textId="77777777" w:rsidR="00E5398D" w:rsidRPr="00574CFE" w:rsidRDefault="00A30787" w:rsidP="00E36D7E">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For the granting of the loan, the Company will establish a wholly owned entity (the "Subsidiary") which will hold (indirectly, through holdings in partnerships) the full shares of the companies established up to the date of signing the agreements or that will be established until the date of the full utilization of the loan by the Company, for the construction and operation of the Company’s photovoltaic solar projects in Poland and Romania (the "Project Partnerships", and the "Projects", respectively).  </w:t>
      </w:r>
    </w:p>
    <w:p w14:paraId="119E7204" w14:textId="77777777" w:rsidR="007F52EF" w:rsidRPr="00574CFE" w:rsidRDefault="007F52EF" w:rsidP="00E36D7E">
      <w:pPr>
        <w:pStyle w:val="31"/>
        <w:bidi w:val="0"/>
        <w:ind w:left="1494" w:firstLine="0"/>
        <w:rPr>
          <w:rStyle w:val="Emphasis"/>
          <w:rFonts w:asciiTheme="majorBidi" w:hAnsiTheme="majorBidi" w:cstheme="majorBidi"/>
          <w:i w:val="0"/>
          <w:iCs w:val="0"/>
          <w:sz w:val="24"/>
          <w:lang w:val="en"/>
        </w:rPr>
      </w:pPr>
    </w:p>
    <w:p w14:paraId="0688BB0E" w14:textId="77777777" w:rsidR="001A7CF0" w:rsidRPr="00574CFE" w:rsidRDefault="001A7CF0" w:rsidP="007F52EF">
      <w:pPr>
        <w:pStyle w:val="11"/>
        <w:bidi w:val="0"/>
        <w:rPr>
          <w:rFonts w:asciiTheme="majorBidi" w:hAnsiTheme="majorBidi" w:cstheme="majorBidi"/>
          <w:caps w:val="0"/>
          <w:sz w:val="24"/>
          <w:lang w:val="en"/>
        </w:rPr>
      </w:pPr>
    </w:p>
    <w:p w14:paraId="467CB305" w14:textId="77777777" w:rsidR="001A7CF0" w:rsidRPr="00574CFE" w:rsidRDefault="001A7CF0" w:rsidP="001A7CF0">
      <w:pPr>
        <w:pStyle w:val="11"/>
        <w:bidi w:val="0"/>
        <w:rPr>
          <w:rFonts w:asciiTheme="majorBidi" w:hAnsiTheme="majorBidi" w:cstheme="majorBidi"/>
          <w:caps w:val="0"/>
          <w:sz w:val="24"/>
          <w:lang w:val="en"/>
        </w:rPr>
      </w:pPr>
    </w:p>
    <w:p w14:paraId="38ECA3BA" w14:textId="77777777" w:rsidR="007F52EF" w:rsidRPr="00574CFE" w:rsidRDefault="007F52EF" w:rsidP="001A7CF0">
      <w:pPr>
        <w:pStyle w:val="11"/>
        <w:bidi w:val="0"/>
        <w:rPr>
          <w:rFonts w:asciiTheme="majorBidi" w:hAnsiTheme="majorBidi" w:cstheme="majorBidi"/>
          <w:caps w:val="0"/>
          <w:sz w:val="24"/>
          <w:u w:val="single"/>
          <w:rtl/>
        </w:rPr>
      </w:pPr>
      <w:r w:rsidRPr="00574CFE">
        <w:rPr>
          <w:rFonts w:asciiTheme="majorBidi" w:hAnsiTheme="majorBidi" w:cstheme="majorBidi"/>
          <w:caps w:val="0"/>
          <w:sz w:val="24"/>
          <w:lang w:val="en"/>
        </w:rPr>
        <w:lastRenderedPageBreak/>
        <w:t xml:space="preserve">Note </w:t>
      </w:r>
      <w:proofErr w:type="gramStart"/>
      <w:r w:rsidRPr="00574CFE">
        <w:rPr>
          <w:rFonts w:asciiTheme="majorBidi" w:hAnsiTheme="majorBidi" w:cstheme="majorBidi"/>
          <w:caps w:val="0"/>
          <w:sz w:val="24"/>
          <w:lang w:val="en"/>
        </w:rPr>
        <w:t>3:-</w:t>
      </w:r>
      <w:proofErr w:type="gramEnd"/>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Significant Events in the Reporting Period and Subsequent to the Date of the Statement of Financial Position (</w:t>
      </w:r>
      <w:r w:rsidR="003C60F7" w:rsidRPr="00574CFE">
        <w:rPr>
          <w:rFonts w:asciiTheme="majorBidi" w:hAnsiTheme="majorBidi" w:cstheme="majorBidi"/>
          <w:caps w:val="0"/>
          <w:sz w:val="24"/>
          <w:u w:val="single"/>
          <w:lang w:val="en"/>
        </w:rPr>
        <w:t>continued</w:t>
      </w:r>
      <w:r w:rsidRPr="00574CFE">
        <w:rPr>
          <w:rFonts w:asciiTheme="majorBidi" w:hAnsiTheme="majorBidi" w:cstheme="majorBidi"/>
          <w:caps w:val="0"/>
          <w:sz w:val="24"/>
          <w:u w:val="single"/>
          <w:lang w:val="en"/>
        </w:rPr>
        <w:t>)</w:t>
      </w:r>
    </w:p>
    <w:p w14:paraId="6951F966" w14:textId="77777777" w:rsidR="007F52EF" w:rsidRPr="00574CFE" w:rsidRDefault="007F52EF" w:rsidP="007F52EF">
      <w:pPr>
        <w:pStyle w:val="31"/>
        <w:bidi w:val="0"/>
        <w:ind w:left="1494" w:firstLine="0"/>
        <w:rPr>
          <w:rStyle w:val="Emphasis"/>
          <w:rFonts w:asciiTheme="majorBidi" w:hAnsiTheme="majorBidi" w:cstheme="majorBidi"/>
          <w:i w:val="0"/>
          <w:iCs w:val="0"/>
          <w:sz w:val="24"/>
          <w:lang w:val="en"/>
        </w:rPr>
      </w:pPr>
    </w:p>
    <w:p w14:paraId="08D9AE4D" w14:textId="77777777" w:rsidR="00E5398D" w:rsidRPr="00574CFE" w:rsidRDefault="00A30787" w:rsidP="007F52EF">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According to the Term Sheet, The Phoenix will grant each project that reaches the RTB stage, as detailed in the Term Sheet ("Approved Project"), a loan of 66.67% of the project’s construction cost ("Project Loan"), with the Company financing the balance of the project cost by investing in the capital of the subsidiary and/or a shareholder loan to the subsidiary. </w:t>
      </w:r>
    </w:p>
    <w:p w14:paraId="22007732" w14:textId="77777777" w:rsidR="00E5398D" w:rsidRPr="00574CFE" w:rsidRDefault="00E5398D" w:rsidP="00E36D7E">
      <w:pPr>
        <w:pStyle w:val="31"/>
        <w:ind w:left="1494" w:firstLine="0"/>
        <w:rPr>
          <w:rStyle w:val="Emphasis"/>
          <w:rFonts w:asciiTheme="majorBidi" w:hAnsiTheme="majorBidi" w:cstheme="majorBidi"/>
          <w:i w:val="0"/>
          <w:iCs w:val="0"/>
          <w:sz w:val="24"/>
          <w:rtl/>
        </w:rPr>
      </w:pPr>
    </w:p>
    <w:p w14:paraId="06E98DFD" w14:textId="77777777" w:rsidR="00E5398D" w:rsidRPr="00574CFE" w:rsidRDefault="00A30787" w:rsidP="00E36D7E">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The Company will be entitled to receive from each project partnership, in respect of the approved projects, the following amounts:</w:t>
      </w:r>
    </w:p>
    <w:p w14:paraId="48F8C7B3" w14:textId="77777777" w:rsidR="00E5398D" w:rsidRPr="00574CFE" w:rsidRDefault="00A30787" w:rsidP="00E36D7E">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w:t>
      </w:r>
      <w:r w:rsidRPr="00574CFE">
        <w:rPr>
          <w:rStyle w:val="Emphasis"/>
          <w:rFonts w:asciiTheme="majorBidi" w:hAnsiTheme="majorBidi" w:cstheme="majorBidi"/>
          <w:i w:val="0"/>
          <w:iCs w:val="0"/>
          <w:sz w:val="24"/>
          <w:lang w:val="en"/>
        </w:rPr>
        <w:tab/>
        <w:t xml:space="preserve">In respect of management services for the construction work (EPCM) of each approved project – 1.5% of the project’s construction </w:t>
      </w:r>
      <w:proofErr w:type="gramStart"/>
      <w:r w:rsidRPr="00574CFE">
        <w:rPr>
          <w:rStyle w:val="Emphasis"/>
          <w:rFonts w:asciiTheme="majorBidi" w:hAnsiTheme="majorBidi" w:cstheme="majorBidi"/>
          <w:i w:val="0"/>
          <w:iCs w:val="0"/>
          <w:sz w:val="24"/>
          <w:lang w:val="en"/>
        </w:rPr>
        <w:t>cost;</w:t>
      </w:r>
      <w:proofErr w:type="gramEnd"/>
      <w:r w:rsidRPr="00574CFE">
        <w:rPr>
          <w:rStyle w:val="Emphasis"/>
          <w:rFonts w:asciiTheme="majorBidi" w:hAnsiTheme="majorBidi" w:cstheme="majorBidi"/>
          <w:i w:val="0"/>
          <w:iCs w:val="0"/>
          <w:sz w:val="24"/>
          <w:lang w:val="en"/>
        </w:rPr>
        <w:t xml:space="preserve"> </w:t>
      </w:r>
    </w:p>
    <w:p w14:paraId="0B11FEFD" w14:textId="77777777" w:rsidR="00E5398D" w:rsidRPr="00574CFE" w:rsidRDefault="00A30787" w:rsidP="00E36D7E">
      <w:pPr>
        <w:pStyle w:val="31"/>
        <w:bidi w:val="0"/>
        <w:ind w:left="1494" w:firstLine="0"/>
        <w:rPr>
          <w:rFonts w:asciiTheme="majorBidi" w:hAnsiTheme="majorBidi" w:cstheme="majorBidi"/>
          <w:sz w:val="24"/>
          <w:rtl/>
        </w:rPr>
      </w:pPr>
      <w:r w:rsidRPr="00574CFE">
        <w:rPr>
          <w:rStyle w:val="Emphasis"/>
          <w:rFonts w:asciiTheme="majorBidi" w:hAnsiTheme="majorBidi" w:cstheme="majorBidi"/>
          <w:i w:val="0"/>
          <w:iCs w:val="0"/>
          <w:sz w:val="24"/>
          <w:lang w:val="en"/>
        </w:rPr>
        <w:t>-</w:t>
      </w:r>
      <w:r w:rsidRPr="00574CFE">
        <w:rPr>
          <w:rStyle w:val="Emphasis"/>
          <w:rFonts w:asciiTheme="majorBidi" w:hAnsiTheme="majorBidi" w:cstheme="majorBidi"/>
          <w:i w:val="0"/>
          <w:iCs w:val="0"/>
          <w:sz w:val="24"/>
          <w:lang w:val="en"/>
        </w:rPr>
        <w:tab/>
        <w:t>In respect of project management services – an amount of EUR 3,600 per MW for each approved project for an initial period of 10 years from the date of the project’s commercial operation (the arrangement will be automatically renewed for another 10 years under certain conditions</w:t>
      </w:r>
      <w:proofErr w:type="gramStart"/>
      <w:r w:rsidRPr="00574CFE">
        <w:rPr>
          <w:rStyle w:val="Emphasis"/>
          <w:rFonts w:asciiTheme="majorBidi" w:hAnsiTheme="majorBidi" w:cstheme="majorBidi"/>
          <w:i w:val="0"/>
          <w:iCs w:val="0"/>
          <w:sz w:val="24"/>
          <w:lang w:val="en"/>
        </w:rPr>
        <w:t>);</w:t>
      </w:r>
      <w:proofErr w:type="gramEnd"/>
    </w:p>
    <w:p w14:paraId="4C6FE509" w14:textId="77777777" w:rsidR="00E5398D" w:rsidRPr="00574CFE" w:rsidRDefault="00A30787" w:rsidP="00E36D7E">
      <w:pPr>
        <w:pStyle w:val="31"/>
        <w:bidi w:val="0"/>
        <w:ind w:left="1494" w:firstLine="0"/>
        <w:rPr>
          <w:rStyle w:val="Emphasis"/>
          <w:rFonts w:asciiTheme="majorBidi" w:hAnsiTheme="majorBidi" w:cstheme="majorBidi"/>
          <w:i w:val="0"/>
          <w:iCs w:val="0"/>
          <w:sz w:val="24"/>
        </w:rPr>
      </w:pPr>
      <w:r w:rsidRPr="00574CFE">
        <w:rPr>
          <w:rStyle w:val="Emphasis"/>
          <w:rFonts w:asciiTheme="majorBidi" w:hAnsiTheme="majorBidi" w:cstheme="majorBidi"/>
          <w:i w:val="0"/>
          <w:iCs w:val="0"/>
          <w:sz w:val="24"/>
          <w:lang w:val="en"/>
        </w:rPr>
        <w:t>-</w:t>
      </w:r>
      <w:r w:rsidRPr="00574CFE">
        <w:rPr>
          <w:rStyle w:val="Emphasis"/>
          <w:rFonts w:asciiTheme="majorBidi" w:hAnsiTheme="majorBidi" w:cstheme="majorBidi"/>
          <w:i w:val="0"/>
          <w:iCs w:val="0"/>
          <w:sz w:val="24"/>
          <w:lang w:val="en"/>
        </w:rPr>
        <w:tab/>
        <w:t xml:space="preserve">Revenues from the realization of development – an amount of EUR 100,000 per MW installed and connected if a convertible loan has been converted into </w:t>
      </w:r>
      <w:proofErr w:type="gramStart"/>
      <w:r w:rsidRPr="00574CFE">
        <w:rPr>
          <w:rStyle w:val="Emphasis"/>
          <w:rFonts w:asciiTheme="majorBidi" w:hAnsiTheme="majorBidi" w:cstheme="majorBidi"/>
          <w:i w:val="0"/>
          <w:iCs w:val="0"/>
          <w:sz w:val="24"/>
          <w:lang w:val="en"/>
        </w:rPr>
        <w:t>capital;</w:t>
      </w:r>
      <w:proofErr w:type="gramEnd"/>
      <w:r w:rsidRPr="00574CFE">
        <w:rPr>
          <w:rStyle w:val="Emphasis"/>
          <w:rFonts w:asciiTheme="majorBidi" w:hAnsiTheme="majorBidi" w:cstheme="majorBidi"/>
          <w:i w:val="0"/>
          <w:iCs w:val="0"/>
          <w:sz w:val="24"/>
          <w:lang w:val="en"/>
        </w:rPr>
        <w:t xml:space="preserve"> </w:t>
      </w:r>
    </w:p>
    <w:p w14:paraId="7BB25BCA" w14:textId="77777777" w:rsidR="00E5398D" w:rsidRPr="00574CFE" w:rsidRDefault="00E5398D" w:rsidP="00E36D7E">
      <w:pPr>
        <w:pStyle w:val="31"/>
        <w:ind w:left="1494" w:firstLine="0"/>
        <w:rPr>
          <w:rStyle w:val="Emphasis"/>
          <w:rFonts w:asciiTheme="majorBidi" w:hAnsiTheme="majorBidi" w:cstheme="majorBidi"/>
          <w:i w:val="0"/>
          <w:iCs w:val="0"/>
          <w:sz w:val="24"/>
          <w:rtl/>
        </w:rPr>
      </w:pPr>
    </w:p>
    <w:p w14:paraId="04784634" w14:textId="77777777" w:rsidR="00E5398D" w:rsidRPr="00574CFE" w:rsidRDefault="00A30787" w:rsidP="00E36D7E">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As of the date of approval of the consolidated interim financial statements, binding agreements have not yet been signed between the parties.</w:t>
      </w:r>
    </w:p>
    <w:p w14:paraId="1529E913" w14:textId="77777777" w:rsidR="0025258C" w:rsidRPr="00574CFE" w:rsidRDefault="00A30787" w:rsidP="00E36D7E">
      <w:pPr>
        <w:pStyle w:val="21"/>
        <w:numPr>
          <w:ilvl w:val="0"/>
          <w:numId w:val="77"/>
        </w:numPr>
        <w:tabs>
          <w:tab w:val="clear" w:pos="1701"/>
          <w:tab w:val="left" w:pos="2126"/>
        </w:tabs>
        <w:bidi w:val="0"/>
        <w:spacing w:before="12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 xml:space="preserve">On February 18, 2022, the Company entered into an agreement for the acquisition of the full issued share capital of </w:t>
      </w:r>
      <w:proofErr w:type="spellStart"/>
      <w:r w:rsidRPr="00574CFE">
        <w:rPr>
          <w:rFonts w:asciiTheme="majorBidi" w:hAnsiTheme="majorBidi" w:cstheme="majorBidi"/>
          <w:caps w:val="0"/>
          <w:sz w:val="24"/>
          <w:lang w:val="en"/>
        </w:rPr>
        <w:t>Alternativ</w:t>
      </w:r>
      <w:proofErr w:type="spellEnd"/>
      <w:r w:rsidRPr="00574CFE">
        <w:rPr>
          <w:rFonts w:asciiTheme="majorBidi" w:hAnsiTheme="majorBidi" w:cstheme="majorBidi"/>
          <w:caps w:val="0"/>
          <w:sz w:val="24"/>
          <w:lang w:val="en"/>
        </w:rPr>
        <w:t xml:space="preserve"> Investment Solution SRL</w:t>
      </w:r>
      <w:r w:rsidRPr="00574CFE">
        <w:rPr>
          <w:rStyle w:val="Emphasis"/>
          <w:rFonts w:asciiTheme="majorBidi" w:hAnsiTheme="majorBidi" w:cstheme="majorBidi"/>
          <w:i w:val="0"/>
          <w:iCs w:val="0"/>
          <w:caps w:val="0"/>
          <w:sz w:val="24"/>
          <w:lang w:val="en"/>
        </w:rPr>
        <w:t>. The acquired company is in advanced development stages of solar systems in Romania with a capacity of 44 MW.</w:t>
      </w:r>
      <w:r w:rsidRPr="00574CFE">
        <w:rPr>
          <w:rStyle w:val="Emphasis"/>
          <w:rFonts w:asciiTheme="majorBidi" w:hAnsiTheme="majorBidi" w:cstheme="majorBidi"/>
          <w:i w:val="0"/>
          <w:iCs w:val="0"/>
          <w:caps w:val="0"/>
          <w:sz w:val="24"/>
          <w:rtl/>
        </w:rPr>
        <w:t xml:space="preserve"> </w:t>
      </w:r>
    </w:p>
    <w:p w14:paraId="03DF2984" w14:textId="77777777" w:rsidR="0025258C" w:rsidRPr="00574CFE" w:rsidRDefault="00A30787" w:rsidP="00A20541">
      <w:pPr>
        <w:pStyle w:val="31"/>
        <w:bidi w:val="0"/>
        <w:spacing w:before="120" w:after="120" w:line="276" w:lineRule="auto"/>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As of the date of approval of the consolidated interim financial statements, the preconditions for the transaction’s completion have not yet been met and the Company has invested an amount of approx. EUR 1.5 million in this project, constituting 50% of the consideration amount, which is presented in </w:t>
      </w:r>
      <w:r w:rsidRPr="00574CFE">
        <w:rPr>
          <w:rFonts w:asciiTheme="majorBidi" w:hAnsiTheme="majorBidi" w:cstheme="majorBidi"/>
          <w:sz w:val="24"/>
          <w:lang w:val="en"/>
        </w:rPr>
        <w:t>‘systems under construction and development’</w:t>
      </w:r>
      <w:r w:rsidRPr="00574CFE">
        <w:rPr>
          <w:rStyle w:val="Emphasis"/>
          <w:rFonts w:asciiTheme="majorBidi" w:hAnsiTheme="majorBidi" w:cstheme="majorBidi"/>
          <w:i w:val="0"/>
          <w:iCs w:val="0"/>
          <w:sz w:val="24"/>
          <w:lang w:val="en"/>
        </w:rPr>
        <w:t>.</w:t>
      </w:r>
    </w:p>
    <w:p w14:paraId="2348557E" w14:textId="77777777" w:rsidR="0025258C" w:rsidRPr="00574CFE" w:rsidRDefault="00A30787" w:rsidP="00E36D7E">
      <w:pPr>
        <w:pStyle w:val="21"/>
        <w:numPr>
          <w:ilvl w:val="0"/>
          <w:numId w:val="77"/>
        </w:numPr>
        <w:tabs>
          <w:tab w:val="clear" w:pos="1701"/>
          <w:tab w:val="left" w:pos="2126"/>
        </w:tabs>
        <w:bidi w:val="0"/>
        <w:spacing w:before="12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 xml:space="preserve">On March 22, </w:t>
      </w:r>
      <w:proofErr w:type="gramStart"/>
      <w:r w:rsidRPr="00574CFE">
        <w:rPr>
          <w:rStyle w:val="Emphasis"/>
          <w:rFonts w:asciiTheme="majorBidi" w:hAnsiTheme="majorBidi" w:cstheme="majorBidi"/>
          <w:i w:val="0"/>
          <w:iCs w:val="0"/>
          <w:caps w:val="0"/>
          <w:sz w:val="24"/>
          <w:lang w:val="en"/>
        </w:rPr>
        <w:t>2022</w:t>
      </w:r>
      <w:proofErr w:type="gramEnd"/>
      <w:r w:rsidRPr="00574CFE">
        <w:rPr>
          <w:rStyle w:val="Emphasis"/>
          <w:rFonts w:asciiTheme="majorBidi" w:hAnsiTheme="majorBidi" w:cstheme="majorBidi"/>
          <w:i w:val="0"/>
          <w:iCs w:val="0"/>
          <w:caps w:val="0"/>
          <w:sz w:val="24"/>
          <w:lang w:val="en"/>
        </w:rPr>
        <w:t xml:space="preserve"> the Company entered into a binding agreement for the acquisition of the full issued share capital of a company that holds rights for the construction, operation, maintenance and connection to the electricity grid of a storage project (using batteries) with a capacity of approx. 80 MW in the UK and which is at ready to build status. </w:t>
      </w:r>
    </w:p>
    <w:p w14:paraId="29048084" w14:textId="77777777" w:rsidR="0025258C" w:rsidRPr="00574CFE" w:rsidRDefault="00A30787" w:rsidP="0005323A">
      <w:pPr>
        <w:pStyle w:val="31"/>
        <w:bidi w:val="0"/>
        <w:spacing w:before="120" w:after="120" w:line="276" w:lineRule="auto"/>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As of the date of approval of the consolidated interim financial statements, the Company has invested an amount of approx. EUR 2.7 million in cash. The acquired assets are presented in ‘systems under construction and development’.</w:t>
      </w:r>
    </w:p>
    <w:p w14:paraId="2CC31535" w14:textId="77777777" w:rsidR="005E027C" w:rsidRPr="00574CFE" w:rsidRDefault="005E027C" w:rsidP="00180D18">
      <w:pPr>
        <w:pStyle w:val="11"/>
        <w:ind w:left="0" w:firstLine="0"/>
        <w:rPr>
          <w:rStyle w:val="Emphasis"/>
          <w:rFonts w:asciiTheme="majorBidi" w:hAnsiTheme="majorBidi" w:cstheme="majorBidi"/>
          <w:i w:val="0"/>
          <w:iCs w:val="0"/>
          <w:caps w:val="0"/>
          <w:sz w:val="24"/>
          <w:rtl/>
        </w:rPr>
      </w:pPr>
    </w:p>
    <w:p w14:paraId="53115025" w14:textId="77777777" w:rsidR="001A7CF0" w:rsidRPr="00574CFE" w:rsidRDefault="001A7CF0" w:rsidP="007F52EF">
      <w:pPr>
        <w:pStyle w:val="11"/>
        <w:tabs>
          <w:tab w:val="clear" w:pos="0"/>
          <w:tab w:val="left" w:pos="540"/>
        </w:tabs>
        <w:bidi w:val="0"/>
        <w:ind w:left="1170" w:hanging="1170"/>
        <w:rPr>
          <w:rFonts w:asciiTheme="majorBidi" w:hAnsiTheme="majorBidi" w:cstheme="majorBidi"/>
          <w:caps w:val="0"/>
          <w:sz w:val="24"/>
          <w:lang w:val="en"/>
        </w:rPr>
      </w:pPr>
    </w:p>
    <w:p w14:paraId="5A3C76A1" w14:textId="77777777" w:rsidR="001A7CF0" w:rsidRPr="00574CFE" w:rsidRDefault="001A7CF0" w:rsidP="001A7CF0">
      <w:pPr>
        <w:pStyle w:val="11"/>
        <w:tabs>
          <w:tab w:val="clear" w:pos="0"/>
          <w:tab w:val="left" w:pos="540"/>
        </w:tabs>
        <w:bidi w:val="0"/>
        <w:ind w:left="1170" w:hanging="1170"/>
        <w:rPr>
          <w:rFonts w:asciiTheme="majorBidi" w:hAnsiTheme="majorBidi" w:cstheme="majorBidi"/>
          <w:caps w:val="0"/>
          <w:sz w:val="24"/>
          <w:lang w:val="en"/>
        </w:rPr>
      </w:pPr>
    </w:p>
    <w:p w14:paraId="5C9FDA80" w14:textId="77777777" w:rsidR="001A7CF0" w:rsidRPr="00574CFE" w:rsidRDefault="001A7CF0" w:rsidP="001A7CF0">
      <w:pPr>
        <w:pStyle w:val="11"/>
        <w:tabs>
          <w:tab w:val="clear" w:pos="0"/>
          <w:tab w:val="left" w:pos="540"/>
        </w:tabs>
        <w:bidi w:val="0"/>
        <w:ind w:left="1170" w:hanging="1170"/>
        <w:rPr>
          <w:rFonts w:asciiTheme="majorBidi" w:hAnsiTheme="majorBidi" w:cstheme="majorBidi"/>
          <w:caps w:val="0"/>
          <w:sz w:val="24"/>
          <w:lang w:val="en"/>
        </w:rPr>
      </w:pPr>
    </w:p>
    <w:p w14:paraId="7B8E3C6F" w14:textId="77777777" w:rsidR="00180D18" w:rsidRPr="00574CFE" w:rsidRDefault="00A30787" w:rsidP="001A7CF0">
      <w:pPr>
        <w:pStyle w:val="11"/>
        <w:tabs>
          <w:tab w:val="clear" w:pos="0"/>
          <w:tab w:val="left" w:pos="540"/>
        </w:tabs>
        <w:bidi w:val="0"/>
        <w:ind w:left="1170" w:hanging="1170"/>
        <w:rPr>
          <w:rFonts w:asciiTheme="majorBidi" w:hAnsiTheme="majorBidi" w:cstheme="majorBidi"/>
          <w:caps w:val="0"/>
          <w:sz w:val="24"/>
          <w:rtl/>
        </w:rPr>
      </w:pPr>
      <w:r w:rsidRPr="00574CFE">
        <w:rPr>
          <w:rFonts w:asciiTheme="majorBidi" w:hAnsiTheme="majorBidi" w:cstheme="majorBidi"/>
          <w:caps w:val="0"/>
          <w:sz w:val="24"/>
          <w:lang w:val="en"/>
        </w:rPr>
        <w:lastRenderedPageBreak/>
        <w:t xml:space="preserve">Note </w:t>
      </w:r>
      <w:proofErr w:type="gramStart"/>
      <w:r w:rsidRPr="00574CFE">
        <w:rPr>
          <w:rFonts w:asciiTheme="majorBidi" w:hAnsiTheme="majorBidi" w:cstheme="majorBidi"/>
          <w:caps w:val="0"/>
          <w:sz w:val="24"/>
          <w:lang w:val="en"/>
        </w:rPr>
        <w:t>3:-</w:t>
      </w:r>
      <w:proofErr w:type="gramEnd"/>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Significant Events in the Reporting Period and Subsequent to the Date of the Statement of Financial Position (continued)</w:t>
      </w:r>
    </w:p>
    <w:p w14:paraId="1AB169A9" w14:textId="77777777" w:rsidR="00C5562F" w:rsidRPr="00574CFE" w:rsidRDefault="00C5562F" w:rsidP="00C5562F">
      <w:pPr>
        <w:pStyle w:val="21"/>
        <w:rPr>
          <w:rStyle w:val="Emphasis"/>
          <w:rFonts w:asciiTheme="majorBidi" w:hAnsiTheme="majorBidi" w:cstheme="majorBidi"/>
          <w:i w:val="0"/>
          <w:iCs w:val="0"/>
          <w:caps w:val="0"/>
          <w:sz w:val="24"/>
          <w:rtl/>
        </w:rPr>
      </w:pPr>
    </w:p>
    <w:p w14:paraId="232F2B46" w14:textId="77777777" w:rsidR="006A7CD4" w:rsidRPr="00574CFE" w:rsidRDefault="00A30787" w:rsidP="00E36D7E">
      <w:pPr>
        <w:pStyle w:val="21"/>
        <w:numPr>
          <w:ilvl w:val="0"/>
          <w:numId w:val="77"/>
        </w:numPr>
        <w:bidi w:val="0"/>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 xml:space="preserve">On April 18, 2022, the Company entered into a binding agreement for the acquisition of 49% of the issued share capital of a Company that was incorporated and registered in Greece and that owns all the shares of two companies incorporated and registered in Greece that are each in the process of developing a solar photovoltaic facility for electricity generation, one with a capacity of approx. 240 MW and the other with approx. 220 MW, in the </w:t>
      </w:r>
      <w:proofErr w:type="spellStart"/>
      <w:r w:rsidRPr="00574CFE">
        <w:rPr>
          <w:rStyle w:val="Emphasis"/>
          <w:rFonts w:asciiTheme="majorBidi" w:hAnsiTheme="majorBidi" w:cstheme="majorBidi"/>
          <w:i w:val="0"/>
          <w:iCs w:val="0"/>
          <w:caps w:val="0"/>
          <w:sz w:val="24"/>
          <w:lang w:val="en"/>
        </w:rPr>
        <w:t>Kilkis</w:t>
      </w:r>
      <w:proofErr w:type="spellEnd"/>
      <w:r w:rsidRPr="00574CFE">
        <w:rPr>
          <w:rStyle w:val="Emphasis"/>
          <w:rFonts w:asciiTheme="majorBidi" w:hAnsiTheme="majorBidi" w:cstheme="majorBidi"/>
          <w:i w:val="0"/>
          <w:iCs w:val="0"/>
          <w:caps w:val="0"/>
          <w:sz w:val="24"/>
          <w:lang w:val="en"/>
        </w:rPr>
        <w:t xml:space="preserve"> district in Greece. On May 16, the transaction was completed.</w:t>
      </w:r>
    </w:p>
    <w:p w14:paraId="639BDCB7" w14:textId="77777777" w:rsidR="00C5562F" w:rsidRPr="00574CFE" w:rsidRDefault="00A30787" w:rsidP="00E36D7E">
      <w:pPr>
        <w:pStyle w:val="21"/>
        <w:tabs>
          <w:tab w:val="clear" w:pos="1701"/>
          <w:tab w:val="left" w:pos="2334"/>
        </w:tabs>
        <w:bidi w:val="0"/>
        <w:rPr>
          <w:rStyle w:val="Emphasis"/>
          <w:rFonts w:asciiTheme="majorBidi" w:hAnsiTheme="majorBidi" w:cstheme="majorBidi"/>
          <w:i w:val="0"/>
          <w:iCs w:val="0"/>
          <w:caps w:val="0"/>
          <w:sz w:val="24"/>
          <w:rtl/>
        </w:rPr>
      </w:pPr>
      <w:r w:rsidRPr="00574CFE">
        <w:rPr>
          <w:rFonts w:asciiTheme="majorBidi" w:hAnsiTheme="majorBidi" w:cstheme="majorBidi"/>
          <w:caps w:val="0"/>
          <w:sz w:val="24"/>
          <w:rtl/>
        </w:rPr>
        <w:tab/>
      </w:r>
    </w:p>
    <w:p w14:paraId="6D6F52D6" w14:textId="77777777" w:rsidR="00C5562F" w:rsidRPr="00574CFE" w:rsidRDefault="00A30787" w:rsidP="00E36D7E">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As of the date of approval of the consolidated interim financial statements, the Company has invested an amount of approx. EUR 340 thousand in respect of this acquisition. The balance of the consideration will be paid accordingly, subject to the meeting of the milestones detailed in the agreement, which is presented under ‘liabilities in respect of contingent consideration’.</w:t>
      </w:r>
    </w:p>
    <w:p w14:paraId="62C9CD55" w14:textId="77777777" w:rsidR="00C5562F" w:rsidRPr="00574CFE" w:rsidRDefault="00A30787" w:rsidP="00E36D7E">
      <w:pPr>
        <w:pStyle w:val="31"/>
        <w:bidi w:val="0"/>
        <w:ind w:left="1494" w:firstLine="0"/>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The Company and the other shareholder provided a guarantee of EUR 35,000 per megawatt, each according to its relative share, as part of the procedure for obtaining the license to connect the projects to the electricity grid in Greece. </w:t>
      </w:r>
    </w:p>
    <w:p w14:paraId="72D71DCD" w14:textId="77777777" w:rsidR="00C5562F" w:rsidRPr="00574CFE" w:rsidRDefault="00C5562F" w:rsidP="00C5562F">
      <w:pPr>
        <w:pStyle w:val="31"/>
        <w:tabs>
          <w:tab w:val="left" w:pos="1559"/>
        </w:tabs>
        <w:ind w:left="1134"/>
        <w:rPr>
          <w:rFonts w:asciiTheme="majorBidi" w:hAnsiTheme="majorBidi" w:cstheme="majorBidi"/>
          <w:sz w:val="24"/>
          <w:rtl/>
        </w:rPr>
      </w:pPr>
    </w:p>
    <w:p w14:paraId="419F3F34" w14:textId="77777777" w:rsidR="00C5562F" w:rsidRPr="00574CFE" w:rsidRDefault="00A30787" w:rsidP="00E36D7E">
      <w:pPr>
        <w:pStyle w:val="21"/>
        <w:numPr>
          <w:ilvl w:val="0"/>
          <w:numId w:val="77"/>
        </w:numPr>
        <w:bidi w:val="0"/>
        <w:rPr>
          <w:rFonts w:asciiTheme="majorBidi" w:hAnsiTheme="majorBidi" w:cstheme="majorBidi"/>
          <w:caps w:val="0"/>
          <w:sz w:val="24"/>
          <w:rtl/>
        </w:rPr>
      </w:pPr>
      <w:r w:rsidRPr="00574CFE">
        <w:rPr>
          <w:rFonts w:asciiTheme="majorBidi" w:hAnsiTheme="majorBidi" w:cstheme="majorBidi"/>
          <w:caps w:val="0"/>
          <w:sz w:val="24"/>
          <w:lang w:val="en"/>
        </w:rPr>
        <w:t>On May 19, 2022, the Company's Board of Directors approved the allocation of options according to an outline in accordance with the Securities Regulations (Details of an Outline of an Offer of Securities to Employees), 2000, and as a private offering that is not a substantial private offering or an exceptional private offering according to the Securities Regulations (Private Offering of Securities of a Listed Company), 2000, of 1,400,000 of the Company’s options that are not listed for trading, exercisable for up to 1,400,000 of the Company’s no-par value ordinary shares according to the Company's option plan, to offerees who are employees of the Company and/or its subsidiaries and/or service providers of the Company and/or its subsidiaries, and to the trustee for use as a pool for future grants of options to offerees who, at the time of the allocation, will be employees of the Company and/or subsidiaries of the Company.</w:t>
      </w:r>
    </w:p>
    <w:p w14:paraId="15487FF1" w14:textId="77777777" w:rsidR="00C5562F" w:rsidRPr="00574CFE" w:rsidRDefault="00A30787" w:rsidP="00E36D7E">
      <w:pPr>
        <w:pStyle w:val="31"/>
        <w:bidi w:val="0"/>
        <w:ind w:left="1494" w:firstLine="0"/>
        <w:rPr>
          <w:rStyle w:val="Emphasis"/>
          <w:rFonts w:asciiTheme="majorBidi" w:hAnsiTheme="majorBidi" w:cstheme="majorBidi"/>
          <w:i w:val="0"/>
          <w:iCs w:val="0"/>
          <w:sz w:val="24"/>
          <w:lang w:val="en"/>
        </w:rPr>
      </w:pPr>
      <w:r w:rsidRPr="00574CFE">
        <w:rPr>
          <w:rStyle w:val="Emphasis"/>
          <w:rFonts w:asciiTheme="majorBidi" w:hAnsiTheme="majorBidi" w:cstheme="majorBidi"/>
          <w:i w:val="0"/>
          <w:iCs w:val="0"/>
          <w:sz w:val="24"/>
          <w:lang w:val="en"/>
        </w:rPr>
        <w:t xml:space="preserve">In the outline, it was stated that the actual allocation of the options is subject to several significant conditions, including receipt of Income Tax approval and receipt of TASE approval for the listing of the exercise shares resulting from the options for trading (which was received on June 28, 2022). On July 3, 2022, with all the conditions having been met for the allocation, the Company's Board of Directors approved the actual allocation of the </w:t>
      </w:r>
      <w:proofErr w:type="gramStart"/>
      <w:r w:rsidRPr="00574CFE">
        <w:rPr>
          <w:rStyle w:val="Emphasis"/>
          <w:rFonts w:asciiTheme="majorBidi" w:hAnsiTheme="majorBidi" w:cstheme="majorBidi"/>
          <w:i w:val="0"/>
          <w:iCs w:val="0"/>
          <w:sz w:val="24"/>
          <w:lang w:val="en"/>
        </w:rPr>
        <w:t>aforementioned options</w:t>
      </w:r>
      <w:proofErr w:type="gramEnd"/>
      <w:r w:rsidRPr="00574CFE">
        <w:rPr>
          <w:rStyle w:val="Emphasis"/>
          <w:rFonts w:asciiTheme="majorBidi" w:hAnsiTheme="majorBidi" w:cstheme="majorBidi"/>
          <w:i w:val="0"/>
          <w:iCs w:val="0"/>
          <w:sz w:val="24"/>
          <w:lang w:val="en"/>
        </w:rPr>
        <w:t>, including their exercise price, which was set at NIS 19.14, and the options were allocated to the trustee and the offerees.</w:t>
      </w:r>
    </w:p>
    <w:p w14:paraId="1960F00F" w14:textId="77777777" w:rsidR="007F52EF" w:rsidRPr="00574CFE" w:rsidRDefault="007F52EF" w:rsidP="007F52EF">
      <w:pPr>
        <w:pStyle w:val="31"/>
        <w:bidi w:val="0"/>
        <w:ind w:left="1494" w:firstLine="0"/>
        <w:rPr>
          <w:rStyle w:val="Emphasis"/>
          <w:rFonts w:asciiTheme="majorBidi" w:hAnsiTheme="majorBidi" w:cstheme="majorBidi"/>
          <w:i w:val="0"/>
          <w:iCs w:val="0"/>
          <w:sz w:val="24"/>
        </w:rPr>
      </w:pPr>
    </w:p>
    <w:p w14:paraId="36E62912" w14:textId="77777777" w:rsidR="001A7CF0" w:rsidRPr="00574CFE" w:rsidRDefault="001A7CF0" w:rsidP="007F52EF">
      <w:pPr>
        <w:pStyle w:val="11"/>
        <w:tabs>
          <w:tab w:val="clear" w:pos="0"/>
          <w:tab w:val="left" w:pos="540"/>
        </w:tabs>
        <w:bidi w:val="0"/>
        <w:ind w:left="1170" w:hanging="1170"/>
        <w:rPr>
          <w:rFonts w:asciiTheme="majorBidi" w:hAnsiTheme="majorBidi" w:cstheme="majorBidi"/>
          <w:caps w:val="0"/>
          <w:sz w:val="24"/>
          <w:lang w:val="en"/>
        </w:rPr>
      </w:pPr>
    </w:p>
    <w:p w14:paraId="36C2652A" w14:textId="77777777" w:rsidR="001A7CF0" w:rsidRPr="00574CFE" w:rsidRDefault="001A7CF0" w:rsidP="001A7CF0">
      <w:pPr>
        <w:pStyle w:val="11"/>
        <w:tabs>
          <w:tab w:val="clear" w:pos="0"/>
          <w:tab w:val="left" w:pos="540"/>
        </w:tabs>
        <w:bidi w:val="0"/>
        <w:ind w:left="1170" w:hanging="1170"/>
        <w:rPr>
          <w:rFonts w:asciiTheme="majorBidi" w:hAnsiTheme="majorBidi" w:cstheme="majorBidi"/>
          <w:caps w:val="0"/>
          <w:sz w:val="24"/>
        </w:rPr>
      </w:pPr>
    </w:p>
    <w:p w14:paraId="5AAFDCFD" w14:textId="77777777" w:rsidR="001A7CF0" w:rsidRPr="00574CFE" w:rsidRDefault="001A7CF0" w:rsidP="001A7CF0">
      <w:pPr>
        <w:pStyle w:val="11"/>
        <w:tabs>
          <w:tab w:val="clear" w:pos="0"/>
          <w:tab w:val="left" w:pos="540"/>
        </w:tabs>
        <w:bidi w:val="0"/>
        <w:ind w:left="1170" w:hanging="1170"/>
        <w:rPr>
          <w:rFonts w:asciiTheme="majorBidi" w:hAnsiTheme="majorBidi" w:cstheme="majorBidi"/>
          <w:caps w:val="0"/>
          <w:sz w:val="24"/>
          <w:lang w:val="en"/>
        </w:rPr>
      </w:pPr>
    </w:p>
    <w:p w14:paraId="27BDC2DC" w14:textId="77777777" w:rsidR="001A7CF0" w:rsidRPr="00574CFE" w:rsidRDefault="001A7CF0" w:rsidP="001A7CF0">
      <w:pPr>
        <w:pStyle w:val="11"/>
        <w:tabs>
          <w:tab w:val="clear" w:pos="0"/>
          <w:tab w:val="left" w:pos="540"/>
        </w:tabs>
        <w:bidi w:val="0"/>
        <w:ind w:left="1170" w:hanging="1170"/>
        <w:rPr>
          <w:rFonts w:asciiTheme="majorBidi" w:hAnsiTheme="majorBidi" w:cstheme="majorBidi"/>
          <w:caps w:val="0"/>
          <w:sz w:val="24"/>
        </w:rPr>
      </w:pPr>
    </w:p>
    <w:p w14:paraId="35E92972" w14:textId="77777777" w:rsidR="001A7CF0" w:rsidRPr="00574CFE" w:rsidRDefault="001A7CF0" w:rsidP="001A7CF0">
      <w:pPr>
        <w:pStyle w:val="11"/>
        <w:tabs>
          <w:tab w:val="clear" w:pos="0"/>
          <w:tab w:val="left" w:pos="540"/>
        </w:tabs>
        <w:bidi w:val="0"/>
        <w:ind w:left="1170" w:hanging="1170"/>
        <w:rPr>
          <w:rFonts w:asciiTheme="majorBidi" w:hAnsiTheme="majorBidi" w:cstheme="majorBidi"/>
          <w:caps w:val="0"/>
          <w:sz w:val="24"/>
          <w:lang w:val="en"/>
        </w:rPr>
      </w:pPr>
    </w:p>
    <w:p w14:paraId="4CE7C4BE" w14:textId="77777777" w:rsidR="001A7CF0" w:rsidRPr="00574CFE" w:rsidRDefault="001A7CF0" w:rsidP="001A7CF0">
      <w:pPr>
        <w:pStyle w:val="11"/>
        <w:tabs>
          <w:tab w:val="clear" w:pos="0"/>
          <w:tab w:val="left" w:pos="540"/>
        </w:tabs>
        <w:bidi w:val="0"/>
        <w:ind w:left="1170" w:hanging="1170"/>
        <w:rPr>
          <w:rFonts w:asciiTheme="majorBidi" w:hAnsiTheme="majorBidi" w:cstheme="majorBidi"/>
          <w:caps w:val="0"/>
          <w:sz w:val="24"/>
        </w:rPr>
      </w:pPr>
    </w:p>
    <w:p w14:paraId="72738E0E" w14:textId="77777777" w:rsidR="007F52EF" w:rsidRPr="00574CFE" w:rsidRDefault="007F52EF" w:rsidP="001A7CF0">
      <w:pPr>
        <w:pStyle w:val="11"/>
        <w:tabs>
          <w:tab w:val="clear" w:pos="0"/>
          <w:tab w:val="left" w:pos="540"/>
        </w:tabs>
        <w:bidi w:val="0"/>
        <w:ind w:left="1170" w:hanging="1170"/>
        <w:rPr>
          <w:rFonts w:asciiTheme="majorBidi" w:hAnsiTheme="majorBidi" w:cstheme="majorBidi"/>
          <w:caps w:val="0"/>
          <w:sz w:val="24"/>
          <w:rtl/>
        </w:rPr>
      </w:pPr>
      <w:r w:rsidRPr="00574CFE">
        <w:rPr>
          <w:rFonts w:asciiTheme="majorBidi" w:hAnsiTheme="majorBidi" w:cstheme="majorBidi"/>
          <w:caps w:val="0"/>
          <w:sz w:val="24"/>
          <w:lang w:val="en"/>
        </w:rPr>
        <w:lastRenderedPageBreak/>
        <w:t xml:space="preserve">Note </w:t>
      </w:r>
      <w:proofErr w:type="gramStart"/>
      <w:r w:rsidRPr="00574CFE">
        <w:rPr>
          <w:rFonts w:asciiTheme="majorBidi" w:hAnsiTheme="majorBidi" w:cstheme="majorBidi"/>
          <w:caps w:val="0"/>
          <w:sz w:val="24"/>
          <w:lang w:val="en"/>
        </w:rPr>
        <w:t>3:-</w:t>
      </w:r>
      <w:proofErr w:type="gramEnd"/>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Significant Events in the Reporting Period and Subsequent to the Date of the Statement of Financial Position (continued)</w:t>
      </w:r>
    </w:p>
    <w:p w14:paraId="561D918A" w14:textId="77777777" w:rsidR="0005323A" w:rsidRPr="00574CFE" w:rsidRDefault="00A30787" w:rsidP="00E36D7E">
      <w:pPr>
        <w:pStyle w:val="21"/>
        <w:numPr>
          <w:ilvl w:val="0"/>
          <w:numId w:val="77"/>
        </w:numPr>
        <w:tabs>
          <w:tab w:val="clear" w:pos="1701"/>
          <w:tab w:val="left" w:pos="2126"/>
        </w:tabs>
        <w:bidi w:val="0"/>
        <w:spacing w:before="120" w:after="120" w:line="276" w:lineRule="auto"/>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 xml:space="preserve">On June 7, </w:t>
      </w:r>
      <w:proofErr w:type="gramStart"/>
      <w:r w:rsidRPr="00574CFE">
        <w:rPr>
          <w:rStyle w:val="Emphasis"/>
          <w:rFonts w:asciiTheme="majorBidi" w:hAnsiTheme="majorBidi" w:cstheme="majorBidi"/>
          <w:i w:val="0"/>
          <w:iCs w:val="0"/>
          <w:caps w:val="0"/>
          <w:sz w:val="24"/>
          <w:lang w:val="en"/>
        </w:rPr>
        <w:t>2022</w:t>
      </w:r>
      <w:proofErr w:type="gramEnd"/>
      <w:r w:rsidRPr="00574CFE">
        <w:rPr>
          <w:rStyle w:val="Emphasis"/>
          <w:rFonts w:asciiTheme="majorBidi" w:hAnsiTheme="majorBidi" w:cstheme="majorBidi"/>
          <w:i w:val="0"/>
          <w:iCs w:val="0"/>
          <w:caps w:val="0"/>
          <w:sz w:val="24"/>
          <w:lang w:val="en"/>
        </w:rPr>
        <w:t xml:space="preserve"> the Company entered into an agreement for the acquisition of the full issued share capital of a company that holds rights for the construction, operation, maintenance and connection to the electricity grid of a storage project (using batteries) with a capacity of approx. 70 MW in the UK and which is at approaching construction status.</w:t>
      </w:r>
    </w:p>
    <w:p w14:paraId="47654F0C" w14:textId="77777777" w:rsidR="003B6441" w:rsidRPr="00574CFE" w:rsidRDefault="00A30787" w:rsidP="007F52EF">
      <w:pPr>
        <w:pStyle w:val="21"/>
        <w:tabs>
          <w:tab w:val="clear" w:pos="1701"/>
          <w:tab w:val="left" w:pos="1260"/>
        </w:tabs>
        <w:bidi w:val="0"/>
        <w:ind w:left="1503" w:hanging="18"/>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The consideration for the acquisition of the project will be paid subject to the meeting of the milestones specified in the agreement, which is presented in the consolidated interim financial statements under ‘liabilities in respect of contingent consideration’, while the acquired property is presented in ‘systems under construction and development’.</w:t>
      </w:r>
    </w:p>
    <w:p w14:paraId="14965920" w14:textId="77777777" w:rsidR="0005323A" w:rsidRPr="00574CFE" w:rsidRDefault="00A30787" w:rsidP="007F52EF">
      <w:pPr>
        <w:pStyle w:val="21"/>
        <w:bidi w:val="0"/>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 xml:space="preserve"> </w:t>
      </w:r>
    </w:p>
    <w:p w14:paraId="66E5EB54" w14:textId="77777777" w:rsidR="00C5562F" w:rsidRPr="00574CFE" w:rsidRDefault="00A30787" w:rsidP="00E36D7E">
      <w:pPr>
        <w:pStyle w:val="21"/>
        <w:numPr>
          <w:ilvl w:val="0"/>
          <w:numId w:val="77"/>
        </w:numPr>
        <w:bidi w:val="0"/>
        <w:rPr>
          <w:rStyle w:val="Emphasis"/>
          <w:rFonts w:asciiTheme="majorBidi" w:hAnsiTheme="majorBidi" w:cstheme="majorBidi"/>
          <w:i w:val="0"/>
          <w:iCs w:val="0"/>
          <w:caps w:val="0"/>
          <w:sz w:val="24"/>
          <w:rtl/>
        </w:rPr>
      </w:pPr>
      <w:r w:rsidRPr="00574CFE">
        <w:rPr>
          <w:rStyle w:val="Emphasis"/>
          <w:rFonts w:asciiTheme="majorBidi" w:hAnsiTheme="majorBidi" w:cstheme="majorBidi"/>
          <w:i w:val="0"/>
          <w:iCs w:val="0"/>
          <w:caps w:val="0"/>
          <w:sz w:val="24"/>
          <w:lang w:val="en"/>
        </w:rPr>
        <w:t xml:space="preserve">On June 24, 2022, the Company signed a Term Sheet with the French </w:t>
      </w:r>
      <w:proofErr w:type="spellStart"/>
      <w:r w:rsidRPr="00574CFE">
        <w:rPr>
          <w:rStyle w:val="Emphasis"/>
          <w:rFonts w:asciiTheme="majorBidi" w:hAnsiTheme="majorBidi" w:cstheme="majorBidi"/>
          <w:i w:val="0"/>
          <w:iCs w:val="0"/>
          <w:caps w:val="0"/>
          <w:sz w:val="24"/>
          <w:lang w:val="en"/>
        </w:rPr>
        <w:t>Infragreen</w:t>
      </w:r>
      <w:proofErr w:type="spellEnd"/>
      <w:r w:rsidRPr="00574CFE">
        <w:rPr>
          <w:rStyle w:val="Emphasis"/>
          <w:rFonts w:asciiTheme="majorBidi" w:hAnsiTheme="majorBidi" w:cstheme="majorBidi"/>
          <w:i w:val="0"/>
          <w:iCs w:val="0"/>
          <w:caps w:val="0"/>
          <w:sz w:val="24"/>
          <w:lang w:val="en"/>
        </w:rPr>
        <w:t xml:space="preserve"> fund </w:t>
      </w:r>
      <w:r w:rsidRPr="00574CFE">
        <w:rPr>
          <w:rFonts w:asciiTheme="majorBidi" w:hAnsiTheme="majorBidi" w:cstheme="majorBidi"/>
          <w:caps w:val="0"/>
          <w:sz w:val="24"/>
          <w:lang w:val="en"/>
        </w:rPr>
        <w:t xml:space="preserve">("RG") </w:t>
      </w:r>
      <w:r w:rsidRPr="00574CFE">
        <w:rPr>
          <w:rStyle w:val="Emphasis"/>
          <w:rFonts w:asciiTheme="majorBidi" w:hAnsiTheme="majorBidi" w:cstheme="majorBidi"/>
          <w:i w:val="0"/>
          <w:iCs w:val="0"/>
          <w:caps w:val="0"/>
          <w:sz w:val="24"/>
          <w:lang w:val="en"/>
        </w:rPr>
        <w:t>regarding an investment of EUR 50 million in the capital of the subsidiary in the UK and an investment and provision of financing for the Company's projects in the total amount of approx. EUR 200 million, as detailed below (the "Term Sheet").</w:t>
      </w:r>
    </w:p>
    <w:p w14:paraId="1D81D307" w14:textId="77777777" w:rsidR="0005323A" w:rsidRPr="00574CFE" w:rsidRDefault="0005323A" w:rsidP="0005323A">
      <w:pPr>
        <w:pStyle w:val="21"/>
        <w:rPr>
          <w:rStyle w:val="Emphasis"/>
          <w:rFonts w:asciiTheme="majorBidi" w:hAnsiTheme="majorBidi" w:cstheme="majorBidi"/>
          <w:i w:val="0"/>
          <w:iCs w:val="0"/>
          <w:caps w:val="0"/>
          <w:sz w:val="24"/>
          <w:rtl/>
        </w:rPr>
      </w:pPr>
    </w:p>
    <w:p w14:paraId="18898165" w14:textId="77777777" w:rsidR="007F52EF" w:rsidRPr="00574CFE" w:rsidRDefault="00A30787" w:rsidP="007F52EF">
      <w:pPr>
        <w:pStyle w:val="ListParagraph"/>
        <w:widowControl/>
        <w:numPr>
          <w:ilvl w:val="0"/>
          <w:numId w:val="73"/>
        </w:numPr>
        <w:shd w:val="clear" w:color="auto" w:fill="FFFFFF"/>
        <w:bidi w:val="0"/>
        <w:spacing w:after="240" w:line="240" w:lineRule="auto"/>
        <w:ind w:left="2059"/>
        <w:rPr>
          <w:rFonts w:asciiTheme="majorBidi" w:hAnsiTheme="majorBidi" w:cstheme="majorBidi"/>
          <w:sz w:val="24"/>
          <w:lang w:val="en" w:eastAsia="en-US"/>
        </w:rPr>
      </w:pPr>
      <w:r w:rsidRPr="00574CFE">
        <w:rPr>
          <w:rStyle w:val="Emphasis"/>
          <w:rFonts w:asciiTheme="majorBidi" w:hAnsiTheme="majorBidi" w:cstheme="majorBidi"/>
          <w:i w:val="0"/>
          <w:iCs w:val="0"/>
          <w:sz w:val="24"/>
          <w:lang w:val="en" w:eastAsia="en-US"/>
        </w:rPr>
        <w:t>The main points of the Term Sheet regarding the investment in Econergy International UK’s capital -</w:t>
      </w:r>
    </w:p>
    <w:p w14:paraId="6E35CEF7" w14:textId="77777777" w:rsidR="007F52EF" w:rsidRPr="00574CFE" w:rsidRDefault="007F52EF" w:rsidP="007F52EF">
      <w:pPr>
        <w:pStyle w:val="ListParagraph"/>
        <w:widowControl/>
        <w:shd w:val="clear" w:color="auto" w:fill="FFFFFF"/>
        <w:bidi w:val="0"/>
        <w:spacing w:before="240" w:line="276" w:lineRule="auto"/>
        <w:ind w:left="2059"/>
        <w:rPr>
          <w:rFonts w:asciiTheme="majorBidi" w:hAnsiTheme="majorBidi" w:cstheme="majorBidi"/>
          <w:sz w:val="10"/>
          <w:szCs w:val="10"/>
          <w:lang w:val="en"/>
        </w:rPr>
      </w:pPr>
    </w:p>
    <w:p w14:paraId="2151BA51" w14:textId="77777777" w:rsidR="00C5562F" w:rsidRPr="00574CFE" w:rsidRDefault="00A30787" w:rsidP="007F52EF">
      <w:pPr>
        <w:pStyle w:val="ListParagraph"/>
        <w:widowControl/>
        <w:shd w:val="clear" w:color="auto" w:fill="FFFFFF"/>
        <w:bidi w:val="0"/>
        <w:spacing w:before="240" w:line="276" w:lineRule="auto"/>
        <w:ind w:left="2059"/>
        <w:rPr>
          <w:rFonts w:asciiTheme="majorBidi" w:hAnsiTheme="majorBidi" w:cstheme="majorBidi"/>
          <w:sz w:val="24"/>
        </w:rPr>
      </w:pPr>
      <w:r w:rsidRPr="00574CFE">
        <w:rPr>
          <w:rFonts w:asciiTheme="majorBidi" w:hAnsiTheme="majorBidi" w:cstheme="majorBidi"/>
          <w:sz w:val="24"/>
          <w:lang w:val="en"/>
        </w:rPr>
        <w:t xml:space="preserve">RG will invest an amount of EUR 50 </w:t>
      </w:r>
      <w:r w:rsidRPr="00574CFE">
        <w:rPr>
          <w:rStyle w:val="Emphasis"/>
          <w:rFonts w:asciiTheme="majorBidi" w:hAnsiTheme="majorBidi" w:cstheme="majorBidi"/>
          <w:i w:val="0"/>
          <w:iCs w:val="0"/>
          <w:sz w:val="24"/>
          <w:lang w:val="en"/>
        </w:rPr>
        <w:t>million</w:t>
      </w:r>
      <w:r w:rsidRPr="00574CFE">
        <w:rPr>
          <w:rFonts w:asciiTheme="majorBidi" w:hAnsiTheme="majorBidi" w:cstheme="majorBidi"/>
          <w:sz w:val="24"/>
          <w:lang w:val="en"/>
        </w:rPr>
        <w:t xml:space="preserve"> in the capital of Econergy International UK (the "Investment"), in consideration for the allocation of Econergy International UK shares that will constitute 12.5% of Econergy International UK’s share capital after the investment, in a way that reflects a value of Econergy International UK of EUR 350 </w:t>
      </w:r>
      <w:r w:rsidRPr="00574CFE">
        <w:rPr>
          <w:rStyle w:val="Emphasis"/>
          <w:rFonts w:asciiTheme="majorBidi" w:hAnsiTheme="majorBidi" w:cstheme="majorBidi"/>
          <w:i w:val="0"/>
          <w:iCs w:val="0"/>
          <w:sz w:val="24"/>
          <w:lang w:val="en"/>
        </w:rPr>
        <w:t>million,</w:t>
      </w:r>
      <w:r w:rsidRPr="00574CFE">
        <w:rPr>
          <w:rFonts w:asciiTheme="majorBidi" w:hAnsiTheme="majorBidi" w:cstheme="majorBidi"/>
          <w:sz w:val="24"/>
          <w:lang w:val="en"/>
        </w:rPr>
        <w:t xml:space="preserve"> before the funds. If the Company provides financing to Econergy International UK in the future, whether through a shareholder loan or an investment in equity, RG will be entitled to participate in pro rata financing relative to the proportion of its holdings in Econergy International UK. If RG chooses not to participate in such a future investment, its holding in Econergy International UK will be diluted according to the mechanisms agreed between the parties.</w:t>
      </w:r>
      <w:r w:rsidRPr="00574CFE">
        <w:rPr>
          <w:rFonts w:asciiTheme="majorBidi" w:hAnsiTheme="majorBidi" w:cstheme="majorBidi"/>
          <w:sz w:val="24"/>
          <w:rtl/>
        </w:rPr>
        <w:t xml:space="preserve"> </w:t>
      </w:r>
    </w:p>
    <w:p w14:paraId="57656E25" w14:textId="77777777" w:rsidR="007F52EF" w:rsidRPr="00574CFE" w:rsidRDefault="007F52EF" w:rsidP="007F52EF">
      <w:pPr>
        <w:pStyle w:val="ListParagraph"/>
        <w:widowControl/>
        <w:shd w:val="clear" w:color="auto" w:fill="FFFFFF"/>
        <w:bidi w:val="0"/>
        <w:spacing w:before="240" w:line="276" w:lineRule="auto"/>
        <w:ind w:left="2059"/>
        <w:rPr>
          <w:rFonts w:asciiTheme="majorBidi" w:hAnsiTheme="majorBidi" w:cstheme="majorBidi"/>
          <w:sz w:val="24"/>
          <w:rtl/>
        </w:rPr>
      </w:pPr>
    </w:p>
    <w:p w14:paraId="693F6E89" w14:textId="77777777" w:rsidR="00C5562F" w:rsidRPr="00574CFE" w:rsidRDefault="00A30787" w:rsidP="00E36D7E">
      <w:pPr>
        <w:pStyle w:val="ListParagraph"/>
        <w:widowControl/>
        <w:numPr>
          <w:ilvl w:val="0"/>
          <w:numId w:val="73"/>
        </w:numPr>
        <w:shd w:val="clear" w:color="auto" w:fill="FFFFFF"/>
        <w:bidi w:val="0"/>
        <w:spacing w:line="360" w:lineRule="auto"/>
        <w:ind w:left="2061"/>
        <w:rPr>
          <w:rStyle w:val="Emphasis"/>
          <w:rFonts w:asciiTheme="majorBidi" w:hAnsiTheme="majorBidi" w:cstheme="majorBidi"/>
          <w:i w:val="0"/>
          <w:iCs w:val="0"/>
          <w:sz w:val="24"/>
          <w:rtl/>
        </w:rPr>
      </w:pPr>
      <w:r w:rsidRPr="00574CFE">
        <w:rPr>
          <w:rStyle w:val="Emphasis"/>
          <w:rFonts w:asciiTheme="majorBidi" w:hAnsiTheme="majorBidi" w:cstheme="majorBidi"/>
          <w:i w:val="0"/>
          <w:iCs w:val="0"/>
          <w:sz w:val="24"/>
          <w:lang w:val="en"/>
        </w:rPr>
        <w:t xml:space="preserve">The main points of the Term Sheet regarding the collaboration with RG - </w:t>
      </w:r>
    </w:p>
    <w:p w14:paraId="41806997" w14:textId="77777777" w:rsidR="001A7CF0" w:rsidRPr="00574CFE" w:rsidRDefault="00A30787" w:rsidP="001A7CF0">
      <w:pPr>
        <w:pStyle w:val="ListParagraph"/>
        <w:widowControl/>
        <w:shd w:val="clear" w:color="auto" w:fill="FFFFFF"/>
        <w:bidi w:val="0"/>
        <w:spacing w:line="276" w:lineRule="auto"/>
        <w:ind w:left="2061"/>
        <w:rPr>
          <w:rFonts w:asciiTheme="majorBidi" w:hAnsiTheme="majorBidi" w:cstheme="majorBidi"/>
          <w:sz w:val="24"/>
          <w:rtl/>
        </w:rPr>
      </w:pPr>
      <w:r w:rsidRPr="00574CFE">
        <w:rPr>
          <w:rFonts w:asciiTheme="majorBidi" w:hAnsiTheme="majorBidi" w:cstheme="majorBidi"/>
          <w:sz w:val="24"/>
          <w:lang w:val="en"/>
        </w:rPr>
        <w:t xml:space="preserve">In addition to RG's commitment to an investment of EUR 50 </w:t>
      </w:r>
      <w:r w:rsidRPr="00574CFE">
        <w:rPr>
          <w:rStyle w:val="Emphasis"/>
          <w:rFonts w:asciiTheme="majorBidi" w:hAnsiTheme="majorBidi" w:cstheme="majorBidi"/>
          <w:i w:val="0"/>
          <w:iCs w:val="0"/>
          <w:sz w:val="24"/>
          <w:lang w:val="en"/>
        </w:rPr>
        <w:t>million</w:t>
      </w:r>
      <w:r w:rsidRPr="00574CFE">
        <w:rPr>
          <w:rFonts w:asciiTheme="majorBidi" w:hAnsiTheme="majorBidi" w:cstheme="majorBidi"/>
          <w:sz w:val="24"/>
          <w:lang w:val="en"/>
        </w:rPr>
        <w:t xml:space="preserve"> in the Company's </w:t>
      </w:r>
      <w:proofErr w:type="spellStart"/>
      <w:r w:rsidRPr="00574CFE">
        <w:rPr>
          <w:rFonts w:asciiTheme="majorBidi" w:hAnsiTheme="majorBidi" w:cstheme="majorBidi"/>
          <w:sz w:val="24"/>
          <w:lang w:val="en"/>
        </w:rPr>
        <w:t>Parau</w:t>
      </w:r>
      <w:proofErr w:type="spellEnd"/>
      <w:r w:rsidRPr="00574CFE">
        <w:rPr>
          <w:rFonts w:asciiTheme="majorBidi" w:hAnsiTheme="majorBidi" w:cstheme="majorBidi"/>
          <w:sz w:val="24"/>
          <w:lang w:val="en"/>
        </w:rPr>
        <w:t xml:space="preserve"> project in Romania, it will commit to invest an additional amount of EUR 150 </w:t>
      </w:r>
      <w:r w:rsidRPr="00574CFE">
        <w:rPr>
          <w:rStyle w:val="Emphasis"/>
          <w:rFonts w:asciiTheme="majorBidi" w:hAnsiTheme="majorBidi" w:cstheme="majorBidi"/>
          <w:i w:val="0"/>
          <w:iCs w:val="0"/>
          <w:sz w:val="24"/>
          <w:lang w:val="en"/>
        </w:rPr>
        <w:t>million</w:t>
      </w:r>
      <w:r w:rsidRPr="00574CFE">
        <w:rPr>
          <w:rFonts w:asciiTheme="majorBidi" w:hAnsiTheme="majorBidi" w:cstheme="majorBidi"/>
          <w:sz w:val="24"/>
          <w:lang w:val="en"/>
        </w:rPr>
        <w:t xml:space="preserve"> for the construction of projects by Ec</w:t>
      </w:r>
      <w:r w:rsidR="001A7CF0" w:rsidRPr="00574CFE">
        <w:rPr>
          <w:rFonts w:asciiTheme="majorBidi" w:hAnsiTheme="majorBidi" w:cstheme="majorBidi"/>
          <w:sz w:val="24"/>
          <w:lang w:val="en"/>
        </w:rPr>
        <w:t xml:space="preserve">onergy International UK (and/or any of its affiliates) provided that the collaboration with RG will be through a joint investment (50/50) of Econergy International UK and RG and that Econergy International UK will be obliged to present to RG all the projects it owns that reach the ready to build (RTB) stage, until the total amount expected to be invested in those projects reaches EUR 150 </w:t>
      </w:r>
      <w:r w:rsidR="001A7CF0" w:rsidRPr="00574CFE">
        <w:rPr>
          <w:rStyle w:val="Emphasis"/>
          <w:rFonts w:asciiTheme="majorBidi" w:hAnsiTheme="majorBidi" w:cstheme="majorBidi"/>
          <w:i w:val="0"/>
          <w:iCs w:val="0"/>
          <w:sz w:val="24"/>
          <w:lang w:val="en"/>
        </w:rPr>
        <w:t>million</w:t>
      </w:r>
      <w:r w:rsidR="001A7CF0" w:rsidRPr="00574CFE">
        <w:rPr>
          <w:rFonts w:asciiTheme="majorBidi" w:hAnsiTheme="majorBidi" w:cstheme="majorBidi"/>
          <w:sz w:val="24"/>
          <w:lang w:val="en"/>
        </w:rPr>
        <w:t xml:space="preserve"> (in addition to the investment of EUR 50 million in the project in Romania), subject to the Company's previous commitment to The Phoenix for carrying out investments in projects developed by Econergy International UK.</w:t>
      </w:r>
    </w:p>
    <w:p w14:paraId="765FAE4D" w14:textId="77777777" w:rsidR="00D673B1" w:rsidRPr="00574CFE" w:rsidRDefault="00D673B1" w:rsidP="001A7CF0">
      <w:pPr>
        <w:pStyle w:val="11"/>
        <w:tabs>
          <w:tab w:val="clear" w:pos="0"/>
          <w:tab w:val="left" w:pos="540"/>
        </w:tabs>
        <w:bidi w:val="0"/>
        <w:ind w:left="1170" w:hanging="1170"/>
        <w:rPr>
          <w:rFonts w:asciiTheme="majorBidi" w:hAnsiTheme="majorBidi" w:cstheme="majorBidi"/>
          <w:caps w:val="0"/>
          <w:sz w:val="24"/>
          <w:rtl/>
        </w:rPr>
      </w:pPr>
      <w:r w:rsidRPr="00574CFE">
        <w:rPr>
          <w:rFonts w:asciiTheme="majorBidi" w:hAnsiTheme="majorBidi" w:cstheme="majorBidi"/>
          <w:caps w:val="0"/>
          <w:sz w:val="24"/>
          <w:lang w:val="en"/>
        </w:rPr>
        <w:lastRenderedPageBreak/>
        <w:t xml:space="preserve">Note </w:t>
      </w:r>
      <w:proofErr w:type="gramStart"/>
      <w:r w:rsidRPr="00574CFE">
        <w:rPr>
          <w:rFonts w:asciiTheme="majorBidi" w:hAnsiTheme="majorBidi" w:cstheme="majorBidi"/>
          <w:caps w:val="0"/>
          <w:sz w:val="24"/>
          <w:lang w:val="en"/>
        </w:rPr>
        <w:t>3:-</w:t>
      </w:r>
      <w:proofErr w:type="gramEnd"/>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Significant Events in the Reporting Period and Subsequent to the Date of the Statement of Financial Position (continued)</w:t>
      </w:r>
    </w:p>
    <w:p w14:paraId="4FAEC81E" w14:textId="77777777" w:rsidR="00D673B1" w:rsidRPr="00574CFE" w:rsidRDefault="00D673B1" w:rsidP="00D673B1">
      <w:pPr>
        <w:pStyle w:val="ListParagraph"/>
        <w:widowControl/>
        <w:shd w:val="clear" w:color="auto" w:fill="FFFFFF"/>
        <w:bidi w:val="0"/>
        <w:spacing w:line="276" w:lineRule="auto"/>
        <w:ind w:left="2061"/>
        <w:rPr>
          <w:rFonts w:asciiTheme="majorBidi" w:hAnsiTheme="majorBidi" w:cstheme="majorBidi"/>
          <w:sz w:val="24"/>
          <w:lang w:val="en"/>
        </w:rPr>
      </w:pPr>
    </w:p>
    <w:p w14:paraId="7F400262" w14:textId="77777777" w:rsidR="004F7AD3" w:rsidRPr="00574CFE" w:rsidRDefault="00A30787" w:rsidP="00D673B1">
      <w:pPr>
        <w:pStyle w:val="21"/>
        <w:bidi w:val="0"/>
        <w:ind w:left="2070" w:hanging="369"/>
        <w:rPr>
          <w:rFonts w:asciiTheme="majorBidi" w:hAnsiTheme="majorBidi" w:cstheme="majorBidi"/>
          <w:caps w:val="0"/>
          <w:sz w:val="24"/>
        </w:rPr>
      </w:pPr>
      <w:r w:rsidRPr="00574CFE">
        <w:rPr>
          <w:rFonts w:asciiTheme="majorBidi" w:hAnsiTheme="majorBidi" w:cstheme="majorBidi"/>
          <w:caps w:val="0"/>
          <w:sz w:val="24"/>
          <w:lang w:val="en"/>
        </w:rPr>
        <w:t>3.</w:t>
      </w:r>
      <w:r w:rsidRPr="00574CFE">
        <w:rPr>
          <w:rFonts w:asciiTheme="majorBidi" w:hAnsiTheme="majorBidi" w:cstheme="majorBidi"/>
          <w:caps w:val="0"/>
          <w:sz w:val="24"/>
          <w:lang w:val="en"/>
        </w:rPr>
        <w:tab/>
        <w:t xml:space="preserve">Additional information regarding the collaboration with RG - </w:t>
      </w:r>
    </w:p>
    <w:p w14:paraId="55A8617C" w14:textId="77777777" w:rsidR="004F7AD3" w:rsidRPr="00574CFE" w:rsidRDefault="00A30787" w:rsidP="00CD05A1">
      <w:pPr>
        <w:pStyle w:val="21"/>
        <w:numPr>
          <w:ilvl w:val="0"/>
          <w:numId w:val="80"/>
        </w:numPr>
        <w:bidi w:val="0"/>
        <w:ind w:left="2693"/>
        <w:rPr>
          <w:rFonts w:asciiTheme="majorBidi" w:hAnsiTheme="majorBidi" w:cstheme="majorBidi"/>
          <w:caps w:val="0"/>
          <w:sz w:val="24"/>
          <w:rtl/>
        </w:rPr>
      </w:pPr>
      <w:r w:rsidRPr="00574CFE">
        <w:rPr>
          <w:rFonts w:asciiTheme="majorBidi" w:hAnsiTheme="majorBidi" w:cstheme="majorBidi"/>
          <w:caps w:val="0"/>
          <w:sz w:val="24"/>
          <w:lang w:val="en"/>
        </w:rPr>
        <w:t xml:space="preserve">Econergy International UK and RG will inject into the equity of each project 25% of the total investment required for the construction of the project. The remaining financing (50%) will be provided by RG as a convertible bond bearing an accepted interest rate in the market for similar transactions. The full financing required for the construction of each project will be provided to the project company as equity and as a shareholder loan. </w:t>
      </w:r>
      <w:proofErr w:type="gramStart"/>
      <w:r w:rsidRPr="00574CFE">
        <w:rPr>
          <w:rFonts w:asciiTheme="majorBidi" w:hAnsiTheme="majorBidi" w:cstheme="majorBidi"/>
          <w:caps w:val="0"/>
          <w:sz w:val="24"/>
          <w:lang w:val="en"/>
        </w:rPr>
        <w:t>In the event that</w:t>
      </w:r>
      <w:proofErr w:type="gramEnd"/>
      <w:r w:rsidRPr="00574CFE">
        <w:rPr>
          <w:rFonts w:asciiTheme="majorBidi" w:hAnsiTheme="majorBidi" w:cstheme="majorBidi"/>
          <w:caps w:val="0"/>
          <w:sz w:val="24"/>
          <w:lang w:val="en"/>
        </w:rPr>
        <w:t xml:space="preserve"> a bank financing project is granted to replace the owner loans, then the converted loan will be converted into capital and the owner loan funds released will be used for investment in another project that will be held in equal parts by the parties. If the parties do not invest in another project, the shareholder loan funds that will be released will be used to repay the convertible loan. </w:t>
      </w:r>
    </w:p>
    <w:p w14:paraId="37B0C3DD" w14:textId="77777777" w:rsidR="004F7AD3" w:rsidRPr="00574CFE" w:rsidRDefault="00A30787" w:rsidP="00CD05A1">
      <w:pPr>
        <w:pStyle w:val="21"/>
        <w:numPr>
          <w:ilvl w:val="0"/>
          <w:numId w:val="80"/>
        </w:numPr>
        <w:bidi w:val="0"/>
        <w:ind w:left="2693"/>
        <w:rPr>
          <w:rFonts w:asciiTheme="majorBidi" w:hAnsiTheme="majorBidi" w:cstheme="majorBidi"/>
          <w:caps w:val="0"/>
          <w:sz w:val="24"/>
          <w:rtl/>
        </w:rPr>
      </w:pPr>
      <w:r w:rsidRPr="00574CFE">
        <w:rPr>
          <w:rFonts w:asciiTheme="majorBidi" w:hAnsiTheme="majorBidi" w:cstheme="majorBidi"/>
          <w:caps w:val="0"/>
          <w:sz w:val="24"/>
          <w:lang w:val="en"/>
        </w:rPr>
        <w:t xml:space="preserve">For each project in which RG will invest under the collaboration with RG, Econergy International UK will be entitled to receive </w:t>
      </w:r>
      <w:r w:rsidRPr="00574CFE">
        <w:rPr>
          <w:rStyle w:val="Emphasis"/>
          <w:rFonts w:asciiTheme="majorBidi" w:hAnsiTheme="majorBidi" w:cstheme="majorBidi"/>
          <w:i w:val="0"/>
          <w:iCs w:val="0"/>
          <w:caps w:val="0"/>
          <w:sz w:val="24"/>
          <w:lang w:val="en"/>
        </w:rPr>
        <w:t xml:space="preserve">revenues from the realization of development </w:t>
      </w:r>
      <w:r w:rsidRPr="00574CFE">
        <w:rPr>
          <w:rFonts w:asciiTheme="majorBidi" w:hAnsiTheme="majorBidi" w:cstheme="majorBidi"/>
          <w:caps w:val="0"/>
          <w:sz w:val="24"/>
          <w:lang w:val="en"/>
        </w:rPr>
        <w:t xml:space="preserve">at a rate of between EUR 100,000 and EUR 140,000 per installed MW, according to the expected return in each project. </w:t>
      </w:r>
    </w:p>
    <w:p w14:paraId="1356CBC1" w14:textId="77777777" w:rsidR="004F7AD3" w:rsidRPr="00574CFE" w:rsidRDefault="00A30787" w:rsidP="001F2F9A">
      <w:pPr>
        <w:pStyle w:val="21"/>
        <w:numPr>
          <w:ilvl w:val="0"/>
          <w:numId w:val="80"/>
        </w:numPr>
        <w:bidi w:val="0"/>
        <w:ind w:left="2693" w:firstLine="0"/>
        <w:rPr>
          <w:rFonts w:asciiTheme="majorBidi" w:hAnsiTheme="majorBidi" w:cstheme="majorBidi"/>
          <w:caps w:val="0"/>
          <w:sz w:val="24"/>
        </w:rPr>
      </w:pPr>
      <w:r w:rsidRPr="00574CFE">
        <w:rPr>
          <w:rFonts w:asciiTheme="majorBidi" w:hAnsiTheme="majorBidi" w:cstheme="majorBidi"/>
          <w:caps w:val="0"/>
          <w:sz w:val="24"/>
          <w:lang w:val="en"/>
        </w:rPr>
        <w:t xml:space="preserve">Econergy International UK (or a company under its control) will provide each project company with management services for the construction work (EPCM) amounting to 1.5% of the project's construction cost, as well as management services for the project after it is connected to the electricity grid for a first period of 10 years from the date of the project’s commercial operation amounting to 4% of the project's annual revenues, after which the arrangement regarding project management services will be renewed automatically for another 10 years. </w:t>
      </w:r>
    </w:p>
    <w:p w14:paraId="03D3761F" w14:textId="77777777" w:rsidR="005931E8" w:rsidRPr="00574CFE" w:rsidRDefault="005931E8" w:rsidP="00C5562F">
      <w:pPr>
        <w:pStyle w:val="21"/>
        <w:ind w:left="2628"/>
        <w:jc w:val="left"/>
        <w:rPr>
          <w:rStyle w:val="Emphasis"/>
          <w:rFonts w:asciiTheme="majorBidi" w:hAnsiTheme="majorBidi" w:cstheme="majorBidi"/>
          <w:i w:val="0"/>
          <w:iCs w:val="0"/>
          <w:caps w:val="0"/>
          <w:sz w:val="24"/>
          <w:rtl/>
        </w:rPr>
      </w:pPr>
    </w:p>
    <w:p w14:paraId="62672FEB" w14:textId="77777777" w:rsidR="00F93D5D" w:rsidRPr="00574CFE" w:rsidRDefault="00A30787" w:rsidP="00E82D84">
      <w:pPr>
        <w:pStyle w:val="21"/>
        <w:numPr>
          <w:ilvl w:val="0"/>
          <w:numId w:val="77"/>
        </w:numPr>
        <w:bidi w:val="0"/>
        <w:rPr>
          <w:rFonts w:asciiTheme="majorBidi" w:hAnsiTheme="majorBidi" w:cstheme="majorBidi"/>
          <w:caps w:val="0"/>
          <w:sz w:val="24"/>
          <w:rtl/>
        </w:rPr>
      </w:pPr>
      <w:r w:rsidRPr="00574CFE">
        <w:rPr>
          <w:rFonts w:asciiTheme="majorBidi" w:hAnsiTheme="majorBidi" w:cstheme="majorBidi"/>
          <w:caps w:val="0"/>
          <w:sz w:val="24"/>
          <w:lang w:val="en"/>
        </w:rPr>
        <w:t xml:space="preserve">As detailed in Note 13 to the consolidated annual financial statements, as part of the issuance of the bonds (Series A), the Company undertook that </w:t>
      </w:r>
      <w:proofErr w:type="gramStart"/>
      <w:r w:rsidRPr="00574CFE">
        <w:rPr>
          <w:rStyle w:val="Emphasis"/>
          <w:rFonts w:asciiTheme="majorBidi" w:hAnsiTheme="majorBidi" w:cstheme="majorBidi"/>
          <w:i w:val="0"/>
          <w:iCs w:val="0"/>
          <w:caps w:val="0"/>
          <w:sz w:val="24"/>
          <w:lang w:val="en"/>
        </w:rPr>
        <w:t>as long as</w:t>
      </w:r>
      <w:proofErr w:type="gramEnd"/>
      <w:r w:rsidRPr="00574CFE">
        <w:rPr>
          <w:rFonts w:asciiTheme="majorBidi" w:hAnsiTheme="majorBidi" w:cstheme="majorBidi"/>
          <w:caps w:val="0"/>
          <w:sz w:val="24"/>
          <w:lang w:val="en"/>
        </w:rPr>
        <w:t xml:space="preserve"> the bonds have not yet been repaid in full, it will meet the financial covenants detailed below:</w:t>
      </w:r>
    </w:p>
    <w:p w14:paraId="2BA62E1A" w14:textId="77777777" w:rsidR="00F93D5D" w:rsidRPr="00574CFE" w:rsidRDefault="00A30787" w:rsidP="00E82D84">
      <w:pPr>
        <w:pStyle w:val="21"/>
        <w:numPr>
          <w:ilvl w:val="0"/>
          <w:numId w:val="75"/>
        </w:numPr>
        <w:tabs>
          <w:tab w:val="clear" w:pos="1134"/>
          <w:tab w:val="clear" w:pos="1701"/>
        </w:tabs>
        <w:bidi w:val="0"/>
        <w:spacing w:before="120" w:after="120" w:line="240" w:lineRule="auto"/>
        <w:ind w:left="2421"/>
        <w:rPr>
          <w:rFonts w:asciiTheme="majorBidi" w:hAnsiTheme="majorBidi" w:cstheme="majorBidi"/>
          <w:caps w:val="0"/>
          <w:sz w:val="24"/>
          <w:rtl/>
        </w:rPr>
      </w:pPr>
      <w:r w:rsidRPr="00574CFE">
        <w:rPr>
          <w:rFonts w:asciiTheme="majorBidi" w:hAnsiTheme="majorBidi" w:cstheme="majorBidi"/>
          <w:caps w:val="0"/>
          <w:sz w:val="24"/>
          <w:lang w:val="en"/>
        </w:rPr>
        <w:t>Equity will not be less than EUR 35 million over a period of two consecutive quarters.</w:t>
      </w:r>
    </w:p>
    <w:p w14:paraId="21436C38" w14:textId="77777777" w:rsidR="00F93D5D" w:rsidRPr="00574CFE" w:rsidRDefault="00A30787" w:rsidP="00E82D84">
      <w:pPr>
        <w:pStyle w:val="21"/>
        <w:numPr>
          <w:ilvl w:val="0"/>
          <w:numId w:val="75"/>
        </w:numPr>
        <w:tabs>
          <w:tab w:val="clear" w:pos="1134"/>
          <w:tab w:val="clear" w:pos="1701"/>
        </w:tabs>
        <w:bidi w:val="0"/>
        <w:spacing w:before="120" w:after="120" w:line="240" w:lineRule="auto"/>
        <w:ind w:left="2421"/>
        <w:rPr>
          <w:rFonts w:asciiTheme="majorBidi" w:hAnsiTheme="majorBidi" w:cstheme="majorBidi"/>
          <w:caps w:val="0"/>
          <w:sz w:val="24"/>
          <w:rtl/>
        </w:rPr>
      </w:pPr>
      <w:r w:rsidRPr="00574CFE">
        <w:rPr>
          <w:rFonts w:asciiTheme="majorBidi" w:hAnsiTheme="majorBidi" w:cstheme="majorBidi"/>
          <w:caps w:val="0"/>
          <w:sz w:val="24"/>
          <w:lang w:val="en"/>
        </w:rPr>
        <w:t>The ratio between the Company's financial debt and total assets, as defined in the deed of trust, will not exceed a rate of 75% over a period of two consecutive quarters.</w:t>
      </w:r>
    </w:p>
    <w:p w14:paraId="329B72D7" w14:textId="77777777" w:rsidR="00F93D5D" w:rsidRPr="00574CFE" w:rsidRDefault="00A30787" w:rsidP="00E82D84">
      <w:pPr>
        <w:pStyle w:val="21"/>
        <w:numPr>
          <w:ilvl w:val="0"/>
          <w:numId w:val="75"/>
        </w:numPr>
        <w:tabs>
          <w:tab w:val="clear" w:pos="1134"/>
          <w:tab w:val="clear" w:pos="1701"/>
        </w:tabs>
        <w:bidi w:val="0"/>
        <w:spacing w:before="120" w:after="120" w:line="240" w:lineRule="auto"/>
        <w:ind w:left="2421"/>
        <w:rPr>
          <w:rFonts w:asciiTheme="majorBidi" w:hAnsiTheme="majorBidi" w:cstheme="majorBidi"/>
          <w:caps w:val="0"/>
          <w:sz w:val="24"/>
          <w:rtl/>
        </w:rPr>
      </w:pPr>
      <w:r w:rsidRPr="00574CFE">
        <w:rPr>
          <w:rFonts w:asciiTheme="majorBidi" w:hAnsiTheme="majorBidi" w:cstheme="majorBidi"/>
          <w:caps w:val="0"/>
          <w:sz w:val="24"/>
          <w:lang w:val="en"/>
        </w:rPr>
        <w:t>From the date of publication of the financial statements, until the period ended June 30, 2024, the ratio between the financial debt and the adjusted consolidated EBITDA will not exceed 18 over a period of two consecutive quarters.</w:t>
      </w:r>
    </w:p>
    <w:p w14:paraId="10917B6C" w14:textId="77777777" w:rsidR="005E027C" w:rsidRPr="00574CFE" w:rsidRDefault="005E027C" w:rsidP="005E027C">
      <w:pPr>
        <w:pStyle w:val="21"/>
        <w:tabs>
          <w:tab w:val="clear" w:pos="1134"/>
          <w:tab w:val="clear" w:pos="1701"/>
        </w:tabs>
        <w:spacing w:before="120" w:after="120" w:line="240" w:lineRule="auto"/>
        <w:ind w:left="1559" w:firstLine="0"/>
        <w:rPr>
          <w:rFonts w:asciiTheme="majorBidi" w:hAnsiTheme="majorBidi" w:cstheme="majorBidi"/>
          <w:caps w:val="0"/>
          <w:sz w:val="24"/>
          <w:rtl/>
        </w:rPr>
      </w:pPr>
    </w:p>
    <w:p w14:paraId="3838A57E" w14:textId="77777777" w:rsidR="00F93D5D" w:rsidRPr="00574CFE" w:rsidRDefault="00A30787" w:rsidP="005E027C">
      <w:pPr>
        <w:pStyle w:val="21"/>
        <w:tabs>
          <w:tab w:val="clear" w:pos="1134"/>
          <w:tab w:val="clear" w:pos="1701"/>
        </w:tabs>
        <w:bidi w:val="0"/>
        <w:spacing w:before="120" w:after="120" w:line="240" w:lineRule="auto"/>
        <w:ind w:left="1559" w:firstLine="0"/>
        <w:rPr>
          <w:rFonts w:asciiTheme="majorBidi" w:hAnsiTheme="majorBidi" w:cstheme="majorBidi"/>
          <w:caps w:val="0"/>
          <w:sz w:val="24"/>
          <w:rtl/>
        </w:rPr>
      </w:pPr>
      <w:r w:rsidRPr="00574CFE">
        <w:rPr>
          <w:rFonts w:asciiTheme="majorBidi" w:hAnsiTheme="majorBidi" w:cstheme="majorBidi"/>
          <w:caps w:val="0"/>
          <w:sz w:val="24"/>
          <w:lang w:val="en"/>
        </w:rPr>
        <w:t xml:space="preserve">As of June 30, 2022, the Company </w:t>
      </w:r>
      <w:proofErr w:type="gramStart"/>
      <w:r w:rsidRPr="00574CFE">
        <w:rPr>
          <w:rFonts w:asciiTheme="majorBidi" w:hAnsiTheme="majorBidi" w:cstheme="majorBidi"/>
          <w:caps w:val="0"/>
          <w:sz w:val="24"/>
          <w:lang w:val="en"/>
        </w:rPr>
        <w:t>is in compliance with</w:t>
      </w:r>
      <w:proofErr w:type="gramEnd"/>
      <w:r w:rsidRPr="00574CFE">
        <w:rPr>
          <w:rFonts w:asciiTheme="majorBidi" w:hAnsiTheme="majorBidi" w:cstheme="majorBidi"/>
          <w:caps w:val="0"/>
          <w:sz w:val="24"/>
          <w:lang w:val="en"/>
        </w:rPr>
        <w:t xml:space="preserve"> all the financial criteria in accordance with the deed of trust as stated above.</w:t>
      </w:r>
    </w:p>
    <w:p w14:paraId="7031A2A5" w14:textId="77777777" w:rsidR="001A7CF0" w:rsidRPr="00574CFE" w:rsidRDefault="001A7CF0" w:rsidP="001A7CF0">
      <w:pPr>
        <w:pStyle w:val="11"/>
        <w:tabs>
          <w:tab w:val="clear" w:pos="0"/>
          <w:tab w:val="left" w:pos="540"/>
        </w:tabs>
        <w:bidi w:val="0"/>
        <w:rPr>
          <w:rFonts w:asciiTheme="majorBidi" w:hAnsiTheme="majorBidi" w:cstheme="majorBidi"/>
          <w:caps w:val="0"/>
          <w:sz w:val="24"/>
          <w:rtl/>
        </w:rPr>
      </w:pPr>
      <w:r w:rsidRPr="00574CFE">
        <w:rPr>
          <w:rFonts w:asciiTheme="majorBidi" w:hAnsiTheme="majorBidi" w:cstheme="majorBidi"/>
          <w:caps w:val="0"/>
          <w:sz w:val="24"/>
          <w:lang w:val="en"/>
        </w:rPr>
        <w:lastRenderedPageBreak/>
        <w:t xml:space="preserve">Note </w:t>
      </w:r>
      <w:proofErr w:type="gramStart"/>
      <w:r w:rsidRPr="00574CFE">
        <w:rPr>
          <w:rFonts w:asciiTheme="majorBidi" w:hAnsiTheme="majorBidi" w:cstheme="majorBidi"/>
          <w:caps w:val="0"/>
          <w:sz w:val="24"/>
          <w:lang w:val="en"/>
        </w:rPr>
        <w:t>3:-</w:t>
      </w:r>
      <w:proofErr w:type="gramEnd"/>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Significant Events in the Reporting Period and Subsequent to the Date of the Statement of Financial Position (continued)</w:t>
      </w:r>
    </w:p>
    <w:p w14:paraId="3B3985E8" w14:textId="77777777" w:rsidR="005E027C" w:rsidRPr="00574CFE" w:rsidRDefault="005E027C" w:rsidP="005E027C">
      <w:pPr>
        <w:pStyle w:val="11"/>
        <w:ind w:left="0" w:firstLine="0"/>
        <w:rPr>
          <w:rFonts w:asciiTheme="majorBidi" w:hAnsiTheme="majorBidi" w:cstheme="majorBidi"/>
          <w:caps w:val="0"/>
          <w:sz w:val="24"/>
          <w:rtl/>
          <w:lang w:val="en"/>
        </w:rPr>
      </w:pPr>
    </w:p>
    <w:p w14:paraId="28D2F9C3" w14:textId="77777777" w:rsidR="00D673B1" w:rsidRPr="00574CFE" w:rsidRDefault="00A30787" w:rsidP="00D673B1">
      <w:pPr>
        <w:pStyle w:val="21"/>
        <w:numPr>
          <w:ilvl w:val="0"/>
          <w:numId w:val="77"/>
        </w:numPr>
        <w:bidi w:val="0"/>
        <w:rPr>
          <w:rFonts w:asciiTheme="majorBidi" w:hAnsiTheme="majorBidi" w:cstheme="majorBidi"/>
          <w:caps w:val="0"/>
          <w:sz w:val="24"/>
        </w:rPr>
      </w:pPr>
      <w:r w:rsidRPr="00574CFE">
        <w:rPr>
          <w:rFonts w:asciiTheme="majorBidi" w:hAnsiTheme="majorBidi" w:cstheme="majorBidi"/>
          <w:caps w:val="0"/>
          <w:sz w:val="24"/>
          <w:lang w:val="en"/>
        </w:rPr>
        <w:t xml:space="preserve">Further to Note 18d to the Company's consolidated annual financial statements as of December 31, 2021, as part of the UBS agreement, the UBS fund is obligated to pay an agreed fixed amount as the consideration for the development activity for each MW in the project, according to the relative share of Econergy </w:t>
      </w:r>
      <w:proofErr w:type="spellStart"/>
      <w:r w:rsidRPr="00574CFE">
        <w:rPr>
          <w:rFonts w:asciiTheme="majorBidi" w:hAnsiTheme="majorBidi" w:cstheme="majorBidi"/>
          <w:caps w:val="0"/>
          <w:sz w:val="24"/>
          <w:lang w:val="en"/>
        </w:rPr>
        <w:t>Archmore</w:t>
      </w:r>
      <w:proofErr w:type="spellEnd"/>
      <w:r w:rsidRPr="00574CFE">
        <w:rPr>
          <w:rFonts w:asciiTheme="majorBidi" w:hAnsiTheme="majorBidi" w:cstheme="majorBidi"/>
          <w:caps w:val="0"/>
          <w:sz w:val="24"/>
          <w:lang w:val="en"/>
        </w:rPr>
        <w:t xml:space="preserve">, an associate, in its share in the project and invest additional amounts alongside the </w:t>
      </w:r>
      <w:proofErr w:type="spellStart"/>
      <w:r w:rsidRPr="00574CFE">
        <w:rPr>
          <w:rFonts w:asciiTheme="majorBidi" w:hAnsiTheme="majorBidi" w:cstheme="majorBidi"/>
          <w:caps w:val="0"/>
          <w:sz w:val="24"/>
          <w:lang w:val="en"/>
        </w:rPr>
        <w:t>RGreen</w:t>
      </w:r>
      <w:proofErr w:type="spellEnd"/>
      <w:r w:rsidRPr="00574CFE">
        <w:rPr>
          <w:rFonts w:asciiTheme="majorBidi" w:hAnsiTheme="majorBidi" w:cstheme="majorBidi"/>
          <w:caps w:val="0"/>
          <w:sz w:val="24"/>
          <w:lang w:val="en"/>
        </w:rPr>
        <w:t xml:space="preserve"> fund, according to its 50% share in the project, for the construction of the projects.</w:t>
      </w:r>
    </w:p>
    <w:p w14:paraId="40C47792" w14:textId="77777777" w:rsidR="0076465B" w:rsidRPr="00574CFE" w:rsidRDefault="00A30787" w:rsidP="00D673B1">
      <w:pPr>
        <w:pStyle w:val="21"/>
        <w:bidi w:val="0"/>
        <w:ind w:left="1494" w:firstLine="0"/>
        <w:rPr>
          <w:rFonts w:asciiTheme="majorBidi" w:hAnsiTheme="majorBidi" w:cstheme="majorBidi"/>
          <w:caps w:val="0"/>
          <w:sz w:val="24"/>
          <w:rtl/>
        </w:rPr>
      </w:pPr>
      <w:r w:rsidRPr="00574CFE">
        <w:rPr>
          <w:rFonts w:asciiTheme="majorBidi" w:hAnsiTheme="majorBidi" w:cstheme="majorBidi"/>
          <w:caps w:val="0"/>
          <w:sz w:val="24"/>
          <w:lang w:val="en"/>
        </w:rPr>
        <w:t>In the reporting period, projects with a capacity of 15.05 MW completed the advanced licensing stage and reached the ready to build (RTB) stage.</w:t>
      </w:r>
    </w:p>
    <w:p w14:paraId="4C2BEBB0" w14:textId="77777777" w:rsidR="00E82D84" w:rsidRPr="00574CFE" w:rsidRDefault="00E82D84" w:rsidP="0076465B">
      <w:pPr>
        <w:pStyle w:val="21"/>
        <w:ind w:left="1494"/>
        <w:rPr>
          <w:rFonts w:asciiTheme="majorBidi" w:hAnsiTheme="majorBidi" w:cstheme="majorBidi"/>
          <w:caps w:val="0"/>
          <w:sz w:val="24"/>
          <w:rtl/>
        </w:rPr>
      </w:pPr>
    </w:p>
    <w:p w14:paraId="4BFD9BFF" w14:textId="77777777" w:rsidR="0076465B" w:rsidRPr="00574CFE" w:rsidRDefault="00A30787" w:rsidP="00D673B1">
      <w:pPr>
        <w:pStyle w:val="21"/>
        <w:bidi w:val="0"/>
        <w:ind w:left="1494" w:firstLine="0"/>
        <w:rPr>
          <w:rFonts w:asciiTheme="majorBidi" w:hAnsiTheme="majorBidi" w:cstheme="majorBidi"/>
          <w:caps w:val="0"/>
          <w:sz w:val="24"/>
          <w:rtl/>
        </w:rPr>
      </w:pPr>
      <w:r w:rsidRPr="00574CFE">
        <w:rPr>
          <w:rFonts w:asciiTheme="majorBidi" w:hAnsiTheme="majorBidi" w:cstheme="majorBidi"/>
          <w:caps w:val="0"/>
          <w:sz w:val="24"/>
          <w:lang w:val="en"/>
        </w:rPr>
        <w:t xml:space="preserve">On May 23, 2022, the Econergy </w:t>
      </w:r>
      <w:proofErr w:type="spellStart"/>
      <w:r w:rsidRPr="00574CFE">
        <w:rPr>
          <w:rFonts w:asciiTheme="majorBidi" w:hAnsiTheme="majorBidi" w:cstheme="majorBidi"/>
          <w:caps w:val="0"/>
          <w:sz w:val="24"/>
          <w:lang w:val="en"/>
        </w:rPr>
        <w:t>Archmore</w:t>
      </w:r>
      <w:proofErr w:type="spellEnd"/>
      <w:r w:rsidRPr="00574CFE">
        <w:rPr>
          <w:rFonts w:asciiTheme="majorBidi" w:hAnsiTheme="majorBidi" w:cstheme="majorBidi"/>
          <w:caps w:val="0"/>
          <w:sz w:val="24"/>
          <w:lang w:val="en"/>
        </w:rPr>
        <w:t xml:space="preserve"> Board of Directors "received" the projects (approval of their acquisition and approval of the amount of investment required for their construction) and it was decided to move forward to the construction stage. </w:t>
      </w:r>
    </w:p>
    <w:p w14:paraId="5B567667" w14:textId="77777777" w:rsidR="00E82D84" w:rsidRPr="00574CFE" w:rsidRDefault="00E82D84" w:rsidP="0076465B">
      <w:pPr>
        <w:pStyle w:val="21"/>
        <w:ind w:left="1494"/>
        <w:rPr>
          <w:rFonts w:asciiTheme="majorBidi" w:hAnsiTheme="majorBidi" w:cstheme="majorBidi"/>
          <w:caps w:val="0"/>
          <w:sz w:val="24"/>
          <w:rtl/>
        </w:rPr>
      </w:pPr>
    </w:p>
    <w:p w14:paraId="1F09356C" w14:textId="77777777" w:rsidR="0076465B" w:rsidRPr="00574CFE" w:rsidRDefault="00A30787" w:rsidP="00E82D84">
      <w:pPr>
        <w:pStyle w:val="21"/>
        <w:bidi w:val="0"/>
        <w:ind w:left="1494" w:firstLine="0"/>
        <w:rPr>
          <w:rFonts w:asciiTheme="majorBidi" w:hAnsiTheme="majorBidi" w:cstheme="majorBidi"/>
          <w:caps w:val="0"/>
          <w:sz w:val="24"/>
          <w:rtl/>
        </w:rPr>
      </w:pPr>
      <w:r w:rsidRPr="00574CFE">
        <w:rPr>
          <w:rFonts w:asciiTheme="majorBidi" w:hAnsiTheme="majorBidi" w:cstheme="majorBidi"/>
          <w:caps w:val="0"/>
          <w:sz w:val="24"/>
          <w:lang w:val="en"/>
        </w:rPr>
        <w:t xml:space="preserve">As of the date of approval of the consolidated interim financial statements, the </w:t>
      </w:r>
      <w:proofErr w:type="spellStart"/>
      <w:r w:rsidRPr="00574CFE">
        <w:rPr>
          <w:rFonts w:asciiTheme="majorBidi" w:hAnsiTheme="majorBidi" w:cstheme="majorBidi"/>
          <w:caps w:val="0"/>
          <w:sz w:val="24"/>
          <w:lang w:val="en"/>
        </w:rPr>
        <w:t>RGreen</w:t>
      </w:r>
      <w:proofErr w:type="spellEnd"/>
      <w:r w:rsidRPr="00574CFE">
        <w:rPr>
          <w:rFonts w:asciiTheme="majorBidi" w:hAnsiTheme="majorBidi" w:cstheme="majorBidi"/>
          <w:caps w:val="0"/>
          <w:sz w:val="24"/>
          <w:lang w:val="en"/>
        </w:rPr>
        <w:t xml:space="preserve"> fund has injected its share required for the construction of the projects.</w:t>
      </w:r>
    </w:p>
    <w:p w14:paraId="3F532835" w14:textId="77777777" w:rsidR="00180D18" w:rsidRPr="00574CFE" w:rsidRDefault="00A30787" w:rsidP="0076465B">
      <w:pPr>
        <w:pStyle w:val="21"/>
        <w:bidi w:val="0"/>
        <w:ind w:left="1494" w:firstLine="0"/>
        <w:rPr>
          <w:rFonts w:asciiTheme="majorBidi" w:hAnsiTheme="majorBidi" w:cstheme="majorBidi"/>
          <w:caps w:val="0"/>
          <w:sz w:val="24"/>
          <w:rtl/>
        </w:rPr>
      </w:pPr>
      <w:r w:rsidRPr="00574CFE">
        <w:rPr>
          <w:rFonts w:asciiTheme="majorBidi" w:hAnsiTheme="majorBidi" w:cstheme="majorBidi"/>
          <w:caps w:val="0"/>
          <w:sz w:val="24"/>
          <w:lang w:val="en"/>
        </w:rPr>
        <w:t xml:space="preserve">During July 2022, UBS injected the funds required for the acquisition of the projects and the investment required for their construction and at the same time Econergy </w:t>
      </w:r>
      <w:proofErr w:type="spellStart"/>
      <w:r w:rsidRPr="00574CFE">
        <w:rPr>
          <w:rFonts w:asciiTheme="majorBidi" w:hAnsiTheme="majorBidi" w:cstheme="majorBidi"/>
          <w:caps w:val="0"/>
          <w:sz w:val="24"/>
          <w:lang w:val="en"/>
        </w:rPr>
        <w:t>Archmore</w:t>
      </w:r>
      <w:proofErr w:type="spellEnd"/>
      <w:r w:rsidRPr="00574CFE">
        <w:rPr>
          <w:rFonts w:asciiTheme="majorBidi" w:hAnsiTheme="majorBidi" w:cstheme="majorBidi"/>
          <w:caps w:val="0"/>
          <w:sz w:val="24"/>
          <w:lang w:val="en"/>
        </w:rPr>
        <w:t xml:space="preserve"> distributed a dividend to Econergy </w:t>
      </w:r>
      <w:proofErr w:type="spellStart"/>
      <w:r w:rsidRPr="00574CFE">
        <w:rPr>
          <w:rFonts w:asciiTheme="majorBidi" w:hAnsiTheme="majorBidi" w:cstheme="majorBidi"/>
          <w:caps w:val="0"/>
          <w:sz w:val="24"/>
          <w:lang w:val="en"/>
        </w:rPr>
        <w:t>Devlux</w:t>
      </w:r>
      <w:proofErr w:type="spellEnd"/>
      <w:r w:rsidRPr="00574CFE">
        <w:rPr>
          <w:rFonts w:asciiTheme="majorBidi" w:hAnsiTheme="majorBidi" w:cstheme="majorBidi"/>
          <w:caps w:val="0"/>
          <w:sz w:val="24"/>
          <w:lang w:val="en"/>
        </w:rPr>
        <w:t>, an investee, in the amount of the consideration for the development activity.</w:t>
      </w:r>
    </w:p>
    <w:p w14:paraId="743A4707" w14:textId="77777777" w:rsidR="00BD319E" w:rsidRPr="00574CFE" w:rsidRDefault="00BD319E" w:rsidP="00E36D7E">
      <w:pPr>
        <w:pStyle w:val="21"/>
        <w:ind w:left="1494" w:firstLine="0"/>
        <w:rPr>
          <w:rFonts w:asciiTheme="majorBidi" w:hAnsiTheme="majorBidi" w:cstheme="majorBidi"/>
          <w:caps w:val="0"/>
          <w:sz w:val="24"/>
          <w:rtl/>
        </w:rPr>
      </w:pPr>
    </w:p>
    <w:p w14:paraId="7AC3C635" w14:textId="77777777" w:rsidR="00C5562F" w:rsidRPr="00574CFE" w:rsidRDefault="00A30787" w:rsidP="00C5562F">
      <w:pPr>
        <w:pStyle w:val="21"/>
        <w:tabs>
          <w:tab w:val="clear" w:pos="1134"/>
          <w:tab w:val="clear" w:pos="1701"/>
        </w:tabs>
        <w:bidi w:val="0"/>
        <w:spacing w:before="120" w:after="120" w:line="276" w:lineRule="auto"/>
        <w:ind w:left="0" w:firstLine="0"/>
        <w:rPr>
          <w:rFonts w:asciiTheme="majorBidi" w:hAnsiTheme="majorBidi" w:cstheme="majorBidi"/>
          <w:caps w:val="0"/>
          <w:sz w:val="24"/>
          <w:u w:val="single"/>
          <w:rtl/>
        </w:rPr>
      </w:pPr>
      <w:r w:rsidRPr="00574CFE">
        <w:rPr>
          <w:rFonts w:asciiTheme="majorBidi" w:hAnsiTheme="majorBidi" w:cstheme="majorBidi"/>
          <w:caps w:val="0"/>
          <w:sz w:val="24"/>
          <w:lang w:val="en"/>
        </w:rPr>
        <w:t xml:space="preserve">Note </w:t>
      </w:r>
      <w:proofErr w:type="gramStart"/>
      <w:r w:rsidRPr="00574CFE">
        <w:rPr>
          <w:rFonts w:asciiTheme="majorBidi" w:hAnsiTheme="majorBidi" w:cstheme="majorBidi"/>
          <w:caps w:val="0"/>
          <w:sz w:val="24"/>
          <w:lang w:val="en"/>
        </w:rPr>
        <w:t>4:-</w:t>
      </w:r>
      <w:proofErr w:type="gramEnd"/>
      <w:r w:rsidRPr="00574CFE">
        <w:rPr>
          <w:rFonts w:asciiTheme="majorBidi" w:hAnsiTheme="majorBidi" w:cstheme="majorBidi"/>
          <w:caps w:val="0"/>
          <w:sz w:val="24"/>
          <w:lang w:val="en"/>
        </w:rPr>
        <w:tab/>
      </w:r>
      <w:r w:rsidRPr="00574CFE">
        <w:rPr>
          <w:rFonts w:asciiTheme="majorBidi" w:hAnsiTheme="majorBidi" w:cstheme="majorBidi"/>
          <w:caps w:val="0"/>
          <w:sz w:val="24"/>
          <w:u w:val="single"/>
          <w:lang w:val="en"/>
        </w:rPr>
        <w:t>Guarantees and Liens</w:t>
      </w:r>
    </w:p>
    <w:p w14:paraId="4397EA65" w14:textId="77777777" w:rsidR="00406360" w:rsidRPr="00574CFE" w:rsidRDefault="00A30787" w:rsidP="00406360">
      <w:pPr>
        <w:pStyle w:val="21"/>
        <w:tabs>
          <w:tab w:val="clear" w:pos="1134"/>
          <w:tab w:val="clear" w:pos="1701"/>
        </w:tabs>
        <w:bidi w:val="0"/>
        <w:spacing w:before="120" w:after="120" w:line="276" w:lineRule="auto"/>
        <w:ind w:left="1134" w:firstLine="0"/>
        <w:rPr>
          <w:rFonts w:asciiTheme="majorBidi" w:hAnsiTheme="majorBidi" w:cstheme="majorBidi"/>
          <w:caps w:val="0"/>
          <w:sz w:val="24"/>
          <w:rtl/>
        </w:rPr>
      </w:pPr>
      <w:r w:rsidRPr="00574CFE">
        <w:rPr>
          <w:rFonts w:asciiTheme="majorBidi" w:hAnsiTheme="majorBidi" w:cstheme="majorBidi"/>
          <w:caps w:val="0"/>
          <w:sz w:val="24"/>
          <w:lang w:val="en"/>
        </w:rPr>
        <w:t xml:space="preserve">The total off-balance sheet liabilities as of June 30, </w:t>
      </w:r>
      <w:proofErr w:type="gramStart"/>
      <w:r w:rsidRPr="00574CFE">
        <w:rPr>
          <w:rFonts w:asciiTheme="majorBidi" w:hAnsiTheme="majorBidi" w:cstheme="majorBidi"/>
          <w:caps w:val="0"/>
          <w:sz w:val="24"/>
          <w:lang w:val="en"/>
        </w:rPr>
        <w:t>2022</w:t>
      </w:r>
      <w:proofErr w:type="gramEnd"/>
      <w:r w:rsidRPr="00574CFE">
        <w:rPr>
          <w:rFonts w:asciiTheme="majorBidi" w:hAnsiTheme="majorBidi" w:cstheme="majorBidi"/>
          <w:caps w:val="0"/>
          <w:sz w:val="24"/>
          <w:lang w:val="en"/>
        </w:rPr>
        <w:t xml:space="preserve"> for guarantees amount to approx. EUR 11.7 million.</w:t>
      </w:r>
    </w:p>
    <w:p w14:paraId="36080A5F" w14:textId="77777777" w:rsidR="00C56FA5" w:rsidRPr="00574CFE" w:rsidRDefault="00A30787">
      <w:pPr>
        <w:pStyle w:val="21"/>
        <w:tabs>
          <w:tab w:val="clear" w:pos="1134"/>
          <w:tab w:val="clear" w:pos="1701"/>
        </w:tabs>
        <w:bidi w:val="0"/>
        <w:spacing w:before="120" w:after="120" w:line="276" w:lineRule="auto"/>
        <w:ind w:left="1134" w:firstLine="0"/>
        <w:rPr>
          <w:rFonts w:asciiTheme="majorBidi" w:hAnsiTheme="majorBidi" w:cstheme="majorBidi"/>
          <w:caps w:val="0"/>
          <w:sz w:val="24"/>
          <w:rtl/>
        </w:rPr>
      </w:pPr>
      <w:r w:rsidRPr="00574CFE">
        <w:rPr>
          <w:rFonts w:asciiTheme="majorBidi" w:hAnsiTheme="majorBidi" w:cstheme="majorBidi"/>
          <w:caps w:val="0"/>
          <w:sz w:val="24"/>
          <w:lang w:val="en"/>
        </w:rPr>
        <w:t>Some of the agreements in which the Company has engaged include the provision of a guarantee under which the Company has a deposit pledged to a bank and an insurance company.</w:t>
      </w:r>
    </w:p>
    <w:p w14:paraId="6D82A4A4" w14:textId="77777777" w:rsidR="00365576" w:rsidRPr="00574CFE" w:rsidRDefault="00A30787" w:rsidP="00365576">
      <w:pPr>
        <w:pStyle w:val="21"/>
        <w:tabs>
          <w:tab w:val="clear" w:pos="1134"/>
          <w:tab w:val="clear" w:pos="1701"/>
        </w:tabs>
        <w:bidi w:val="0"/>
        <w:spacing w:before="120" w:after="120" w:line="276" w:lineRule="auto"/>
        <w:ind w:left="1134" w:firstLine="0"/>
        <w:rPr>
          <w:rFonts w:asciiTheme="majorBidi" w:hAnsiTheme="majorBidi" w:cstheme="majorBidi"/>
          <w:caps w:val="0"/>
          <w:sz w:val="24"/>
          <w:rtl/>
        </w:rPr>
      </w:pPr>
      <w:r w:rsidRPr="00574CFE">
        <w:rPr>
          <w:rFonts w:asciiTheme="majorBidi" w:hAnsiTheme="majorBidi" w:cstheme="majorBidi"/>
          <w:caps w:val="0"/>
          <w:sz w:val="24"/>
          <w:lang w:val="en"/>
        </w:rPr>
        <w:t xml:space="preserve">The total off-balance sheet liabilities as of June 30, </w:t>
      </w:r>
      <w:proofErr w:type="gramStart"/>
      <w:r w:rsidRPr="00574CFE">
        <w:rPr>
          <w:rFonts w:asciiTheme="majorBidi" w:hAnsiTheme="majorBidi" w:cstheme="majorBidi"/>
          <w:caps w:val="0"/>
          <w:sz w:val="24"/>
          <w:lang w:val="en"/>
        </w:rPr>
        <w:t>2022</w:t>
      </w:r>
      <w:proofErr w:type="gramEnd"/>
      <w:r w:rsidRPr="00574CFE">
        <w:rPr>
          <w:rFonts w:asciiTheme="majorBidi" w:hAnsiTheme="majorBidi" w:cstheme="majorBidi"/>
          <w:caps w:val="0"/>
          <w:sz w:val="24"/>
          <w:lang w:val="en"/>
        </w:rPr>
        <w:t xml:space="preserve"> in respect of encumbrances amounts to approx. EUR 2.6 million.</w:t>
      </w:r>
    </w:p>
    <w:p w14:paraId="47F32861" w14:textId="77777777" w:rsidR="00365576" w:rsidRPr="00574CFE" w:rsidRDefault="00365576">
      <w:pPr>
        <w:pStyle w:val="21"/>
        <w:tabs>
          <w:tab w:val="clear" w:pos="1134"/>
          <w:tab w:val="clear" w:pos="1701"/>
        </w:tabs>
        <w:spacing w:before="120" w:after="120" w:line="276" w:lineRule="auto"/>
        <w:ind w:left="1134" w:firstLine="0"/>
        <w:rPr>
          <w:rFonts w:asciiTheme="majorBidi" w:hAnsiTheme="majorBidi" w:cstheme="majorBidi"/>
          <w:caps w:val="0"/>
          <w:sz w:val="24"/>
          <w:rtl/>
        </w:rPr>
      </w:pPr>
    </w:p>
    <w:p w14:paraId="5660F45E" w14:textId="77777777" w:rsidR="00C5562F" w:rsidRPr="001A7CF0" w:rsidRDefault="00C5562F" w:rsidP="00C5562F">
      <w:pPr>
        <w:pStyle w:val="21"/>
        <w:tabs>
          <w:tab w:val="clear" w:pos="1134"/>
          <w:tab w:val="clear" w:pos="1701"/>
        </w:tabs>
        <w:spacing w:before="120" w:after="120" w:line="276" w:lineRule="auto"/>
        <w:ind w:left="1134" w:firstLine="0"/>
        <w:rPr>
          <w:caps w:val="0"/>
          <w:rtl/>
        </w:rPr>
      </w:pPr>
    </w:p>
    <w:p w14:paraId="608B9FE6" w14:textId="77777777" w:rsidR="00C5562F" w:rsidRPr="001A7CF0" w:rsidRDefault="00C5562F" w:rsidP="00C5562F">
      <w:pPr>
        <w:pStyle w:val="21"/>
        <w:tabs>
          <w:tab w:val="clear" w:pos="1134"/>
          <w:tab w:val="clear" w:pos="1701"/>
        </w:tabs>
        <w:spacing w:before="120" w:after="120" w:line="276" w:lineRule="auto"/>
        <w:ind w:left="1134" w:firstLine="0"/>
        <w:rPr>
          <w:caps w:val="0"/>
          <w:rtl/>
        </w:rPr>
      </w:pPr>
    </w:p>
    <w:p w14:paraId="67822E04" w14:textId="77777777" w:rsidR="00C5562F" w:rsidRPr="001A7CF0" w:rsidRDefault="00C5562F" w:rsidP="00C5562F">
      <w:pPr>
        <w:pStyle w:val="11"/>
        <w:ind w:left="0" w:firstLine="0"/>
        <w:rPr>
          <w:caps w:val="0"/>
          <w:u w:val="single"/>
        </w:rPr>
      </w:pPr>
    </w:p>
    <w:p w14:paraId="082C4C23" w14:textId="77777777" w:rsidR="00C5562F" w:rsidRPr="001A7CF0" w:rsidRDefault="00C5562F" w:rsidP="00C5562F">
      <w:pPr>
        <w:pStyle w:val="11"/>
        <w:ind w:left="0" w:firstLine="0"/>
        <w:rPr>
          <w:caps w:val="0"/>
          <w:u w:val="single"/>
        </w:rPr>
      </w:pPr>
    </w:p>
    <w:p w14:paraId="267197C9" w14:textId="77777777" w:rsidR="00C5562F" w:rsidRPr="001A7CF0" w:rsidRDefault="00C5562F" w:rsidP="00C5562F">
      <w:pPr>
        <w:pStyle w:val="11"/>
        <w:ind w:left="0" w:firstLine="0"/>
        <w:rPr>
          <w:caps w:val="0"/>
          <w:u w:val="single"/>
          <w:rtl/>
        </w:rPr>
      </w:pPr>
    </w:p>
    <w:p w14:paraId="6ED8AEEB" w14:textId="77777777" w:rsidR="00C5562F" w:rsidRPr="001A7CF0" w:rsidRDefault="00C5562F" w:rsidP="00C5562F">
      <w:pPr>
        <w:pStyle w:val="21"/>
        <w:ind w:left="2061" w:firstLine="0"/>
        <w:jc w:val="left"/>
        <w:rPr>
          <w:caps w:val="0"/>
        </w:rPr>
      </w:pPr>
    </w:p>
    <w:p w14:paraId="09BB505B" w14:textId="77777777" w:rsidR="00C5562F" w:rsidRPr="001A7CF0" w:rsidRDefault="00C5562F" w:rsidP="00C5562F">
      <w:pPr>
        <w:pStyle w:val="21"/>
        <w:jc w:val="left"/>
        <w:rPr>
          <w:caps w:val="0"/>
          <w:rtl/>
        </w:rPr>
      </w:pPr>
    </w:p>
    <w:p w14:paraId="72066495" w14:textId="77777777" w:rsidR="00E4680C" w:rsidRDefault="00E4680C" w:rsidP="000E14E6">
      <w:pPr>
        <w:pStyle w:val="11"/>
        <w:bidi w:val="0"/>
        <w:spacing w:before="240" w:after="120" w:line="276" w:lineRule="auto"/>
        <w:rPr>
          <w:rFonts w:asciiTheme="majorBidi" w:hAnsiTheme="majorBidi" w:cstheme="majorBidi"/>
          <w:caps w:val="0"/>
          <w:sz w:val="24"/>
          <w:lang w:val="en"/>
        </w:rPr>
        <w:sectPr w:rsidR="00E4680C" w:rsidSect="00E4680C">
          <w:headerReference w:type="default" r:id="rId18"/>
          <w:footnotePr>
            <w:numRestart w:val="eachPage"/>
          </w:footnotePr>
          <w:pgSz w:w="11907" w:h="16840" w:code="9"/>
          <w:pgMar w:top="1134" w:right="1134" w:bottom="1134" w:left="1134" w:header="567" w:footer="567" w:gutter="0"/>
          <w:cols w:space="720"/>
          <w:bidi/>
          <w:docGrid w:linePitch="299"/>
        </w:sectPr>
      </w:pPr>
    </w:p>
    <w:p w14:paraId="7A4DAACD" w14:textId="77777777" w:rsidR="000E14E6" w:rsidRPr="00E06CE0" w:rsidRDefault="00A30787" w:rsidP="000E14E6">
      <w:pPr>
        <w:pStyle w:val="11"/>
        <w:bidi w:val="0"/>
        <w:spacing w:before="240" w:after="120" w:line="276" w:lineRule="auto"/>
        <w:rPr>
          <w:rFonts w:asciiTheme="majorBidi" w:hAnsiTheme="majorBidi" w:cstheme="majorBidi"/>
          <w:caps w:val="0"/>
          <w:sz w:val="24"/>
          <w:u w:val="single"/>
          <w:rtl/>
        </w:rPr>
      </w:pPr>
      <w:r w:rsidRPr="00E06CE0">
        <w:rPr>
          <w:rFonts w:asciiTheme="majorBidi" w:hAnsiTheme="majorBidi" w:cstheme="majorBidi"/>
          <w:caps w:val="0"/>
          <w:sz w:val="24"/>
          <w:lang w:val="en"/>
        </w:rPr>
        <w:lastRenderedPageBreak/>
        <w:t xml:space="preserve">Note </w:t>
      </w:r>
      <w:proofErr w:type="gramStart"/>
      <w:r w:rsidR="003C60F7" w:rsidRPr="00E06CE0">
        <w:rPr>
          <w:rFonts w:asciiTheme="majorBidi" w:hAnsiTheme="majorBidi" w:cstheme="majorBidi"/>
          <w:caps w:val="0"/>
          <w:sz w:val="24"/>
          <w:lang w:val="en"/>
        </w:rPr>
        <w:t>5</w:t>
      </w:r>
      <w:r w:rsidRPr="00E06CE0">
        <w:rPr>
          <w:rFonts w:asciiTheme="majorBidi" w:hAnsiTheme="majorBidi" w:cstheme="majorBidi"/>
          <w:caps w:val="0"/>
          <w:sz w:val="24"/>
          <w:lang w:val="en"/>
        </w:rPr>
        <w:t>:-</w:t>
      </w:r>
      <w:proofErr w:type="gramEnd"/>
      <w:r w:rsidRPr="00E06CE0">
        <w:rPr>
          <w:rFonts w:asciiTheme="majorBidi" w:hAnsiTheme="majorBidi" w:cstheme="majorBidi"/>
          <w:caps w:val="0"/>
          <w:sz w:val="24"/>
          <w:lang w:val="en"/>
        </w:rPr>
        <w:tab/>
      </w:r>
      <w:r w:rsidRPr="00E06CE0">
        <w:rPr>
          <w:rFonts w:asciiTheme="majorBidi" w:hAnsiTheme="majorBidi" w:cstheme="majorBidi"/>
          <w:caps w:val="0"/>
          <w:sz w:val="24"/>
          <w:u w:val="single"/>
          <w:lang w:val="en"/>
        </w:rPr>
        <w:t>Operating Segments</w:t>
      </w:r>
    </w:p>
    <w:p w14:paraId="109E7249" w14:textId="77777777" w:rsidR="00947BF8" w:rsidRPr="00E06CE0" w:rsidRDefault="00A30787" w:rsidP="00D03CFF">
      <w:pPr>
        <w:pStyle w:val="11"/>
        <w:tabs>
          <w:tab w:val="clear" w:pos="1134"/>
        </w:tabs>
        <w:bidi w:val="0"/>
        <w:spacing w:before="120" w:after="120" w:line="276" w:lineRule="auto"/>
        <w:ind w:firstLine="0"/>
        <w:rPr>
          <w:rFonts w:asciiTheme="majorBidi" w:hAnsiTheme="majorBidi" w:cstheme="majorBidi"/>
          <w:caps w:val="0"/>
          <w:sz w:val="24"/>
        </w:rPr>
      </w:pPr>
      <w:r w:rsidRPr="00E06CE0">
        <w:rPr>
          <w:rStyle w:val="Emphasis"/>
          <w:rFonts w:asciiTheme="majorBidi" w:hAnsiTheme="majorBidi" w:cstheme="majorBidi"/>
          <w:i w:val="0"/>
          <w:iCs w:val="0"/>
          <w:caps w:val="0"/>
          <w:sz w:val="24"/>
          <w:lang w:val="en"/>
        </w:rPr>
        <w:t xml:space="preserve">As stated in Note 21 to the consolidated annual financial statements, </w:t>
      </w:r>
      <w:r w:rsidRPr="00E06CE0">
        <w:rPr>
          <w:rFonts w:asciiTheme="majorBidi" w:hAnsiTheme="majorBidi" w:cstheme="majorBidi"/>
          <w:caps w:val="0"/>
          <w:sz w:val="24"/>
          <w:lang w:val="en"/>
        </w:rPr>
        <w:t>the Company’s operating segments were determined based on the information reviewed by the Chief Operating Decision Maker (CODM) for the purposes of resource allocation and performance evaluation.</w:t>
      </w:r>
      <w:r w:rsidRPr="00E06CE0">
        <w:rPr>
          <w:rFonts w:asciiTheme="majorBidi" w:hAnsiTheme="majorBidi" w:cstheme="majorBidi"/>
          <w:caps w:val="0"/>
          <w:sz w:val="24"/>
          <w:rtl/>
        </w:rPr>
        <w:t xml:space="preserve"> </w:t>
      </w:r>
    </w:p>
    <w:p w14:paraId="29931F15" w14:textId="77777777" w:rsidR="00947BF8" w:rsidRPr="00E06CE0" w:rsidRDefault="00A30787" w:rsidP="00947BF8">
      <w:pPr>
        <w:bidi w:val="0"/>
        <w:spacing w:before="120" w:after="120" w:line="276" w:lineRule="auto"/>
        <w:ind w:left="1134"/>
        <w:rPr>
          <w:rFonts w:asciiTheme="majorBidi" w:hAnsiTheme="majorBidi" w:cstheme="majorBidi"/>
          <w:sz w:val="24"/>
          <w:rtl/>
        </w:rPr>
      </w:pPr>
      <w:r w:rsidRPr="00E06CE0">
        <w:rPr>
          <w:rFonts w:asciiTheme="majorBidi" w:hAnsiTheme="majorBidi" w:cstheme="majorBidi"/>
          <w:sz w:val="24"/>
          <w:lang w:val="en"/>
        </w:rPr>
        <w:t>For management purposes, the Company examines the business results according to geographical operating segments.</w:t>
      </w:r>
    </w:p>
    <w:tbl>
      <w:tblPr>
        <w:tblW w:w="5000" w:type="pct"/>
        <w:tblCellMar>
          <w:left w:w="0" w:type="dxa"/>
          <w:right w:w="0" w:type="dxa"/>
        </w:tblCellMar>
        <w:tblLook w:val="00A0" w:firstRow="1" w:lastRow="0" w:firstColumn="1" w:lastColumn="0" w:noHBand="0" w:noVBand="0"/>
      </w:tblPr>
      <w:tblGrid>
        <w:gridCol w:w="4668"/>
        <w:gridCol w:w="117"/>
        <w:gridCol w:w="1396"/>
        <w:gridCol w:w="1399"/>
        <w:gridCol w:w="1399"/>
        <w:gridCol w:w="1396"/>
        <w:gridCol w:w="1399"/>
        <w:gridCol w:w="1399"/>
        <w:gridCol w:w="1399"/>
      </w:tblGrid>
      <w:tr w:rsidR="00FE110B" w:rsidRPr="00E06CE0" w14:paraId="4AC69DBC" w14:textId="77777777" w:rsidTr="008E0186">
        <w:trPr>
          <w:cantSplit/>
          <w:trHeight w:val="170"/>
        </w:trPr>
        <w:tc>
          <w:tcPr>
            <w:tcW w:w="1602" w:type="pct"/>
            <w:tcMar>
              <w:top w:w="0" w:type="dxa"/>
              <w:left w:w="0" w:type="dxa"/>
              <w:bottom w:w="0" w:type="dxa"/>
              <w:right w:w="0" w:type="dxa"/>
            </w:tcMar>
            <w:vAlign w:val="bottom"/>
          </w:tcPr>
          <w:p w14:paraId="0C1C23D3" w14:textId="77777777" w:rsidR="008E0186" w:rsidRPr="00E06CE0" w:rsidRDefault="008E0186" w:rsidP="000903C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2E971C29" w14:textId="77777777" w:rsidR="008E0186" w:rsidRPr="00E06CE0" w:rsidRDefault="008E0186" w:rsidP="000903C9">
            <w:pPr>
              <w:spacing w:line="260" w:lineRule="exact"/>
              <w:ind w:left="57"/>
              <w:jc w:val="center"/>
              <w:rPr>
                <w:rFonts w:asciiTheme="majorBidi" w:hAnsiTheme="majorBidi" w:cstheme="majorBidi"/>
                <w:sz w:val="24"/>
                <w:rtl/>
              </w:rPr>
            </w:pPr>
          </w:p>
        </w:tc>
        <w:tc>
          <w:tcPr>
            <w:tcW w:w="479" w:type="pct"/>
            <w:tcBorders>
              <w:bottom w:val="single" w:sz="4" w:space="0" w:color="auto"/>
            </w:tcBorders>
            <w:vAlign w:val="bottom"/>
          </w:tcPr>
          <w:p w14:paraId="762027CF" w14:textId="77777777" w:rsidR="008E0186"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Italy</w:t>
            </w:r>
          </w:p>
        </w:tc>
        <w:tc>
          <w:tcPr>
            <w:tcW w:w="480" w:type="pct"/>
            <w:tcBorders>
              <w:bottom w:val="single" w:sz="4" w:space="0" w:color="auto"/>
            </w:tcBorders>
            <w:vAlign w:val="bottom"/>
          </w:tcPr>
          <w:p w14:paraId="4AA42503" w14:textId="77777777" w:rsidR="008E0186"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UK</w:t>
            </w:r>
          </w:p>
        </w:tc>
        <w:tc>
          <w:tcPr>
            <w:tcW w:w="480" w:type="pct"/>
            <w:tcBorders>
              <w:bottom w:val="single" w:sz="4" w:space="0" w:color="auto"/>
            </w:tcBorders>
            <w:vAlign w:val="bottom"/>
          </w:tcPr>
          <w:p w14:paraId="162CC4D3" w14:textId="77777777" w:rsidR="008E0186"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Romania</w:t>
            </w:r>
          </w:p>
        </w:tc>
        <w:tc>
          <w:tcPr>
            <w:tcW w:w="479" w:type="pct"/>
            <w:tcBorders>
              <w:bottom w:val="single" w:sz="4" w:space="0" w:color="auto"/>
            </w:tcBorders>
            <w:vAlign w:val="bottom"/>
          </w:tcPr>
          <w:p w14:paraId="4E87993C" w14:textId="77777777" w:rsidR="008E0186"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Poland</w:t>
            </w:r>
          </w:p>
        </w:tc>
        <w:tc>
          <w:tcPr>
            <w:tcW w:w="480" w:type="pct"/>
            <w:tcBorders>
              <w:bottom w:val="single" w:sz="4" w:space="0" w:color="auto"/>
            </w:tcBorders>
            <w:vAlign w:val="bottom"/>
          </w:tcPr>
          <w:p w14:paraId="430E70AF" w14:textId="77777777" w:rsidR="008E0186" w:rsidRPr="00E06CE0" w:rsidRDefault="00A30787" w:rsidP="008D6A58">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Spain</w:t>
            </w:r>
          </w:p>
        </w:tc>
        <w:tc>
          <w:tcPr>
            <w:tcW w:w="480" w:type="pct"/>
            <w:tcBorders>
              <w:bottom w:val="single" w:sz="4" w:space="0" w:color="auto"/>
            </w:tcBorders>
            <w:vAlign w:val="bottom"/>
          </w:tcPr>
          <w:p w14:paraId="1C05B3E8" w14:textId="77777777" w:rsidR="008E0186"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Adjustments to the Financial Statements</w:t>
            </w:r>
          </w:p>
        </w:tc>
        <w:tc>
          <w:tcPr>
            <w:tcW w:w="480" w:type="pct"/>
            <w:tcBorders>
              <w:bottom w:val="single" w:sz="4" w:space="0" w:color="auto"/>
            </w:tcBorders>
            <w:vAlign w:val="bottom"/>
          </w:tcPr>
          <w:p w14:paraId="21D385F4" w14:textId="77777777" w:rsidR="008E0186"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Total</w:t>
            </w:r>
          </w:p>
        </w:tc>
      </w:tr>
      <w:tr w:rsidR="00FE110B" w:rsidRPr="00E06CE0" w14:paraId="0F73DDA1" w14:textId="77777777" w:rsidTr="005C6049">
        <w:trPr>
          <w:cantSplit/>
          <w:trHeight w:val="170"/>
        </w:trPr>
        <w:tc>
          <w:tcPr>
            <w:tcW w:w="1602" w:type="pct"/>
            <w:tcMar>
              <w:top w:w="0" w:type="dxa"/>
              <w:left w:w="0" w:type="dxa"/>
              <w:bottom w:w="0" w:type="dxa"/>
              <w:right w:w="0" w:type="dxa"/>
            </w:tcMar>
            <w:vAlign w:val="bottom"/>
          </w:tcPr>
          <w:p w14:paraId="409E02B3" w14:textId="77777777" w:rsidR="005C6049" w:rsidRPr="00E06CE0" w:rsidRDefault="005C6049" w:rsidP="000903C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08DA58DC" w14:textId="77777777" w:rsidR="005C6049" w:rsidRPr="00E06CE0" w:rsidRDefault="005C6049" w:rsidP="000903C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3B8F9C81" w14:textId="77777777" w:rsidR="005C6049"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Unaudited</w:t>
            </w:r>
          </w:p>
        </w:tc>
      </w:tr>
      <w:tr w:rsidR="00FE110B" w:rsidRPr="00E06CE0" w14:paraId="6DE9171D" w14:textId="77777777" w:rsidTr="005C6049">
        <w:trPr>
          <w:cantSplit/>
          <w:trHeight w:val="170"/>
        </w:trPr>
        <w:tc>
          <w:tcPr>
            <w:tcW w:w="1602" w:type="pct"/>
            <w:tcMar>
              <w:top w:w="0" w:type="dxa"/>
              <w:left w:w="0" w:type="dxa"/>
              <w:bottom w:w="0" w:type="dxa"/>
              <w:right w:w="0" w:type="dxa"/>
            </w:tcMar>
            <w:vAlign w:val="bottom"/>
          </w:tcPr>
          <w:p w14:paraId="6B0A1804" w14:textId="77777777" w:rsidR="005C6049" w:rsidRPr="00E06CE0" w:rsidRDefault="005C6049" w:rsidP="000903C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7D4849EF" w14:textId="77777777" w:rsidR="005C6049" w:rsidRPr="00E06CE0" w:rsidRDefault="005C6049" w:rsidP="000903C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59495906" w14:textId="77777777" w:rsidR="005C6049" w:rsidRPr="00E06CE0" w:rsidRDefault="00A30787" w:rsidP="000903C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EUR thousands</w:t>
            </w:r>
          </w:p>
        </w:tc>
      </w:tr>
      <w:tr w:rsidR="00FE110B" w:rsidRPr="00E06CE0" w14:paraId="00E67391" w14:textId="77777777" w:rsidTr="008E0186">
        <w:trPr>
          <w:cantSplit/>
          <w:trHeight w:val="170"/>
        </w:trPr>
        <w:tc>
          <w:tcPr>
            <w:tcW w:w="1602" w:type="pct"/>
            <w:tcMar>
              <w:top w:w="0" w:type="dxa"/>
              <w:left w:w="0" w:type="dxa"/>
              <w:bottom w:w="0" w:type="dxa"/>
              <w:right w:w="0" w:type="dxa"/>
            </w:tcMar>
          </w:tcPr>
          <w:p w14:paraId="2228AEDF" w14:textId="77777777" w:rsidR="008E0186" w:rsidRPr="00E06CE0" w:rsidRDefault="008E0186" w:rsidP="000903C9">
            <w:pPr>
              <w:rPr>
                <w:rFonts w:asciiTheme="majorBidi" w:hAnsiTheme="majorBidi" w:cstheme="majorBidi"/>
                <w:sz w:val="22"/>
                <w:szCs w:val="22"/>
                <w:u w:val="single"/>
                <w:rtl/>
              </w:rPr>
            </w:pPr>
          </w:p>
        </w:tc>
        <w:tc>
          <w:tcPr>
            <w:tcW w:w="40" w:type="pct"/>
            <w:vAlign w:val="bottom"/>
          </w:tcPr>
          <w:p w14:paraId="0DC953E4" w14:textId="77777777" w:rsidR="008E0186" w:rsidRPr="00E06CE0" w:rsidRDefault="008E0186" w:rsidP="000903C9">
            <w:pPr>
              <w:spacing w:line="260" w:lineRule="exact"/>
              <w:ind w:left="57"/>
              <w:jc w:val="center"/>
              <w:rPr>
                <w:rFonts w:asciiTheme="majorBidi" w:hAnsiTheme="majorBidi" w:cstheme="majorBidi"/>
                <w:sz w:val="22"/>
                <w:szCs w:val="22"/>
                <w:rtl/>
              </w:rPr>
            </w:pPr>
          </w:p>
        </w:tc>
        <w:tc>
          <w:tcPr>
            <w:tcW w:w="479" w:type="pct"/>
            <w:tcBorders>
              <w:top w:val="single" w:sz="4" w:space="0" w:color="auto"/>
            </w:tcBorders>
          </w:tcPr>
          <w:p w14:paraId="7FA4121D" w14:textId="77777777" w:rsidR="008E0186" w:rsidRPr="00E06CE0" w:rsidRDefault="008E0186"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5457DCE4" w14:textId="77777777" w:rsidR="008E0186" w:rsidRPr="00E06CE0" w:rsidRDefault="008E0186"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49C2087E" w14:textId="77777777" w:rsidR="008E0186" w:rsidRPr="00E06CE0" w:rsidRDefault="008E0186" w:rsidP="00D673B1">
            <w:pPr>
              <w:tabs>
                <w:tab w:val="decimal" w:pos="74"/>
              </w:tabs>
              <w:spacing w:line="240" w:lineRule="exact"/>
              <w:jc w:val="left"/>
              <w:rPr>
                <w:rFonts w:asciiTheme="majorBidi" w:hAnsiTheme="majorBidi" w:cstheme="majorBidi"/>
                <w:b/>
                <w:sz w:val="22"/>
                <w:szCs w:val="22"/>
                <w:rtl/>
              </w:rPr>
            </w:pPr>
          </w:p>
        </w:tc>
        <w:tc>
          <w:tcPr>
            <w:tcW w:w="479" w:type="pct"/>
            <w:tcBorders>
              <w:top w:val="single" w:sz="4" w:space="0" w:color="auto"/>
            </w:tcBorders>
            <w:vAlign w:val="bottom"/>
          </w:tcPr>
          <w:p w14:paraId="33CCB8AB" w14:textId="77777777" w:rsidR="008E0186" w:rsidRPr="00E06CE0" w:rsidRDefault="008E0186"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4FD54B5E" w14:textId="77777777" w:rsidR="008E0186" w:rsidRPr="00E06CE0" w:rsidRDefault="008E0186"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vAlign w:val="bottom"/>
          </w:tcPr>
          <w:p w14:paraId="44B9276B" w14:textId="77777777" w:rsidR="008E0186" w:rsidRPr="00E06CE0" w:rsidRDefault="008E0186"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0E2A1EA6" w14:textId="77777777" w:rsidR="008E0186" w:rsidRPr="00E06CE0" w:rsidRDefault="008E0186" w:rsidP="00D673B1">
            <w:pPr>
              <w:tabs>
                <w:tab w:val="decimal" w:pos="74"/>
              </w:tabs>
              <w:spacing w:line="240" w:lineRule="exact"/>
              <w:jc w:val="left"/>
              <w:rPr>
                <w:rFonts w:asciiTheme="majorBidi" w:hAnsiTheme="majorBidi" w:cstheme="majorBidi"/>
                <w:b/>
                <w:sz w:val="22"/>
                <w:szCs w:val="22"/>
                <w:rtl/>
              </w:rPr>
            </w:pPr>
          </w:p>
        </w:tc>
      </w:tr>
      <w:tr w:rsidR="00FE110B" w:rsidRPr="00E06CE0" w14:paraId="114ECA23" w14:textId="77777777" w:rsidTr="008E0186">
        <w:trPr>
          <w:cantSplit/>
          <w:trHeight w:val="170"/>
        </w:trPr>
        <w:tc>
          <w:tcPr>
            <w:tcW w:w="1602" w:type="pct"/>
            <w:tcMar>
              <w:top w:w="0" w:type="dxa"/>
              <w:left w:w="0" w:type="dxa"/>
              <w:bottom w:w="0" w:type="dxa"/>
              <w:right w:w="0" w:type="dxa"/>
            </w:tcMar>
          </w:tcPr>
          <w:p w14:paraId="23EC2A10" w14:textId="77777777" w:rsidR="008E0186" w:rsidRPr="00E06CE0" w:rsidRDefault="00A30787" w:rsidP="000903C9">
            <w:pPr>
              <w:bidi w:val="0"/>
              <w:rPr>
                <w:rFonts w:asciiTheme="majorBidi" w:hAnsiTheme="majorBidi" w:cstheme="majorBidi"/>
                <w:sz w:val="24"/>
                <w:u w:val="single"/>
              </w:rPr>
            </w:pPr>
            <w:r w:rsidRPr="00E06CE0">
              <w:rPr>
                <w:rFonts w:asciiTheme="majorBidi" w:hAnsiTheme="majorBidi" w:cstheme="majorBidi"/>
                <w:sz w:val="24"/>
                <w:u w:val="single"/>
                <w:lang w:val="en"/>
              </w:rPr>
              <w:t>For the 6 months ended June 30, 2022</w:t>
            </w:r>
          </w:p>
        </w:tc>
        <w:tc>
          <w:tcPr>
            <w:tcW w:w="40" w:type="pct"/>
            <w:vAlign w:val="bottom"/>
          </w:tcPr>
          <w:p w14:paraId="36167DFB" w14:textId="77777777" w:rsidR="008E0186" w:rsidRPr="00E06CE0" w:rsidRDefault="008E0186" w:rsidP="000903C9">
            <w:pPr>
              <w:spacing w:line="260" w:lineRule="exact"/>
              <w:ind w:left="57"/>
              <w:jc w:val="center"/>
              <w:rPr>
                <w:rFonts w:asciiTheme="majorBidi" w:hAnsiTheme="majorBidi" w:cstheme="majorBidi"/>
                <w:sz w:val="24"/>
                <w:rtl/>
              </w:rPr>
            </w:pPr>
          </w:p>
        </w:tc>
        <w:tc>
          <w:tcPr>
            <w:tcW w:w="479" w:type="pct"/>
          </w:tcPr>
          <w:p w14:paraId="17EBE72E"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50109B8A"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282BD015"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79" w:type="pct"/>
            <w:vAlign w:val="bottom"/>
          </w:tcPr>
          <w:p w14:paraId="33DA6C07"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5D6F1D6F"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vAlign w:val="bottom"/>
          </w:tcPr>
          <w:p w14:paraId="0AC923D0"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616F9909"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r>
      <w:tr w:rsidR="00FE110B" w:rsidRPr="00E06CE0" w14:paraId="1AFF9D97" w14:textId="77777777" w:rsidTr="008E0186">
        <w:trPr>
          <w:cantSplit/>
          <w:trHeight w:val="170"/>
        </w:trPr>
        <w:tc>
          <w:tcPr>
            <w:tcW w:w="1602" w:type="pct"/>
            <w:tcMar>
              <w:top w:w="0" w:type="dxa"/>
              <w:left w:w="0" w:type="dxa"/>
              <w:bottom w:w="0" w:type="dxa"/>
              <w:right w:w="0" w:type="dxa"/>
            </w:tcMar>
            <w:vAlign w:val="bottom"/>
          </w:tcPr>
          <w:p w14:paraId="16AD485B" w14:textId="77777777" w:rsidR="008E0186" w:rsidRPr="00E06CE0" w:rsidRDefault="008E0186" w:rsidP="000903C9">
            <w:pPr>
              <w:rPr>
                <w:rFonts w:asciiTheme="majorBidi" w:hAnsiTheme="majorBidi" w:cstheme="majorBidi"/>
                <w:b/>
                <w:sz w:val="24"/>
                <w:rtl/>
              </w:rPr>
            </w:pPr>
          </w:p>
        </w:tc>
        <w:tc>
          <w:tcPr>
            <w:tcW w:w="40" w:type="pct"/>
            <w:vAlign w:val="bottom"/>
          </w:tcPr>
          <w:p w14:paraId="10BD81E9" w14:textId="77777777" w:rsidR="008E0186" w:rsidRPr="00E06CE0" w:rsidRDefault="008E0186" w:rsidP="000903C9">
            <w:pPr>
              <w:spacing w:line="260" w:lineRule="exact"/>
              <w:ind w:left="57"/>
              <w:jc w:val="center"/>
              <w:rPr>
                <w:rFonts w:asciiTheme="majorBidi" w:hAnsiTheme="majorBidi" w:cstheme="majorBidi"/>
                <w:sz w:val="24"/>
                <w:rtl/>
              </w:rPr>
            </w:pPr>
          </w:p>
        </w:tc>
        <w:tc>
          <w:tcPr>
            <w:tcW w:w="479" w:type="pct"/>
          </w:tcPr>
          <w:p w14:paraId="512D799F"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589FA885"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0010D568"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79" w:type="pct"/>
            <w:vAlign w:val="bottom"/>
          </w:tcPr>
          <w:p w14:paraId="20D79727"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09CE78A2"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vAlign w:val="bottom"/>
          </w:tcPr>
          <w:p w14:paraId="50F68836"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c>
          <w:tcPr>
            <w:tcW w:w="480" w:type="pct"/>
          </w:tcPr>
          <w:p w14:paraId="1CD463A6" w14:textId="77777777" w:rsidR="008E0186" w:rsidRPr="00E06CE0" w:rsidRDefault="008E0186" w:rsidP="00D673B1">
            <w:pPr>
              <w:tabs>
                <w:tab w:val="decimal" w:pos="74"/>
              </w:tabs>
              <w:spacing w:line="240" w:lineRule="exact"/>
              <w:jc w:val="left"/>
              <w:rPr>
                <w:rFonts w:asciiTheme="majorBidi" w:hAnsiTheme="majorBidi" w:cstheme="majorBidi"/>
                <w:b/>
                <w:sz w:val="24"/>
                <w:rtl/>
              </w:rPr>
            </w:pPr>
          </w:p>
        </w:tc>
      </w:tr>
      <w:tr w:rsidR="00FE110B" w:rsidRPr="00E06CE0" w14:paraId="4D8C917F" w14:textId="77777777" w:rsidTr="00A30787">
        <w:trPr>
          <w:cantSplit/>
          <w:trHeight w:val="170"/>
        </w:trPr>
        <w:tc>
          <w:tcPr>
            <w:tcW w:w="1602" w:type="pct"/>
            <w:tcMar>
              <w:top w:w="0" w:type="dxa"/>
              <w:left w:w="0" w:type="dxa"/>
              <w:bottom w:w="0" w:type="dxa"/>
              <w:right w:w="0" w:type="dxa"/>
            </w:tcMar>
            <w:vAlign w:val="bottom"/>
          </w:tcPr>
          <w:p w14:paraId="5B4D6BDE" w14:textId="77777777" w:rsidR="008E0186" w:rsidRPr="00E06CE0" w:rsidRDefault="00A30787" w:rsidP="008C1E83">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Segment results</w:t>
            </w:r>
          </w:p>
        </w:tc>
        <w:tc>
          <w:tcPr>
            <w:tcW w:w="40" w:type="pct"/>
            <w:vAlign w:val="bottom"/>
          </w:tcPr>
          <w:p w14:paraId="442FFE76"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0041D468"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309 </w:t>
            </w:r>
          </w:p>
        </w:tc>
        <w:tc>
          <w:tcPr>
            <w:tcW w:w="480" w:type="pct"/>
            <w:vAlign w:val="bottom"/>
          </w:tcPr>
          <w:p w14:paraId="787E3D98"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(1,419)</w:t>
            </w:r>
          </w:p>
        </w:tc>
        <w:tc>
          <w:tcPr>
            <w:tcW w:w="480" w:type="pct"/>
            <w:vAlign w:val="bottom"/>
          </w:tcPr>
          <w:p w14:paraId="1E0DE9AE"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285 </w:t>
            </w:r>
          </w:p>
        </w:tc>
        <w:tc>
          <w:tcPr>
            <w:tcW w:w="479" w:type="pct"/>
            <w:vAlign w:val="bottom"/>
          </w:tcPr>
          <w:p w14:paraId="16CA8B02"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174 </w:t>
            </w:r>
          </w:p>
        </w:tc>
        <w:tc>
          <w:tcPr>
            <w:tcW w:w="480" w:type="pct"/>
            <w:vAlign w:val="bottom"/>
          </w:tcPr>
          <w:p w14:paraId="73439A8C"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w:t>
            </w:r>
          </w:p>
        </w:tc>
        <w:tc>
          <w:tcPr>
            <w:tcW w:w="480" w:type="pct"/>
            <w:vAlign w:val="bottom"/>
          </w:tcPr>
          <w:p w14:paraId="038CF05D"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335 </w:t>
            </w:r>
          </w:p>
        </w:tc>
        <w:tc>
          <w:tcPr>
            <w:tcW w:w="480" w:type="pct"/>
            <w:vAlign w:val="bottom"/>
          </w:tcPr>
          <w:p w14:paraId="50EDCADE"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(316)</w:t>
            </w:r>
          </w:p>
        </w:tc>
      </w:tr>
      <w:tr w:rsidR="00FE110B" w:rsidRPr="00E06CE0" w14:paraId="70FA917F" w14:textId="77777777" w:rsidTr="00A30787">
        <w:trPr>
          <w:cantSplit/>
          <w:trHeight w:val="170"/>
        </w:trPr>
        <w:tc>
          <w:tcPr>
            <w:tcW w:w="1602" w:type="pct"/>
            <w:tcMar>
              <w:top w:w="0" w:type="dxa"/>
              <w:left w:w="0" w:type="dxa"/>
              <w:bottom w:w="0" w:type="dxa"/>
              <w:right w:w="0" w:type="dxa"/>
            </w:tcMar>
            <w:vAlign w:val="bottom"/>
          </w:tcPr>
          <w:p w14:paraId="24B68FBA"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0" w:type="pct"/>
            <w:vAlign w:val="bottom"/>
          </w:tcPr>
          <w:p w14:paraId="0AB49D34"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4DFF8412"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5E7A7882"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1B6E087E"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67488783"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483A034"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8A5CF25"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7C0899A0"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r>
      <w:tr w:rsidR="00FE110B" w:rsidRPr="00E06CE0" w14:paraId="3BCF1B78" w14:textId="77777777" w:rsidTr="00A30787">
        <w:trPr>
          <w:cantSplit/>
          <w:trHeight w:val="170"/>
        </w:trPr>
        <w:tc>
          <w:tcPr>
            <w:tcW w:w="1602" w:type="pct"/>
            <w:tcMar>
              <w:top w:w="0" w:type="dxa"/>
              <w:left w:w="0" w:type="dxa"/>
              <w:bottom w:w="0" w:type="dxa"/>
              <w:right w:w="0" w:type="dxa"/>
            </w:tcMar>
            <w:vAlign w:val="bottom"/>
          </w:tcPr>
          <w:p w14:paraId="57ACB770" w14:textId="77777777" w:rsidR="008E0186" w:rsidRPr="00E06CE0" w:rsidRDefault="00A30787" w:rsidP="008C1E83">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Administrative and general expenses</w:t>
            </w:r>
          </w:p>
        </w:tc>
        <w:tc>
          <w:tcPr>
            <w:tcW w:w="40" w:type="pct"/>
            <w:vAlign w:val="bottom"/>
          </w:tcPr>
          <w:p w14:paraId="180618BC"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3CEF9DFE"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4F8CEDDE"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C8E3A42"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275DE34C"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57E5B50C"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25F706B"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4268714B"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(3,080)</w:t>
            </w:r>
          </w:p>
        </w:tc>
      </w:tr>
      <w:tr w:rsidR="00FE110B" w:rsidRPr="00E06CE0" w14:paraId="18C625BA" w14:textId="77777777" w:rsidTr="00A30787">
        <w:trPr>
          <w:cantSplit/>
          <w:trHeight w:val="170"/>
        </w:trPr>
        <w:tc>
          <w:tcPr>
            <w:tcW w:w="1602" w:type="pct"/>
            <w:tcMar>
              <w:top w:w="0" w:type="dxa"/>
              <w:left w:w="0" w:type="dxa"/>
              <w:bottom w:w="0" w:type="dxa"/>
              <w:right w:w="0" w:type="dxa"/>
            </w:tcMar>
            <w:vAlign w:val="bottom"/>
          </w:tcPr>
          <w:p w14:paraId="135DA08A" w14:textId="77777777" w:rsidR="008E0186" w:rsidRPr="00E06CE0" w:rsidRDefault="00A30787" w:rsidP="00283E31">
            <w:pPr>
              <w:tabs>
                <w:tab w:val="decimal" w:pos="74"/>
              </w:tabs>
              <w:bidi w:val="0"/>
              <w:spacing w:line="240" w:lineRule="exact"/>
              <w:ind w:left="180" w:hanging="180"/>
              <w:jc w:val="left"/>
              <w:rPr>
                <w:rFonts w:asciiTheme="majorBidi" w:hAnsiTheme="majorBidi" w:cstheme="majorBidi"/>
                <w:sz w:val="24"/>
                <w:rtl/>
              </w:rPr>
            </w:pPr>
            <w:r w:rsidRPr="00E06CE0">
              <w:rPr>
                <w:rFonts w:asciiTheme="majorBidi" w:hAnsiTheme="majorBidi" w:cstheme="majorBidi"/>
                <w:sz w:val="24"/>
                <w:lang w:val="en"/>
              </w:rPr>
              <w:t>The Company’s share in losses companies accounted for using the equity method</w:t>
            </w:r>
          </w:p>
        </w:tc>
        <w:tc>
          <w:tcPr>
            <w:tcW w:w="40" w:type="pct"/>
            <w:vAlign w:val="bottom"/>
          </w:tcPr>
          <w:p w14:paraId="09E48EBA"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204418B7"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F74DF39"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71A47721"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4D7B1CB5"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07091F01"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03F71546"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38F7E2D7"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(485)</w:t>
            </w:r>
          </w:p>
        </w:tc>
      </w:tr>
      <w:tr w:rsidR="00FE110B" w:rsidRPr="00E06CE0" w14:paraId="01AC2B97" w14:textId="77777777" w:rsidTr="00A30787">
        <w:trPr>
          <w:cantSplit/>
          <w:trHeight w:val="170"/>
        </w:trPr>
        <w:tc>
          <w:tcPr>
            <w:tcW w:w="1602" w:type="pct"/>
            <w:tcMar>
              <w:top w:w="0" w:type="dxa"/>
              <w:left w:w="0" w:type="dxa"/>
              <w:bottom w:w="0" w:type="dxa"/>
              <w:right w:w="0" w:type="dxa"/>
            </w:tcMar>
            <w:vAlign w:val="bottom"/>
          </w:tcPr>
          <w:p w14:paraId="04A21F53" w14:textId="77777777" w:rsidR="008E0186" w:rsidRPr="00E06CE0" w:rsidRDefault="00A30787" w:rsidP="008C1E83">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Financing expenses, net</w:t>
            </w:r>
          </w:p>
        </w:tc>
        <w:tc>
          <w:tcPr>
            <w:tcW w:w="40" w:type="pct"/>
            <w:vAlign w:val="bottom"/>
          </w:tcPr>
          <w:p w14:paraId="5A9862F5"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23192680"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16E6B9A5"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C6CAAD0"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5FE1A60F"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EAC65A3"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6C41666"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0B9C2E62"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(1,743)</w:t>
            </w:r>
          </w:p>
        </w:tc>
      </w:tr>
      <w:tr w:rsidR="00FE110B" w:rsidRPr="00E06CE0" w14:paraId="6E3ECFF2" w14:textId="77777777" w:rsidTr="00A30787">
        <w:trPr>
          <w:cantSplit/>
          <w:trHeight w:val="170"/>
        </w:trPr>
        <w:tc>
          <w:tcPr>
            <w:tcW w:w="1602" w:type="pct"/>
            <w:tcMar>
              <w:top w:w="0" w:type="dxa"/>
              <w:left w:w="0" w:type="dxa"/>
              <w:bottom w:w="0" w:type="dxa"/>
              <w:right w:w="0" w:type="dxa"/>
            </w:tcMar>
            <w:vAlign w:val="bottom"/>
          </w:tcPr>
          <w:p w14:paraId="4510E5FE" w14:textId="77777777" w:rsidR="008E0186" w:rsidRPr="00E06CE0" w:rsidRDefault="00A30787" w:rsidP="008C1E83">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Taxes on income</w:t>
            </w:r>
          </w:p>
        </w:tc>
        <w:tc>
          <w:tcPr>
            <w:tcW w:w="40" w:type="pct"/>
            <w:vAlign w:val="bottom"/>
          </w:tcPr>
          <w:p w14:paraId="34542C93"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1C3ED214"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310E1877"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04CD66D9"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56EF4F99"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35CD8656"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8A75E58"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37DB2C49"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(17)</w:t>
            </w:r>
          </w:p>
        </w:tc>
      </w:tr>
      <w:tr w:rsidR="00FE110B" w:rsidRPr="00E06CE0" w14:paraId="5B8E79B0" w14:textId="77777777" w:rsidTr="00A30787">
        <w:trPr>
          <w:cantSplit/>
          <w:trHeight w:val="170"/>
        </w:trPr>
        <w:tc>
          <w:tcPr>
            <w:tcW w:w="1602" w:type="pct"/>
            <w:shd w:val="clear" w:color="auto" w:fill="auto"/>
            <w:tcMar>
              <w:top w:w="0" w:type="dxa"/>
              <w:left w:w="0" w:type="dxa"/>
              <w:bottom w:w="0" w:type="dxa"/>
              <w:right w:w="0" w:type="dxa"/>
            </w:tcMar>
            <w:vAlign w:val="bottom"/>
          </w:tcPr>
          <w:p w14:paraId="7ABC7889"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0" w:type="pct"/>
            <w:vAlign w:val="bottom"/>
          </w:tcPr>
          <w:p w14:paraId="2B692944"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7C60D52A"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9DEA6B1"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5DADA6A5"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69DEF9AE"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A1D7E13"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487A6E07"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1BDBD531"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r>
      <w:tr w:rsidR="00FE110B" w:rsidRPr="00E06CE0" w14:paraId="0EE45523" w14:textId="77777777" w:rsidTr="00A30787">
        <w:trPr>
          <w:cantSplit/>
          <w:trHeight w:val="170"/>
        </w:trPr>
        <w:tc>
          <w:tcPr>
            <w:tcW w:w="1602" w:type="pct"/>
            <w:shd w:val="clear" w:color="auto" w:fill="auto"/>
            <w:tcMar>
              <w:top w:w="0" w:type="dxa"/>
              <w:left w:w="0" w:type="dxa"/>
              <w:bottom w:w="0" w:type="dxa"/>
              <w:right w:w="0" w:type="dxa"/>
            </w:tcMar>
            <w:vAlign w:val="bottom"/>
          </w:tcPr>
          <w:p w14:paraId="03DF3A52" w14:textId="77777777" w:rsidR="008E0186" w:rsidRPr="00E06CE0" w:rsidRDefault="00A30787" w:rsidP="008C1E83">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Loss </w:t>
            </w:r>
          </w:p>
        </w:tc>
        <w:tc>
          <w:tcPr>
            <w:tcW w:w="40" w:type="pct"/>
            <w:vAlign w:val="bottom"/>
          </w:tcPr>
          <w:p w14:paraId="25CD060D"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456DE548"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401DCB7"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767D1EFC"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391AA6D4"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4E7EE177"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749C72E3"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30F05472"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(5,641)</w:t>
            </w:r>
          </w:p>
        </w:tc>
      </w:tr>
      <w:tr w:rsidR="00FE110B" w:rsidRPr="00E06CE0" w14:paraId="77BA994D" w14:textId="77777777" w:rsidTr="00A30787">
        <w:trPr>
          <w:cantSplit/>
          <w:trHeight w:val="170"/>
        </w:trPr>
        <w:tc>
          <w:tcPr>
            <w:tcW w:w="1602" w:type="pct"/>
            <w:shd w:val="clear" w:color="auto" w:fill="auto"/>
            <w:tcMar>
              <w:top w:w="0" w:type="dxa"/>
              <w:left w:w="0" w:type="dxa"/>
              <w:bottom w:w="0" w:type="dxa"/>
              <w:right w:w="0" w:type="dxa"/>
            </w:tcMar>
            <w:vAlign w:val="bottom"/>
          </w:tcPr>
          <w:p w14:paraId="68A2CA46"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0" w:type="pct"/>
            <w:vAlign w:val="bottom"/>
          </w:tcPr>
          <w:p w14:paraId="4836BFDD"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776B525B"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B435B6D"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121753DF"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23F93B73"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B6A6F6A"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D40F7AC"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306A43DF"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r>
      <w:tr w:rsidR="00FE110B" w:rsidRPr="00E06CE0" w14:paraId="315CDCDE" w14:textId="77777777" w:rsidTr="00A30787">
        <w:trPr>
          <w:cantSplit/>
          <w:trHeight w:val="170"/>
        </w:trPr>
        <w:tc>
          <w:tcPr>
            <w:tcW w:w="1602" w:type="pct"/>
            <w:shd w:val="clear" w:color="auto" w:fill="auto"/>
            <w:tcMar>
              <w:top w:w="0" w:type="dxa"/>
              <w:left w:w="0" w:type="dxa"/>
              <w:bottom w:w="0" w:type="dxa"/>
              <w:right w:w="0" w:type="dxa"/>
            </w:tcMar>
            <w:vAlign w:val="bottom"/>
          </w:tcPr>
          <w:p w14:paraId="4C981044" w14:textId="77777777" w:rsidR="008E0186" w:rsidRPr="00E06CE0" w:rsidRDefault="00A30787" w:rsidP="008C1E83">
            <w:pPr>
              <w:tabs>
                <w:tab w:val="decimal" w:pos="74"/>
              </w:tabs>
              <w:bidi w:val="0"/>
              <w:spacing w:line="240" w:lineRule="exact"/>
              <w:jc w:val="left"/>
              <w:rPr>
                <w:rFonts w:asciiTheme="majorBidi" w:hAnsiTheme="majorBidi" w:cstheme="majorBidi"/>
                <w:sz w:val="24"/>
              </w:rPr>
            </w:pPr>
            <w:r w:rsidRPr="00E06CE0">
              <w:rPr>
                <w:rFonts w:asciiTheme="majorBidi" w:hAnsiTheme="majorBidi" w:cstheme="majorBidi"/>
                <w:sz w:val="24"/>
                <w:lang w:val="en"/>
              </w:rPr>
              <w:t xml:space="preserve">Comprehensive loss </w:t>
            </w:r>
          </w:p>
        </w:tc>
        <w:tc>
          <w:tcPr>
            <w:tcW w:w="40" w:type="pct"/>
            <w:vAlign w:val="bottom"/>
          </w:tcPr>
          <w:p w14:paraId="00B4CCC2"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331FEFF7"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B45A721"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A297E81"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54E71778"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407C330E"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77BF7F77"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tcBorders>
              <w:bottom w:val="double" w:sz="4" w:space="0" w:color="auto"/>
            </w:tcBorders>
            <w:vAlign w:val="bottom"/>
          </w:tcPr>
          <w:p w14:paraId="088A0134" w14:textId="77777777" w:rsidR="008E0186"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(6,082)</w:t>
            </w:r>
          </w:p>
        </w:tc>
      </w:tr>
      <w:tr w:rsidR="00FE110B" w:rsidRPr="00E06CE0" w14:paraId="41C67284" w14:textId="77777777" w:rsidTr="00A30787">
        <w:trPr>
          <w:cantSplit/>
          <w:trHeight w:val="170"/>
        </w:trPr>
        <w:tc>
          <w:tcPr>
            <w:tcW w:w="1602" w:type="pct"/>
            <w:shd w:val="clear" w:color="auto" w:fill="auto"/>
            <w:tcMar>
              <w:top w:w="0" w:type="dxa"/>
              <w:left w:w="0" w:type="dxa"/>
              <w:bottom w:w="0" w:type="dxa"/>
              <w:right w:w="0" w:type="dxa"/>
            </w:tcMar>
            <w:vAlign w:val="bottom"/>
          </w:tcPr>
          <w:p w14:paraId="5291F43C"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0" w:type="pct"/>
            <w:vAlign w:val="bottom"/>
          </w:tcPr>
          <w:p w14:paraId="4453757E" w14:textId="77777777" w:rsidR="008E0186" w:rsidRPr="00E06CE0" w:rsidRDefault="008E0186" w:rsidP="008C1E83">
            <w:pPr>
              <w:tabs>
                <w:tab w:val="decimal" w:pos="74"/>
              </w:tabs>
              <w:spacing w:line="240" w:lineRule="exact"/>
              <w:jc w:val="left"/>
              <w:rPr>
                <w:rFonts w:asciiTheme="majorBidi" w:hAnsiTheme="majorBidi" w:cstheme="majorBidi"/>
                <w:sz w:val="24"/>
                <w:rtl/>
              </w:rPr>
            </w:pPr>
          </w:p>
        </w:tc>
        <w:tc>
          <w:tcPr>
            <w:tcW w:w="479" w:type="pct"/>
            <w:vAlign w:val="bottom"/>
          </w:tcPr>
          <w:p w14:paraId="50CF387E"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38B70BD2"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614D4D28"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79" w:type="pct"/>
            <w:vAlign w:val="bottom"/>
          </w:tcPr>
          <w:p w14:paraId="6D95D783"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2879B095"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vAlign w:val="bottom"/>
          </w:tcPr>
          <w:p w14:paraId="5F77FE7F"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c>
          <w:tcPr>
            <w:tcW w:w="480" w:type="pct"/>
            <w:tcBorders>
              <w:top w:val="double" w:sz="4" w:space="0" w:color="auto"/>
            </w:tcBorders>
            <w:vAlign w:val="bottom"/>
          </w:tcPr>
          <w:p w14:paraId="196B3B16" w14:textId="77777777" w:rsidR="008E0186" w:rsidRPr="00E06CE0" w:rsidRDefault="008E0186" w:rsidP="00D673B1">
            <w:pPr>
              <w:tabs>
                <w:tab w:val="decimal" w:pos="74"/>
              </w:tabs>
              <w:spacing w:line="240" w:lineRule="exact"/>
              <w:jc w:val="left"/>
              <w:rPr>
                <w:rFonts w:asciiTheme="majorBidi" w:hAnsiTheme="majorBidi" w:cstheme="majorBidi"/>
                <w:sz w:val="24"/>
                <w:rtl/>
              </w:rPr>
            </w:pPr>
          </w:p>
        </w:tc>
      </w:tr>
      <w:tr w:rsidR="00FE110B" w:rsidRPr="00E06CE0" w14:paraId="27E3F292" w14:textId="77777777" w:rsidTr="00A30787">
        <w:trPr>
          <w:cantSplit/>
          <w:trHeight w:val="170"/>
        </w:trPr>
        <w:tc>
          <w:tcPr>
            <w:tcW w:w="1602" w:type="pct"/>
            <w:shd w:val="clear" w:color="auto" w:fill="auto"/>
            <w:tcMar>
              <w:top w:w="0" w:type="dxa"/>
              <w:left w:w="0" w:type="dxa"/>
              <w:bottom w:w="0" w:type="dxa"/>
              <w:right w:w="0" w:type="dxa"/>
            </w:tcMar>
            <w:vAlign w:val="bottom"/>
          </w:tcPr>
          <w:p w14:paraId="7523FC47" w14:textId="77777777" w:rsidR="008C1E83" w:rsidRPr="00E06CE0" w:rsidRDefault="00A30787" w:rsidP="008C1E83">
            <w:pPr>
              <w:tabs>
                <w:tab w:val="decimal" w:pos="74"/>
              </w:tabs>
              <w:bidi w:val="0"/>
              <w:spacing w:line="240" w:lineRule="exact"/>
              <w:jc w:val="left"/>
              <w:rPr>
                <w:rFonts w:asciiTheme="majorBidi" w:hAnsiTheme="majorBidi" w:cstheme="majorBidi"/>
                <w:sz w:val="24"/>
                <w:u w:val="single"/>
                <w:rtl/>
              </w:rPr>
            </w:pPr>
            <w:r w:rsidRPr="00E06CE0">
              <w:rPr>
                <w:rFonts w:asciiTheme="majorBidi" w:hAnsiTheme="majorBidi" w:cstheme="majorBidi"/>
                <w:sz w:val="24"/>
                <w:u w:val="single"/>
                <w:lang w:val="en"/>
              </w:rPr>
              <w:t>As of June 30, 2022</w:t>
            </w:r>
          </w:p>
        </w:tc>
        <w:tc>
          <w:tcPr>
            <w:tcW w:w="40" w:type="pct"/>
            <w:vAlign w:val="bottom"/>
          </w:tcPr>
          <w:p w14:paraId="00923731" w14:textId="77777777" w:rsidR="008C1E83" w:rsidRPr="00E06CE0" w:rsidRDefault="008C1E83" w:rsidP="008C1E83">
            <w:pPr>
              <w:tabs>
                <w:tab w:val="decimal" w:pos="74"/>
              </w:tabs>
              <w:spacing w:line="240" w:lineRule="exact"/>
              <w:jc w:val="left"/>
              <w:rPr>
                <w:rFonts w:asciiTheme="majorBidi" w:hAnsiTheme="majorBidi" w:cstheme="majorBidi"/>
                <w:sz w:val="24"/>
                <w:rtl/>
              </w:rPr>
            </w:pPr>
          </w:p>
        </w:tc>
        <w:tc>
          <w:tcPr>
            <w:tcW w:w="479" w:type="pct"/>
            <w:vAlign w:val="bottom"/>
          </w:tcPr>
          <w:p w14:paraId="045C0EF9" w14:textId="77777777" w:rsidR="008C1E83" w:rsidRPr="00E06CE0" w:rsidRDefault="008C1E83" w:rsidP="00D673B1">
            <w:pPr>
              <w:tabs>
                <w:tab w:val="decimal" w:pos="74"/>
              </w:tabs>
              <w:spacing w:line="240" w:lineRule="exact"/>
              <w:jc w:val="left"/>
              <w:rPr>
                <w:rFonts w:asciiTheme="majorBidi" w:hAnsiTheme="majorBidi" w:cstheme="majorBidi"/>
                <w:sz w:val="24"/>
                <w:rtl/>
              </w:rPr>
            </w:pPr>
          </w:p>
        </w:tc>
        <w:tc>
          <w:tcPr>
            <w:tcW w:w="480" w:type="pct"/>
            <w:vAlign w:val="bottom"/>
          </w:tcPr>
          <w:p w14:paraId="5AB71476" w14:textId="77777777" w:rsidR="008C1E83" w:rsidRPr="00E06CE0" w:rsidRDefault="008C1E83" w:rsidP="00D673B1">
            <w:pPr>
              <w:tabs>
                <w:tab w:val="decimal" w:pos="74"/>
              </w:tabs>
              <w:spacing w:line="240" w:lineRule="exact"/>
              <w:jc w:val="left"/>
              <w:rPr>
                <w:rFonts w:asciiTheme="majorBidi" w:hAnsiTheme="majorBidi" w:cstheme="majorBidi"/>
                <w:sz w:val="24"/>
                <w:rtl/>
              </w:rPr>
            </w:pPr>
          </w:p>
        </w:tc>
        <w:tc>
          <w:tcPr>
            <w:tcW w:w="480" w:type="pct"/>
            <w:vAlign w:val="bottom"/>
          </w:tcPr>
          <w:p w14:paraId="3C98EC6F" w14:textId="77777777" w:rsidR="008C1E83" w:rsidRPr="00E06CE0" w:rsidRDefault="008C1E83" w:rsidP="00D673B1">
            <w:pPr>
              <w:tabs>
                <w:tab w:val="decimal" w:pos="74"/>
              </w:tabs>
              <w:spacing w:line="240" w:lineRule="exact"/>
              <w:jc w:val="left"/>
              <w:rPr>
                <w:rFonts w:asciiTheme="majorBidi" w:hAnsiTheme="majorBidi" w:cstheme="majorBidi"/>
                <w:sz w:val="24"/>
                <w:rtl/>
              </w:rPr>
            </w:pPr>
          </w:p>
        </w:tc>
        <w:tc>
          <w:tcPr>
            <w:tcW w:w="479" w:type="pct"/>
            <w:vAlign w:val="bottom"/>
          </w:tcPr>
          <w:p w14:paraId="51B338B0" w14:textId="77777777" w:rsidR="008C1E83" w:rsidRPr="00E06CE0" w:rsidRDefault="008C1E83" w:rsidP="00D673B1">
            <w:pPr>
              <w:tabs>
                <w:tab w:val="decimal" w:pos="74"/>
              </w:tabs>
              <w:spacing w:line="240" w:lineRule="exact"/>
              <w:jc w:val="left"/>
              <w:rPr>
                <w:rFonts w:asciiTheme="majorBidi" w:hAnsiTheme="majorBidi" w:cstheme="majorBidi"/>
                <w:sz w:val="24"/>
                <w:rtl/>
              </w:rPr>
            </w:pPr>
          </w:p>
        </w:tc>
        <w:tc>
          <w:tcPr>
            <w:tcW w:w="480" w:type="pct"/>
            <w:vAlign w:val="bottom"/>
          </w:tcPr>
          <w:p w14:paraId="63929406" w14:textId="77777777" w:rsidR="008C1E83" w:rsidRPr="00E06CE0" w:rsidRDefault="008C1E83" w:rsidP="00D673B1">
            <w:pPr>
              <w:tabs>
                <w:tab w:val="decimal" w:pos="74"/>
              </w:tabs>
              <w:spacing w:line="240" w:lineRule="exact"/>
              <w:jc w:val="left"/>
              <w:rPr>
                <w:rFonts w:asciiTheme="majorBidi" w:hAnsiTheme="majorBidi" w:cstheme="majorBidi"/>
                <w:sz w:val="24"/>
                <w:rtl/>
              </w:rPr>
            </w:pPr>
          </w:p>
        </w:tc>
        <w:tc>
          <w:tcPr>
            <w:tcW w:w="480" w:type="pct"/>
            <w:vAlign w:val="bottom"/>
          </w:tcPr>
          <w:p w14:paraId="09458D17" w14:textId="77777777" w:rsidR="008C1E83" w:rsidRPr="00E06CE0" w:rsidRDefault="008C1E83" w:rsidP="00D673B1">
            <w:pPr>
              <w:tabs>
                <w:tab w:val="decimal" w:pos="74"/>
              </w:tabs>
              <w:spacing w:line="240" w:lineRule="exact"/>
              <w:jc w:val="left"/>
              <w:rPr>
                <w:rFonts w:asciiTheme="majorBidi" w:hAnsiTheme="majorBidi" w:cstheme="majorBidi"/>
                <w:sz w:val="24"/>
                <w:rtl/>
              </w:rPr>
            </w:pPr>
          </w:p>
        </w:tc>
        <w:tc>
          <w:tcPr>
            <w:tcW w:w="480" w:type="pct"/>
            <w:vAlign w:val="bottom"/>
          </w:tcPr>
          <w:p w14:paraId="4C4255D7" w14:textId="77777777" w:rsidR="008C1E83" w:rsidRPr="00E06CE0" w:rsidRDefault="008C1E83" w:rsidP="00D673B1">
            <w:pPr>
              <w:tabs>
                <w:tab w:val="decimal" w:pos="74"/>
              </w:tabs>
              <w:spacing w:line="240" w:lineRule="exact"/>
              <w:jc w:val="left"/>
              <w:rPr>
                <w:rFonts w:asciiTheme="majorBidi" w:hAnsiTheme="majorBidi" w:cstheme="majorBidi"/>
                <w:sz w:val="24"/>
                <w:rtl/>
              </w:rPr>
            </w:pPr>
          </w:p>
        </w:tc>
      </w:tr>
      <w:tr w:rsidR="00FE110B" w:rsidRPr="00E06CE0" w14:paraId="00B352F5" w14:textId="77777777" w:rsidTr="00A30787">
        <w:trPr>
          <w:cantSplit/>
          <w:trHeight w:val="170"/>
        </w:trPr>
        <w:tc>
          <w:tcPr>
            <w:tcW w:w="1602" w:type="pct"/>
            <w:shd w:val="clear" w:color="auto" w:fill="auto"/>
            <w:tcMar>
              <w:top w:w="0" w:type="dxa"/>
              <w:left w:w="0" w:type="dxa"/>
              <w:bottom w:w="0" w:type="dxa"/>
              <w:right w:w="0" w:type="dxa"/>
            </w:tcMar>
            <w:vAlign w:val="bottom"/>
          </w:tcPr>
          <w:p w14:paraId="6EDDA03B" w14:textId="77777777" w:rsidR="00420AC8" w:rsidRPr="00E06CE0" w:rsidRDefault="00A30787" w:rsidP="00420AC8">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assets</w:t>
            </w:r>
          </w:p>
        </w:tc>
        <w:tc>
          <w:tcPr>
            <w:tcW w:w="40" w:type="pct"/>
            <w:vAlign w:val="bottom"/>
          </w:tcPr>
          <w:p w14:paraId="4758E56E" w14:textId="77777777" w:rsidR="00420AC8" w:rsidRPr="00E06CE0" w:rsidRDefault="00420AC8" w:rsidP="00420AC8">
            <w:pPr>
              <w:tabs>
                <w:tab w:val="decimal" w:pos="74"/>
              </w:tabs>
              <w:spacing w:line="240" w:lineRule="exact"/>
              <w:jc w:val="left"/>
              <w:rPr>
                <w:rFonts w:asciiTheme="majorBidi" w:hAnsiTheme="majorBidi" w:cstheme="majorBidi"/>
                <w:sz w:val="24"/>
                <w:rtl/>
              </w:rPr>
            </w:pPr>
          </w:p>
        </w:tc>
        <w:tc>
          <w:tcPr>
            <w:tcW w:w="479" w:type="pct"/>
            <w:vAlign w:val="bottom"/>
          </w:tcPr>
          <w:p w14:paraId="38667950" w14:textId="77777777" w:rsidR="00420AC8" w:rsidRPr="00E06CE0" w:rsidRDefault="00A30787" w:rsidP="00D673B1">
            <w:pPr>
              <w:tabs>
                <w:tab w:val="decimal" w:pos="74"/>
              </w:tabs>
              <w:spacing w:line="240" w:lineRule="exact"/>
              <w:jc w:val="left"/>
              <w:rPr>
                <w:rFonts w:asciiTheme="majorBidi" w:hAnsiTheme="majorBidi" w:cstheme="majorBidi"/>
                <w:sz w:val="24"/>
                <w:highlight w:val="yellow"/>
                <w:rtl/>
              </w:rPr>
            </w:pPr>
            <w:r w:rsidRPr="00E06CE0">
              <w:rPr>
                <w:rFonts w:asciiTheme="majorBidi" w:hAnsiTheme="majorBidi" w:cstheme="majorBidi"/>
                <w:sz w:val="24"/>
                <w:lang w:val="en"/>
              </w:rPr>
              <w:t xml:space="preserve">     12,919 </w:t>
            </w:r>
          </w:p>
        </w:tc>
        <w:tc>
          <w:tcPr>
            <w:tcW w:w="480" w:type="pct"/>
            <w:vAlign w:val="bottom"/>
          </w:tcPr>
          <w:p w14:paraId="4E48CF6C" w14:textId="77777777" w:rsidR="00420AC8" w:rsidRPr="00E06CE0" w:rsidRDefault="00A30787" w:rsidP="00D673B1">
            <w:pPr>
              <w:tabs>
                <w:tab w:val="decimal" w:pos="74"/>
              </w:tabs>
              <w:spacing w:line="240" w:lineRule="exact"/>
              <w:jc w:val="left"/>
              <w:rPr>
                <w:rFonts w:asciiTheme="majorBidi" w:hAnsiTheme="majorBidi" w:cstheme="majorBidi"/>
                <w:sz w:val="24"/>
                <w:highlight w:val="yellow"/>
                <w:rtl/>
              </w:rPr>
            </w:pPr>
            <w:r w:rsidRPr="00E06CE0">
              <w:rPr>
                <w:rFonts w:asciiTheme="majorBidi" w:hAnsiTheme="majorBidi" w:cstheme="majorBidi"/>
                <w:sz w:val="24"/>
                <w:lang w:val="en"/>
              </w:rPr>
              <w:t xml:space="preserve">   114,315 </w:t>
            </w:r>
          </w:p>
        </w:tc>
        <w:tc>
          <w:tcPr>
            <w:tcW w:w="480" w:type="pct"/>
            <w:vAlign w:val="bottom"/>
          </w:tcPr>
          <w:p w14:paraId="5A4A4883" w14:textId="77777777" w:rsidR="00420AC8" w:rsidRPr="00E06CE0" w:rsidRDefault="00A30787" w:rsidP="00D673B1">
            <w:pPr>
              <w:tabs>
                <w:tab w:val="decimal" w:pos="74"/>
              </w:tabs>
              <w:spacing w:line="240" w:lineRule="exact"/>
              <w:jc w:val="left"/>
              <w:rPr>
                <w:rFonts w:asciiTheme="majorBidi" w:hAnsiTheme="majorBidi" w:cstheme="majorBidi"/>
                <w:sz w:val="24"/>
                <w:highlight w:val="yellow"/>
                <w:rtl/>
              </w:rPr>
            </w:pPr>
            <w:r w:rsidRPr="00E06CE0">
              <w:rPr>
                <w:rFonts w:asciiTheme="majorBidi" w:hAnsiTheme="majorBidi" w:cstheme="majorBidi"/>
                <w:sz w:val="24"/>
                <w:lang w:val="en"/>
              </w:rPr>
              <w:t xml:space="preserve">       8,219 </w:t>
            </w:r>
          </w:p>
        </w:tc>
        <w:tc>
          <w:tcPr>
            <w:tcW w:w="479" w:type="pct"/>
            <w:vAlign w:val="bottom"/>
          </w:tcPr>
          <w:p w14:paraId="6ECCA11B" w14:textId="77777777" w:rsidR="00420AC8" w:rsidRPr="00E06CE0" w:rsidRDefault="00A30787" w:rsidP="00D673B1">
            <w:pPr>
              <w:tabs>
                <w:tab w:val="decimal" w:pos="74"/>
              </w:tabs>
              <w:spacing w:line="240" w:lineRule="exact"/>
              <w:jc w:val="left"/>
              <w:rPr>
                <w:rFonts w:asciiTheme="majorBidi" w:hAnsiTheme="majorBidi" w:cstheme="majorBidi"/>
                <w:sz w:val="24"/>
                <w:highlight w:val="yellow"/>
                <w:rtl/>
              </w:rPr>
            </w:pPr>
            <w:r w:rsidRPr="00E06CE0">
              <w:rPr>
                <w:rFonts w:asciiTheme="majorBidi" w:hAnsiTheme="majorBidi" w:cstheme="majorBidi"/>
                <w:sz w:val="24"/>
                <w:lang w:val="en"/>
              </w:rPr>
              <w:t xml:space="preserve">       1,503 </w:t>
            </w:r>
          </w:p>
        </w:tc>
        <w:tc>
          <w:tcPr>
            <w:tcW w:w="480" w:type="pct"/>
            <w:vAlign w:val="bottom"/>
          </w:tcPr>
          <w:p w14:paraId="3B4D68A4" w14:textId="77777777" w:rsidR="00420AC8" w:rsidRPr="00E06CE0" w:rsidRDefault="00A30787" w:rsidP="00D673B1">
            <w:pPr>
              <w:tabs>
                <w:tab w:val="decimal" w:pos="74"/>
              </w:tabs>
              <w:spacing w:line="240" w:lineRule="exact"/>
              <w:jc w:val="left"/>
              <w:rPr>
                <w:rFonts w:asciiTheme="majorBidi" w:hAnsiTheme="majorBidi" w:cstheme="majorBidi"/>
                <w:sz w:val="24"/>
                <w:highlight w:val="yellow"/>
                <w:rtl/>
              </w:rPr>
            </w:pPr>
            <w:r w:rsidRPr="00E06CE0">
              <w:rPr>
                <w:rFonts w:asciiTheme="majorBidi" w:hAnsiTheme="majorBidi" w:cstheme="majorBidi"/>
                <w:sz w:val="24"/>
                <w:lang w:val="en"/>
              </w:rPr>
              <w:t>1,824</w:t>
            </w:r>
          </w:p>
        </w:tc>
        <w:tc>
          <w:tcPr>
            <w:tcW w:w="480" w:type="pct"/>
            <w:vAlign w:val="bottom"/>
          </w:tcPr>
          <w:p w14:paraId="23B441B5" w14:textId="77777777" w:rsidR="00420AC8" w:rsidRPr="00E06CE0" w:rsidRDefault="00A30787" w:rsidP="00D673B1">
            <w:pPr>
              <w:tabs>
                <w:tab w:val="decimal" w:pos="74"/>
              </w:tabs>
              <w:spacing w:line="240" w:lineRule="exact"/>
              <w:jc w:val="left"/>
              <w:rPr>
                <w:rFonts w:asciiTheme="majorBidi" w:hAnsiTheme="majorBidi" w:cstheme="majorBidi"/>
                <w:sz w:val="24"/>
                <w:highlight w:val="yellow"/>
                <w:rtl/>
              </w:rPr>
            </w:pPr>
            <w:r w:rsidRPr="00E06CE0">
              <w:rPr>
                <w:rFonts w:asciiTheme="majorBidi" w:hAnsiTheme="majorBidi" w:cstheme="majorBidi"/>
                <w:sz w:val="24"/>
                <w:lang w:val="en"/>
              </w:rPr>
              <w:t xml:space="preserve">      (4,407)</w:t>
            </w:r>
          </w:p>
        </w:tc>
        <w:tc>
          <w:tcPr>
            <w:tcW w:w="480" w:type="pct"/>
            <w:vAlign w:val="bottom"/>
          </w:tcPr>
          <w:p w14:paraId="55498655" w14:textId="77777777" w:rsidR="00420AC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134,373 </w:t>
            </w:r>
          </w:p>
        </w:tc>
      </w:tr>
      <w:tr w:rsidR="00FE110B" w:rsidRPr="00E06CE0" w14:paraId="07E0787E" w14:textId="77777777" w:rsidTr="00A30787">
        <w:trPr>
          <w:cantSplit/>
          <w:trHeight w:val="170"/>
        </w:trPr>
        <w:tc>
          <w:tcPr>
            <w:tcW w:w="1602" w:type="pct"/>
            <w:shd w:val="clear" w:color="auto" w:fill="auto"/>
            <w:tcMar>
              <w:top w:w="0" w:type="dxa"/>
              <w:left w:w="0" w:type="dxa"/>
              <w:bottom w:w="0" w:type="dxa"/>
              <w:right w:w="0" w:type="dxa"/>
            </w:tcMar>
            <w:vAlign w:val="bottom"/>
          </w:tcPr>
          <w:p w14:paraId="7A823FF1" w14:textId="77777777" w:rsidR="008C1E83" w:rsidRPr="00E06CE0" w:rsidRDefault="00A30787" w:rsidP="008C1E83">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liabilities</w:t>
            </w:r>
          </w:p>
        </w:tc>
        <w:tc>
          <w:tcPr>
            <w:tcW w:w="40" w:type="pct"/>
            <w:vAlign w:val="bottom"/>
          </w:tcPr>
          <w:p w14:paraId="71DBF091" w14:textId="77777777" w:rsidR="008C1E83" w:rsidRPr="00E06CE0" w:rsidRDefault="008C1E83" w:rsidP="008C1E83">
            <w:pPr>
              <w:tabs>
                <w:tab w:val="decimal" w:pos="74"/>
              </w:tabs>
              <w:spacing w:line="240" w:lineRule="exact"/>
              <w:jc w:val="left"/>
              <w:rPr>
                <w:rFonts w:asciiTheme="majorBidi" w:hAnsiTheme="majorBidi" w:cstheme="majorBidi"/>
                <w:sz w:val="24"/>
                <w:rtl/>
              </w:rPr>
            </w:pPr>
          </w:p>
        </w:tc>
        <w:tc>
          <w:tcPr>
            <w:tcW w:w="479" w:type="pct"/>
            <w:tcBorders>
              <w:bottom w:val="double" w:sz="4" w:space="0" w:color="auto"/>
            </w:tcBorders>
            <w:vAlign w:val="bottom"/>
          </w:tcPr>
          <w:p w14:paraId="1DA8E556" w14:textId="77777777" w:rsidR="008C1E83"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(12,584)</w:t>
            </w:r>
          </w:p>
        </w:tc>
        <w:tc>
          <w:tcPr>
            <w:tcW w:w="480" w:type="pct"/>
            <w:tcBorders>
              <w:bottom w:val="double" w:sz="4" w:space="0" w:color="auto"/>
            </w:tcBorders>
            <w:vAlign w:val="bottom"/>
          </w:tcPr>
          <w:p w14:paraId="7372D50D" w14:textId="77777777" w:rsidR="008C1E83"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(78,449)</w:t>
            </w:r>
          </w:p>
        </w:tc>
        <w:tc>
          <w:tcPr>
            <w:tcW w:w="480" w:type="pct"/>
            <w:tcBorders>
              <w:bottom w:val="double" w:sz="4" w:space="0" w:color="auto"/>
            </w:tcBorders>
            <w:vAlign w:val="bottom"/>
          </w:tcPr>
          <w:p w14:paraId="17645880" w14:textId="77777777" w:rsidR="008C1E83"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(8,119)</w:t>
            </w:r>
          </w:p>
        </w:tc>
        <w:tc>
          <w:tcPr>
            <w:tcW w:w="479" w:type="pct"/>
            <w:tcBorders>
              <w:bottom w:val="double" w:sz="4" w:space="0" w:color="auto"/>
            </w:tcBorders>
            <w:vAlign w:val="bottom"/>
          </w:tcPr>
          <w:p w14:paraId="7FA3D4E1" w14:textId="77777777" w:rsidR="008C1E83"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(994)</w:t>
            </w:r>
          </w:p>
        </w:tc>
        <w:tc>
          <w:tcPr>
            <w:tcW w:w="480" w:type="pct"/>
            <w:tcBorders>
              <w:bottom w:val="double" w:sz="4" w:space="0" w:color="auto"/>
            </w:tcBorders>
            <w:vAlign w:val="bottom"/>
          </w:tcPr>
          <w:p w14:paraId="4B2AA649" w14:textId="77777777" w:rsidR="008C1E83"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(1,950)</w:t>
            </w:r>
          </w:p>
        </w:tc>
        <w:tc>
          <w:tcPr>
            <w:tcW w:w="480" w:type="pct"/>
            <w:tcBorders>
              <w:bottom w:val="double" w:sz="4" w:space="0" w:color="auto"/>
            </w:tcBorders>
            <w:vAlign w:val="bottom"/>
          </w:tcPr>
          <w:p w14:paraId="3E3A23C0" w14:textId="77777777" w:rsidR="008C1E83"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20,872 </w:t>
            </w:r>
          </w:p>
        </w:tc>
        <w:tc>
          <w:tcPr>
            <w:tcW w:w="480" w:type="pct"/>
            <w:tcBorders>
              <w:bottom w:val="double" w:sz="4" w:space="0" w:color="auto"/>
            </w:tcBorders>
            <w:vAlign w:val="bottom"/>
          </w:tcPr>
          <w:p w14:paraId="577A3F6F" w14:textId="77777777" w:rsidR="008C1E83"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(81,224)</w:t>
            </w:r>
          </w:p>
        </w:tc>
      </w:tr>
    </w:tbl>
    <w:p w14:paraId="497B3438" w14:textId="77777777" w:rsidR="0070472A" w:rsidRPr="00E06CE0" w:rsidRDefault="00A30787" w:rsidP="008C1E83">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rtl/>
        </w:rPr>
        <w:br w:type="page"/>
      </w:r>
    </w:p>
    <w:p w14:paraId="168F15E6" w14:textId="77777777" w:rsidR="00E046FB" w:rsidRPr="00E06CE0" w:rsidRDefault="00A30787" w:rsidP="00E046FB">
      <w:pPr>
        <w:pStyle w:val="11"/>
        <w:bidi w:val="0"/>
        <w:spacing w:before="240" w:after="120" w:line="276" w:lineRule="auto"/>
        <w:rPr>
          <w:rFonts w:asciiTheme="majorBidi" w:hAnsiTheme="majorBidi" w:cstheme="majorBidi"/>
          <w:caps w:val="0"/>
          <w:sz w:val="24"/>
          <w:rtl/>
        </w:rPr>
      </w:pPr>
      <w:r w:rsidRPr="00E06CE0">
        <w:rPr>
          <w:rFonts w:asciiTheme="majorBidi" w:hAnsiTheme="majorBidi" w:cstheme="majorBidi"/>
          <w:caps w:val="0"/>
          <w:sz w:val="24"/>
          <w:lang w:val="en"/>
        </w:rPr>
        <w:lastRenderedPageBreak/>
        <w:t xml:space="preserve">Note </w:t>
      </w:r>
      <w:proofErr w:type="gramStart"/>
      <w:r w:rsidR="003C60F7" w:rsidRPr="00E06CE0">
        <w:rPr>
          <w:rFonts w:asciiTheme="majorBidi" w:hAnsiTheme="majorBidi" w:cstheme="majorBidi"/>
          <w:caps w:val="0"/>
          <w:sz w:val="24"/>
          <w:lang w:val="en"/>
        </w:rPr>
        <w:t>5</w:t>
      </w:r>
      <w:r w:rsidRPr="00E06CE0">
        <w:rPr>
          <w:rFonts w:asciiTheme="majorBidi" w:hAnsiTheme="majorBidi" w:cstheme="majorBidi"/>
          <w:caps w:val="0"/>
          <w:sz w:val="24"/>
          <w:lang w:val="en"/>
        </w:rPr>
        <w:t>:-</w:t>
      </w:r>
      <w:proofErr w:type="gramEnd"/>
      <w:r w:rsidRPr="00E06CE0">
        <w:rPr>
          <w:rFonts w:asciiTheme="majorBidi" w:hAnsiTheme="majorBidi" w:cstheme="majorBidi"/>
          <w:caps w:val="0"/>
          <w:sz w:val="24"/>
          <w:lang w:val="en"/>
        </w:rPr>
        <w:tab/>
      </w:r>
      <w:r w:rsidRPr="00E06CE0">
        <w:rPr>
          <w:rFonts w:asciiTheme="majorBidi" w:hAnsiTheme="majorBidi" w:cstheme="majorBidi"/>
          <w:caps w:val="0"/>
          <w:sz w:val="24"/>
          <w:u w:val="single"/>
          <w:lang w:val="en"/>
        </w:rPr>
        <w:t>Operating Segments</w:t>
      </w:r>
      <w:r w:rsidRPr="00E06CE0">
        <w:rPr>
          <w:rFonts w:asciiTheme="majorBidi" w:hAnsiTheme="majorBidi" w:cstheme="majorBidi"/>
          <w:caps w:val="0"/>
          <w:sz w:val="24"/>
          <w:lang w:val="en"/>
        </w:rPr>
        <w:t xml:space="preserve"> (continued)</w:t>
      </w:r>
    </w:p>
    <w:p w14:paraId="0A47CBF6" w14:textId="77777777" w:rsidR="00E046FB" w:rsidRPr="00E06CE0" w:rsidRDefault="00E046FB" w:rsidP="00E046FB">
      <w:pPr>
        <w:widowControl/>
        <w:bidi w:val="0"/>
        <w:spacing w:line="240" w:lineRule="auto"/>
        <w:jc w:val="left"/>
        <w:rPr>
          <w:rFonts w:asciiTheme="majorBidi" w:hAnsiTheme="majorBidi" w:cstheme="majorBidi"/>
          <w:rtl/>
        </w:rPr>
      </w:pPr>
    </w:p>
    <w:p w14:paraId="7F6840B4" w14:textId="77777777" w:rsidR="00E046FB" w:rsidRPr="00E06CE0" w:rsidRDefault="00E046FB" w:rsidP="00E046FB">
      <w:pPr>
        <w:widowControl/>
        <w:bidi w:val="0"/>
        <w:spacing w:line="240" w:lineRule="auto"/>
        <w:jc w:val="left"/>
        <w:rPr>
          <w:rFonts w:asciiTheme="majorBidi" w:hAnsiTheme="majorBidi" w:cstheme="majorBidi"/>
        </w:rPr>
      </w:pPr>
    </w:p>
    <w:tbl>
      <w:tblPr>
        <w:tblW w:w="5000" w:type="pct"/>
        <w:tblCellMar>
          <w:left w:w="0" w:type="dxa"/>
          <w:right w:w="0" w:type="dxa"/>
        </w:tblCellMar>
        <w:tblLook w:val="00A0" w:firstRow="1" w:lastRow="0" w:firstColumn="1" w:lastColumn="0" w:noHBand="0" w:noVBand="0"/>
      </w:tblPr>
      <w:tblGrid>
        <w:gridCol w:w="4668"/>
        <w:gridCol w:w="117"/>
        <w:gridCol w:w="1396"/>
        <w:gridCol w:w="1399"/>
        <w:gridCol w:w="1399"/>
        <w:gridCol w:w="1396"/>
        <w:gridCol w:w="1399"/>
        <w:gridCol w:w="1399"/>
        <w:gridCol w:w="1399"/>
      </w:tblGrid>
      <w:tr w:rsidR="00FE110B" w:rsidRPr="00E06CE0" w14:paraId="03F1D732" w14:textId="77777777" w:rsidTr="005F7646">
        <w:trPr>
          <w:cantSplit/>
          <w:trHeight w:val="170"/>
        </w:trPr>
        <w:tc>
          <w:tcPr>
            <w:tcW w:w="1602" w:type="pct"/>
            <w:tcMar>
              <w:top w:w="0" w:type="dxa"/>
              <w:left w:w="0" w:type="dxa"/>
              <w:bottom w:w="0" w:type="dxa"/>
              <w:right w:w="0" w:type="dxa"/>
            </w:tcMar>
            <w:vAlign w:val="bottom"/>
          </w:tcPr>
          <w:p w14:paraId="5D873D43" w14:textId="77777777" w:rsidR="006E33DE" w:rsidRPr="00E06CE0" w:rsidRDefault="006E33DE" w:rsidP="005F7646">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2846278E" w14:textId="77777777" w:rsidR="006E33DE" w:rsidRPr="00E06CE0" w:rsidRDefault="006E33DE" w:rsidP="005F7646">
            <w:pPr>
              <w:spacing w:line="260" w:lineRule="exact"/>
              <w:ind w:left="57"/>
              <w:jc w:val="center"/>
              <w:rPr>
                <w:rFonts w:asciiTheme="majorBidi" w:hAnsiTheme="majorBidi" w:cstheme="majorBidi"/>
                <w:sz w:val="24"/>
                <w:rtl/>
              </w:rPr>
            </w:pPr>
          </w:p>
        </w:tc>
        <w:tc>
          <w:tcPr>
            <w:tcW w:w="479" w:type="pct"/>
            <w:tcBorders>
              <w:bottom w:val="single" w:sz="4" w:space="0" w:color="auto"/>
            </w:tcBorders>
            <w:vAlign w:val="bottom"/>
          </w:tcPr>
          <w:p w14:paraId="266841DD"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Italy</w:t>
            </w:r>
          </w:p>
        </w:tc>
        <w:tc>
          <w:tcPr>
            <w:tcW w:w="480" w:type="pct"/>
            <w:tcBorders>
              <w:bottom w:val="single" w:sz="4" w:space="0" w:color="auto"/>
            </w:tcBorders>
            <w:vAlign w:val="bottom"/>
          </w:tcPr>
          <w:p w14:paraId="08B37582"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UK</w:t>
            </w:r>
          </w:p>
        </w:tc>
        <w:tc>
          <w:tcPr>
            <w:tcW w:w="480" w:type="pct"/>
            <w:tcBorders>
              <w:bottom w:val="single" w:sz="4" w:space="0" w:color="auto"/>
            </w:tcBorders>
            <w:vAlign w:val="bottom"/>
          </w:tcPr>
          <w:p w14:paraId="67AFB4DF"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Romania</w:t>
            </w:r>
          </w:p>
        </w:tc>
        <w:tc>
          <w:tcPr>
            <w:tcW w:w="479" w:type="pct"/>
            <w:tcBorders>
              <w:bottom w:val="single" w:sz="4" w:space="0" w:color="auto"/>
            </w:tcBorders>
            <w:vAlign w:val="bottom"/>
          </w:tcPr>
          <w:p w14:paraId="5ABAB523"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Poland</w:t>
            </w:r>
          </w:p>
        </w:tc>
        <w:tc>
          <w:tcPr>
            <w:tcW w:w="480" w:type="pct"/>
            <w:tcBorders>
              <w:bottom w:val="single" w:sz="4" w:space="0" w:color="auto"/>
            </w:tcBorders>
            <w:vAlign w:val="bottom"/>
          </w:tcPr>
          <w:p w14:paraId="47C3EFA8"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Spain</w:t>
            </w:r>
          </w:p>
        </w:tc>
        <w:tc>
          <w:tcPr>
            <w:tcW w:w="480" w:type="pct"/>
            <w:tcBorders>
              <w:bottom w:val="single" w:sz="4" w:space="0" w:color="auto"/>
            </w:tcBorders>
            <w:vAlign w:val="bottom"/>
          </w:tcPr>
          <w:p w14:paraId="42CDE81B"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Adjustments to the Financial Statements</w:t>
            </w:r>
          </w:p>
        </w:tc>
        <w:tc>
          <w:tcPr>
            <w:tcW w:w="480" w:type="pct"/>
            <w:tcBorders>
              <w:bottom w:val="single" w:sz="4" w:space="0" w:color="auto"/>
            </w:tcBorders>
            <w:vAlign w:val="bottom"/>
          </w:tcPr>
          <w:p w14:paraId="704E391C"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Total</w:t>
            </w:r>
          </w:p>
        </w:tc>
      </w:tr>
      <w:tr w:rsidR="00FE110B" w:rsidRPr="00E06CE0" w14:paraId="34862C64" w14:textId="77777777" w:rsidTr="005C6049">
        <w:trPr>
          <w:cantSplit/>
          <w:trHeight w:val="170"/>
        </w:trPr>
        <w:tc>
          <w:tcPr>
            <w:tcW w:w="1602" w:type="pct"/>
            <w:tcMar>
              <w:top w:w="0" w:type="dxa"/>
              <w:left w:w="0" w:type="dxa"/>
              <w:bottom w:w="0" w:type="dxa"/>
              <w:right w:w="0" w:type="dxa"/>
            </w:tcMar>
            <w:vAlign w:val="bottom"/>
          </w:tcPr>
          <w:p w14:paraId="6FD93B8E" w14:textId="77777777" w:rsidR="005C6049" w:rsidRPr="00E06CE0" w:rsidRDefault="005C6049" w:rsidP="005C604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7BCE9EBC" w14:textId="77777777" w:rsidR="005C6049" w:rsidRPr="00E06CE0" w:rsidRDefault="005C6049" w:rsidP="005C604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40AC7EB8" w14:textId="77777777" w:rsidR="005C6049" w:rsidRPr="00E06CE0" w:rsidRDefault="00A30787" w:rsidP="005C604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Unaudited</w:t>
            </w:r>
          </w:p>
        </w:tc>
      </w:tr>
      <w:tr w:rsidR="00FE110B" w:rsidRPr="00E06CE0" w14:paraId="68E16D92" w14:textId="77777777" w:rsidTr="005C6049">
        <w:trPr>
          <w:cantSplit/>
          <w:trHeight w:val="170"/>
        </w:trPr>
        <w:tc>
          <w:tcPr>
            <w:tcW w:w="1602" w:type="pct"/>
            <w:tcMar>
              <w:top w:w="0" w:type="dxa"/>
              <w:left w:w="0" w:type="dxa"/>
              <w:bottom w:w="0" w:type="dxa"/>
              <w:right w:w="0" w:type="dxa"/>
            </w:tcMar>
            <w:vAlign w:val="bottom"/>
          </w:tcPr>
          <w:p w14:paraId="1A61C01D" w14:textId="77777777" w:rsidR="005C6049" w:rsidRPr="00E06CE0" w:rsidRDefault="005C6049" w:rsidP="005C604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3313CC76" w14:textId="77777777" w:rsidR="005C6049" w:rsidRPr="00E06CE0" w:rsidRDefault="005C6049" w:rsidP="005C604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19979FFD" w14:textId="77777777" w:rsidR="005C6049" w:rsidRPr="00E06CE0" w:rsidRDefault="00A30787" w:rsidP="005C604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EUR thousands</w:t>
            </w:r>
          </w:p>
        </w:tc>
      </w:tr>
      <w:tr w:rsidR="00FE110B" w:rsidRPr="00E06CE0" w14:paraId="372B2BC6" w14:textId="77777777" w:rsidTr="005F7646">
        <w:trPr>
          <w:cantSplit/>
          <w:trHeight w:val="170"/>
        </w:trPr>
        <w:tc>
          <w:tcPr>
            <w:tcW w:w="1602" w:type="pct"/>
            <w:tcMar>
              <w:top w:w="0" w:type="dxa"/>
              <w:left w:w="0" w:type="dxa"/>
              <w:bottom w:w="0" w:type="dxa"/>
              <w:right w:w="0" w:type="dxa"/>
            </w:tcMar>
          </w:tcPr>
          <w:p w14:paraId="2B3570E0" w14:textId="77777777" w:rsidR="006E33DE" w:rsidRPr="00E06CE0" w:rsidRDefault="006E33DE" w:rsidP="005F7646">
            <w:pPr>
              <w:rPr>
                <w:rFonts w:asciiTheme="majorBidi" w:hAnsiTheme="majorBidi" w:cstheme="majorBidi"/>
                <w:sz w:val="22"/>
                <w:szCs w:val="22"/>
                <w:u w:val="single"/>
                <w:rtl/>
              </w:rPr>
            </w:pPr>
          </w:p>
        </w:tc>
        <w:tc>
          <w:tcPr>
            <w:tcW w:w="40" w:type="pct"/>
            <w:vAlign w:val="bottom"/>
          </w:tcPr>
          <w:p w14:paraId="3C381E5D" w14:textId="77777777" w:rsidR="006E33DE" w:rsidRPr="00E06CE0" w:rsidRDefault="006E33DE" w:rsidP="005F7646">
            <w:pPr>
              <w:spacing w:line="260" w:lineRule="exact"/>
              <w:ind w:left="57"/>
              <w:jc w:val="center"/>
              <w:rPr>
                <w:rFonts w:asciiTheme="majorBidi" w:hAnsiTheme="majorBidi" w:cstheme="majorBidi"/>
                <w:sz w:val="22"/>
                <w:szCs w:val="22"/>
                <w:rtl/>
              </w:rPr>
            </w:pPr>
          </w:p>
        </w:tc>
        <w:tc>
          <w:tcPr>
            <w:tcW w:w="479" w:type="pct"/>
            <w:tcBorders>
              <w:top w:val="single" w:sz="4" w:space="0" w:color="auto"/>
            </w:tcBorders>
          </w:tcPr>
          <w:p w14:paraId="4FF19938"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028FE578"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6562E430"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79" w:type="pct"/>
            <w:tcBorders>
              <w:top w:val="single" w:sz="4" w:space="0" w:color="auto"/>
            </w:tcBorders>
            <w:vAlign w:val="bottom"/>
          </w:tcPr>
          <w:p w14:paraId="1DD8FD1A"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28729BFF"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vAlign w:val="bottom"/>
          </w:tcPr>
          <w:p w14:paraId="4FD75F66"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1473BD20"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r>
      <w:tr w:rsidR="00FE110B" w:rsidRPr="00E06CE0" w14:paraId="5AAB74CD" w14:textId="77777777" w:rsidTr="005F7646">
        <w:trPr>
          <w:cantSplit/>
          <w:trHeight w:val="170"/>
        </w:trPr>
        <w:tc>
          <w:tcPr>
            <w:tcW w:w="1602" w:type="pct"/>
            <w:tcMar>
              <w:top w:w="0" w:type="dxa"/>
              <w:left w:w="0" w:type="dxa"/>
              <w:bottom w:w="0" w:type="dxa"/>
              <w:right w:w="0" w:type="dxa"/>
            </w:tcMar>
          </w:tcPr>
          <w:p w14:paraId="0E3B18C9" w14:textId="77777777" w:rsidR="006E33DE" w:rsidRPr="00E06CE0" w:rsidRDefault="00A30787" w:rsidP="005F7646">
            <w:pPr>
              <w:bidi w:val="0"/>
              <w:rPr>
                <w:rFonts w:asciiTheme="majorBidi" w:hAnsiTheme="majorBidi" w:cstheme="majorBidi"/>
                <w:sz w:val="24"/>
                <w:u w:val="single"/>
              </w:rPr>
            </w:pPr>
            <w:r w:rsidRPr="00E06CE0">
              <w:rPr>
                <w:rFonts w:asciiTheme="majorBidi" w:hAnsiTheme="majorBidi" w:cstheme="majorBidi"/>
                <w:sz w:val="24"/>
                <w:u w:val="single"/>
                <w:lang w:val="en"/>
              </w:rPr>
              <w:t>For the 6 months ended June 30, 2021</w:t>
            </w:r>
          </w:p>
        </w:tc>
        <w:tc>
          <w:tcPr>
            <w:tcW w:w="40" w:type="pct"/>
            <w:vAlign w:val="bottom"/>
          </w:tcPr>
          <w:p w14:paraId="0C327FEF" w14:textId="77777777" w:rsidR="006E33DE" w:rsidRPr="00E06CE0" w:rsidRDefault="006E33DE" w:rsidP="005F7646">
            <w:pPr>
              <w:spacing w:line="260" w:lineRule="exact"/>
              <w:ind w:left="57"/>
              <w:jc w:val="center"/>
              <w:rPr>
                <w:rFonts w:asciiTheme="majorBidi" w:hAnsiTheme="majorBidi" w:cstheme="majorBidi"/>
                <w:sz w:val="24"/>
                <w:rtl/>
              </w:rPr>
            </w:pPr>
          </w:p>
        </w:tc>
        <w:tc>
          <w:tcPr>
            <w:tcW w:w="479" w:type="pct"/>
          </w:tcPr>
          <w:p w14:paraId="0862AE0C"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4CBBBB01"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5901FB7D"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79" w:type="pct"/>
            <w:vAlign w:val="bottom"/>
          </w:tcPr>
          <w:p w14:paraId="3C19DA5B"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46DA96C5"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vAlign w:val="bottom"/>
          </w:tcPr>
          <w:p w14:paraId="4AD6E8DE"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31B07CAB"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r>
      <w:tr w:rsidR="00FE110B" w:rsidRPr="00E06CE0" w14:paraId="304CE012" w14:textId="77777777" w:rsidTr="005F7646">
        <w:trPr>
          <w:cantSplit/>
          <w:trHeight w:val="170"/>
        </w:trPr>
        <w:tc>
          <w:tcPr>
            <w:tcW w:w="1602" w:type="pct"/>
            <w:tcMar>
              <w:top w:w="0" w:type="dxa"/>
              <w:left w:w="0" w:type="dxa"/>
              <w:bottom w:w="0" w:type="dxa"/>
              <w:right w:w="0" w:type="dxa"/>
            </w:tcMar>
            <w:vAlign w:val="bottom"/>
          </w:tcPr>
          <w:p w14:paraId="7EACBDA7" w14:textId="77777777" w:rsidR="006E33DE" w:rsidRPr="00E06CE0" w:rsidRDefault="006E33DE" w:rsidP="005F7646">
            <w:pPr>
              <w:rPr>
                <w:rFonts w:asciiTheme="majorBidi" w:hAnsiTheme="majorBidi" w:cstheme="majorBidi"/>
                <w:b/>
                <w:sz w:val="24"/>
                <w:rtl/>
              </w:rPr>
            </w:pPr>
          </w:p>
        </w:tc>
        <w:tc>
          <w:tcPr>
            <w:tcW w:w="40" w:type="pct"/>
            <w:vAlign w:val="bottom"/>
          </w:tcPr>
          <w:p w14:paraId="43F4A00F" w14:textId="77777777" w:rsidR="006E33DE" w:rsidRPr="00E06CE0" w:rsidRDefault="006E33DE" w:rsidP="005F7646">
            <w:pPr>
              <w:spacing w:line="260" w:lineRule="exact"/>
              <w:ind w:left="57"/>
              <w:jc w:val="center"/>
              <w:rPr>
                <w:rFonts w:asciiTheme="majorBidi" w:hAnsiTheme="majorBidi" w:cstheme="majorBidi"/>
                <w:sz w:val="24"/>
                <w:rtl/>
              </w:rPr>
            </w:pPr>
          </w:p>
        </w:tc>
        <w:tc>
          <w:tcPr>
            <w:tcW w:w="479" w:type="pct"/>
          </w:tcPr>
          <w:p w14:paraId="1AAD4AF9"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0521FF0A"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0441C82D"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79" w:type="pct"/>
            <w:vAlign w:val="bottom"/>
          </w:tcPr>
          <w:p w14:paraId="6AA919E5"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74536531"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vAlign w:val="bottom"/>
          </w:tcPr>
          <w:p w14:paraId="3E5E046F"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37DCE513"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r>
      <w:tr w:rsidR="00FE110B" w:rsidRPr="00E06CE0" w14:paraId="325BC435" w14:textId="77777777" w:rsidTr="005F7646">
        <w:trPr>
          <w:cantSplit/>
          <w:trHeight w:val="170"/>
        </w:trPr>
        <w:tc>
          <w:tcPr>
            <w:tcW w:w="1602" w:type="pct"/>
            <w:tcMar>
              <w:top w:w="0" w:type="dxa"/>
              <w:left w:w="0" w:type="dxa"/>
              <w:bottom w:w="0" w:type="dxa"/>
              <w:right w:w="0" w:type="dxa"/>
            </w:tcMar>
            <w:vAlign w:val="bottom"/>
          </w:tcPr>
          <w:p w14:paraId="103CE809"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Segment results</w:t>
            </w:r>
          </w:p>
        </w:tc>
        <w:tc>
          <w:tcPr>
            <w:tcW w:w="40" w:type="pct"/>
            <w:vAlign w:val="bottom"/>
          </w:tcPr>
          <w:p w14:paraId="0B9E5E6A"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tcPr>
          <w:p w14:paraId="5598C460"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298</w:t>
            </w:r>
          </w:p>
        </w:tc>
        <w:tc>
          <w:tcPr>
            <w:tcW w:w="480" w:type="pct"/>
          </w:tcPr>
          <w:p w14:paraId="60B275BC"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(1,745)</w:t>
            </w:r>
          </w:p>
        </w:tc>
        <w:tc>
          <w:tcPr>
            <w:tcW w:w="480" w:type="pct"/>
          </w:tcPr>
          <w:p w14:paraId="395B857D"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97</w:t>
            </w:r>
          </w:p>
        </w:tc>
        <w:tc>
          <w:tcPr>
            <w:tcW w:w="479" w:type="pct"/>
            <w:vAlign w:val="bottom"/>
          </w:tcPr>
          <w:p w14:paraId="071CDE3C"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134</w:t>
            </w:r>
          </w:p>
        </w:tc>
        <w:tc>
          <w:tcPr>
            <w:tcW w:w="480" w:type="pct"/>
          </w:tcPr>
          <w:p w14:paraId="798664C2"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80" w:type="pct"/>
            <w:vAlign w:val="bottom"/>
          </w:tcPr>
          <w:p w14:paraId="33D452D3"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799</w:t>
            </w:r>
          </w:p>
        </w:tc>
        <w:tc>
          <w:tcPr>
            <w:tcW w:w="480" w:type="pct"/>
            <w:vAlign w:val="bottom"/>
          </w:tcPr>
          <w:p w14:paraId="737A354D"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(417)</w:t>
            </w:r>
          </w:p>
        </w:tc>
      </w:tr>
      <w:tr w:rsidR="00FE110B" w:rsidRPr="00E06CE0" w14:paraId="611B45D2" w14:textId="77777777" w:rsidTr="005F7646">
        <w:trPr>
          <w:cantSplit/>
          <w:trHeight w:val="170"/>
        </w:trPr>
        <w:tc>
          <w:tcPr>
            <w:tcW w:w="1602" w:type="pct"/>
            <w:tcMar>
              <w:top w:w="0" w:type="dxa"/>
              <w:left w:w="0" w:type="dxa"/>
              <w:bottom w:w="0" w:type="dxa"/>
              <w:right w:w="0" w:type="dxa"/>
            </w:tcMar>
            <w:vAlign w:val="bottom"/>
          </w:tcPr>
          <w:p w14:paraId="0582FB33"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0CEB941E"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449E0C6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7E4EAC86"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B3D7A1B"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7082272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C25496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D7ECC6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474D4F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29FB052A" w14:textId="77777777" w:rsidTr="005F7646">
        <w:trPr>
          <w:cantSplit/>
          <w:trHeight w:val="170"/>
        </w:trPr>
        <w:tc>
          <w:tcPr>
            <w:tcW w:w="1602" w:type="pct"/>
            <w:tcMar>
              <w:top w:w="0" w:type="dxa"/>
              <w:left w:w="0" w:type="dxa"/>
              <w:bottom w:w="0" w:type="dxa"/>
              <w:right w:w="0" w:type="dxa"/>
            </w:tcMar>
            <w:vAlign w:val="bottom"/>
          </w:tcPr>
          <w:p w14:paraId="6E5282AC"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Administrative and general expenses</w:t>
            </w:r>
          </w:p>
        </w:tc>
        <w:tc>
          <w:tcPr>
            <w:tcW w:w="40" w:type="pct"/>
            <w:vAlign w:val="bottom"/>
          </w:tcPr>
          <w:p w14:paraId="6E6BE436"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3C1EE2D4"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7F0B88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8E4FBC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439AB84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19BAF1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C97F90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D38E021"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(1,168)</w:t>
            </w:r>
          </w:p>
        </w:tc>
      </w:tr>
      <w:tr w:rsidR="00FE110B" w:rsidRPr="00E06CE0" w14:paraId="0DA319A0" w14:textId="77777777" w:rsidTr="005F7646">
        <w:trPr>
          <w:cantSplit/>
          <w:trHeight w:val="170"/>
        </w:trPr>
        <w:tc>
          <w:tcPr>
            <w:tcW w:w="1602" w:type="pct"/>
            <w:tcMar>
              <w:top w:w="0" w:type="dxa"/>
              <w:left w:w="0" w:type="dxa"/>
              <w:bottom w:w="0" w:type="dxa"/>
              <w:right w:w="0" w:type="dxa"/>
            </w:tcMar>
            <w:vAlign w:val="bottom"/>
          </w:tcPr>
          <w:p w14:paraId="1E01F86C" w14:textId="77777777" w:rsidR="006E33DE" w:rsidRPr="00E06CE0" w:rsidRDefault="00A30787" w:rsidP="00283E31">
            <w:pPr>
              <w:tabs>
                <w:tab w:val="decimal" w:pos="180"/>
              </w:tabs>
              <w:bidi w:val="0"/>
              <w:spacing w:line="240" w:lineRule="exact"/>
              <w:ind w:left="180" w:hanging="180"/>
              <w:jc w:val="left"/>
              <w:rPr>
                <w:rFonts w:asciiTheme="majorBidi" w:hAnsiTheme="majorBidi" w:cstheme="majorBidi"/>
                <w:sz w:val="24"/>
                <w:rtl/>
              </w:rPr>
            </w:pPr>
            <w:r w:rsidRPr="00E06CE0">
              <w:rPr>
                <w:rFonts w:asciiTheme="majorBidi" w:hAnsiTheme="majorBidi" w:cstheme="majorBidi"/>
                <w:sz w:val="24"/>
                <w:lang w:val="en"/>
              </w:rPr>
              <w:t>The Company’s share in losses companies accounted for using the equity method</w:t>
            </w:r>
          </w:p>
        </w:tc>
        <w:tc>
          <w:tcPr>
            <w:tcW w:w="40" w:type="pct"/>
            <w:vAlign w:val="bottom"/>
          </w:tcPr>
          <w:p w14:paraId="4CA40ABF"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4C3D0E1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D53485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F0C5C8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7847403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078A57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F71051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7DDC75E0"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(94)</w:t>
            </w:r>
          </w:p>
        </w:tc>
      </w:tr>
      <w:tr w:rsidR="00FE110B" w:rsidRPr="00E06CE0" w14:paraId="1BBEE098" w14:textId="77777777" w:rsidTr="005F7646">
        <w:trPr>
          <w:cantSplit/>
          <w:trHeight w:val="170"/>
        </w:trPr>
        <w:tc>
          <w:tcPr>
            <w:tcW w:w="1602" w:type="pct"/>
            <w:tcMar>
              <w:top w:w="0" w:type="dxa"/>
              <w:left w:w="0" w:type="dxa"/>
              <w:bottom w:w="0" w:type="dxa"/>
              <w:right w:w="0" w:type="dxa"/>
            </w:tcMar>
            <w:vAlign w:val="bottom"/>
          </w:tcPr>
          <w:p w14:paraId="451ABD5B"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Financing expenses, net</w:t>
            </w:r>
          </w:p>
        </w:tc>
        <w:tc>
          <w:tcPr>
            <w:tcW w:w="40" w:type="pct"/>
            <w:vAlign w:val="bottom"/>
          </w:tcPr>
          <w:p w14:paraId="2DDF28AC"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6528157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DCB6A6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FBE409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10C0EA2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3E29E7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7E6616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C34416E"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(589)</w:t>
            </w:r>
          </w:p>
        </w:tc>
      </w:tr>
      <w:tr w:rsidR="00FE110B" w:rsidRPr="00E06CE0" w14:paraId="7D67FB6C" w14:textId="77777777" w:rsidTr="005F7646">
        <w:trPr>
          <w:cantSplit/>
          <w:trHeight w:val="170"/>
        </w:trPr>
        <w:tc>
          <w:tcPr>
            <w:tcW w:w="1602" w:type="pct"/>
            <w:tcMar>
              <w:top w:w="0" w:type="dxa"/>
              <w:left w:w="0" w:type="dxa"/>
              <w:bottom w:w="0" w:type="dxa"/>
              <w:right w:w="0" w:type="dxa"/>
            </w:tcMar>
            <w:vAlign w:val="bottom"/>
          </w:tcPr>
          <w:p w14:paraId="04BAF393"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Taxes on income</w:t>
            </w:r>
          </w:p>
        </w:tc>
        <w:tc>
          <w:tcPr>
            <w:tcW w:w="40" w:type="pct"/>
            <w:vAlign w:val="bottom"/>
          </w:tcPr>
          <w:p w14:paraId="131F0567"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281F005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85C946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2B5C68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328DE8B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92636E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A154E7B"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E708340"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(7)</w:t>
            </w:r>
          </w:p>
        </w:tc>
      </w:tr>
      <w:tr w:rsidR="00FE110B" w:rsidRPr="00E06CE0" w14:paraId="0567E53D" w14:textId="77777777" w:rsidTr="005F7646">
        <w:trPr>
          <w:cantSplit/>
          <w:trHeight w:val="170"/>
        </w:trPr>
        <w:tc>
          <w:tcPr>
            <w:tcW w:w="1602" w:type="pct"/>
            <w:shd w:val="clear" w:color="auto" w:fill="auto"/>
            <w:tcMar>
              <w:top w:w="0" w:type="dxa"/>
              <w:left w:w="0" w:type="dxa"/>
              <w:bottom w:w="0" w:type="dxa"/>
              <w:right w:w="0" w:type="dxa"/>
            </w:tcMar>
            <w:vAlign w:val="bottom"/>
          </w:tcPr>
          <w:p w14:paraId="192561E3"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4A28FA7C"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211E49A8"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1FC670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B087B4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3F6F7FC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3850B4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20E2F16"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45310A6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15170753" w14:textId="77777777" w:rsidTr="005F7646">
        <w:trPr>
          <w:cantSplit/>
          <w:trHeight w:val="170"/>
        </w:trPr>
        <w:tc>
          <w:tcPr>
            <w:tcW w:w="1602" w:type="pct"/>
            <w:shd w:val="clear" w:color="auto" w:fill="auto"/>
            <w:tcMar>
              <w:top w:w="0" w:type="dxa"/>
              <w:left w:w="0" w:type="dxa"/>
              <w:bottom w:w="0" w:type="dxa"/>
              <w:right w:w="0" w:type="dxa"/>
            </w:tcMar>
            <w:vAlign w:val="bottom"/>
          </w:tcPr>
          <w:p w14:paraId="7DD1F8E6"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Loss </w:t>
            </w:r>
          </w:p>
        </w:tc>
        <w:tc>
          <w:tcPr>
            <w:tcW w:w="40" w:type="pct"/>
            <w:vAlign w:val="bottom"/>
          </w:tcPr>
          <w:p w14:paraId="7B46820B"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5AF7CED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FC5F446"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8392528"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63532F98"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955BFA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9A70114"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6E11CB4"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(2,275)</w:t>
            </w:r>
          </w:p>
        </w:tc>
      </w:tr>
      <w:tr w:rsidR="00FE110B" w:rsidRPr="00E06CE0" w14:paraId="02D70A39" w14:textId="77777777" w:rsidTr="005F7646">
        <w:trPr>
          <w:cantSplit/>
          <w:trHeight w:val="170"/>
        </w:trPr>
        <w:tc>
          <w:tcPr>
            <w:tcW w:w="1602" w:type="pct"/>
            <w:shd w:val="clear" w:color="auto" w:fill="auto"/>
            <w:tcMar>
              <w:top w:w="0" w:type="dxa"/>
              <w:left w:w="0" w:type="dxa"/>
              <w:bottom w:w="0" w:type="dxa"/>
              <w:right w:w="0" w:type="dxa"/>
            </w:tcMar>
            <w:vAlign w:val="bottom"/>
          </w:tcPr>
          <w:p w14:paraId="2F80BE24"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790B2D63"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3CD925A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718646B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753CC8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74D9F5D6"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8B905A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D1BD6A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50059FF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50A8C0A9" w14:textId="77777777" w:rsidTr="005F7646">
        <w:trPr>
          <w:cantSplit/>
          <w:trHeight w:val="170"/>
        </w:trPr>
        <w:tc>
          <w:tcPr>
            <w:tcW w:w="1602" w:type="pct"/>
            <w:shd w:val="clear" w:color="auto" w:fill="auto"/>
            <w:tcMar>
              <w:top w:w="0" w:type="dxa"/>
              <w:left w:w="0" w:type="dxa"/>
              <w:bottom w:w="0" w:type="dxa"/>
              <w:right w:w="0" w:type="dxa"/>
            </w:tcMar>
            <w:vAlign w:val="bottom"/>
          </w:tcPr>
          <w:p w14:paraId="0EAFDC5D" w14:textId="77777777" w:rsidR="006E33DE" w:rsidRPr="00E06CE0" w:rsidRDefault="00A30787" w:rsidP="005F7646">
            <w:pPr>
              <w:tabs>
                <w:tab w:val="decimal" w:pos="74"/>
              </w:tabs>
              <w:bidi w:val="0"/>
              <w:spacing w:line="240" w:lineRule="exact"/>
              <w:jc w:val="left"/>
              <w:rPr>
                <w:rFonts w:asciiTheme="majorBidi" w:hAnsiTheme="majorBidi" w:cstheme="majorBidi"/>
                <w:sz w:val="24"/>
              </w:rPr>
            </w:pPr>
            <w:r w:rsidRPr="00E06CE0">
              <w:rPr>
                <w:rFonts w:asciiTheme="majorBidi" w:hAnsiTheme="majorBidi" w:cstheme="majorBidi"/>
                <w:sz w:val="24"/>
                <w:lang w:val="en"/>
              </w:rPr>
              <w:t xml:space="preserve">Comprehensive loss </w:t>
            </w:r>
          </w:p>
        </w:tc>
        <w:tc>
          <w:tcPr>
            <w:tcW w:w="40" w:type="pct"/>
            <w:vAlign w:val="bottom"/>
          </w:tcPr>
          <w:p w14:paraId="0BA5A359"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6C78435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CBCD27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2E352A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75E7DE8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B511B3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18EDB8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bottom w:val="double" w:sz="4" w:space="0" w:color="auto"/>
            </w:tcBorders>
            <w:vAlign w:val="bottom"/>
          </w:tcPr>
          <w:p w14:paraId="7088F194"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(2,311)</w:t>
            </w:r>
          </w:p>
        </w:tc>
      </w:tr>
      <w:tr w:rsidR="00FE110B" w:rsidRPr="00E06CE0" w14:paraId="4A6BCCB6" w14:textId="77777777" w:rsidTr="005F7646">
        <w:trPr>
          <w:cantSplit/>
          <w:trHeight w:val="170"/>
        </w:trPr>
        <w:tc>
          <w:tcPr>
            <w:tcW w:w="1602" w:type="pct"/>
            <w:shd w:val="clear" w:color="auto" w:fill="auto"/>
            <w:tcMar>
              <w:top w:w="0" w:type="dxa"/>
              <w:left w:w="0" w:type="dxa"/>
              <w:bottom w:w="0" w:type="dxa"/>
              <w:right w:w="0" w:type="dxa"/>
            </w:tcMar>
            <w:vAlign w:val="bottom"/>
          </w:tcPr>
          <w:p w14:paraId="74F40402"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504AC127"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5EE0DBE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7360BB2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0F8B4A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4036B99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E7AB0A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3D86FA8"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top w:val="double" w:sz="4" w:space="0" w:color="auto"/>
            </w:tcBorders>
            <w:vAlign w:val="bottom"/>
          </w:tcPr>
          <w:p w14:paraId="71404A3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48DB96BF" w14:textId="77777777" w:rsidTr="005F7646">
        <w:trPr>
          <w:cantSplit/>
          <w:trHeight w:val="170"/>
        </w:trPr>
        <w:tc>
          <w:tcPr>
            <w:tcW w:w="1602" w:type="pct"/>
            <w:shd w:val="clear" w:color="auto" w:fill="auto"/>
            <w:tcMar>
              <w:top w:w="0" w:type="dxa"/>
              <w:left w:w="0" w:type="dxa"/>
              <w:bottom w:w="0" w:type="dxa"/>
              <w:right w:w="0" w:type="dxa"/>
            </w:tcMar>
            <w:vAlign w:val="bottom"/>
          </w:tcPr>
          <w:p w14:paraId="24994CE4" w14:textId="77777777" w:rsidR="006E33DE" w:rsidRPr="00E06CE0" w:rsidRDefault="00A30787" w:rsidP="005F7646">
            <w:pPr>
              <w:tabs>
                <w:tab w:val="decimal" w:pos="74"/>
              </w:tabs>
              <w:bidi w:val="0"/>
              <w:spacing w:line="240" w:lineRule="exact"/>
              <w:jc w:val="left"/>
              <w:rPr>
                <w:rFonts w:asciiTheme="majorBidi" w:hAnsiTheme="majorBidi" w:cstheme="majorBidi"/>
                <w:sz w:val="24"/>
                <w:u w:val="single"/>
                <w:rtl/>
              </w:rPr>
            </w:pPr>
            <w:r w:rsidRPr="00E06CE0">
              <w:rPr>
                <w:rFonts w:asciiTheme="majorBidi" w:hAnsiTheme="majorBidi" w:cstheme="majorBidi"/>
                <w:sz w:val="24"/>
                <w:u w:val="single"/>
                <w:lang w:val="en"/>
              </w:rPr>
              <w:t>As of June 30, 2021</w:t>
            </w:r>
          </w:p>
        </w:tc>
        <w:tc>
          <w:tcPr>
            <w:tcW w:w="40" w:type="pct"/>
            <w:vAlign w:val="bottom"/>
          </w:tcPr>
          <w:p w14:paraId="28279A73"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125CFC88"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4509D3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73ABF61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270D73A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A1B9614"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F595C2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2300FD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0702E3D0" w14:textId="77777777" w:rsidTr="005F7646">
        <w:trPr>
          <w:cantSplit/>
          <w:trHeight w:val="170"/>
        </w:trPr>
        <w:tc>
          <w:tcPr>
            <w:tcW w:w="1602" w:type="pct"/>
            <w:shd w:val="clear" w:color="auto" w:fill="auto"/>
            <w:tcMar>
              <w:top w:w="0" w:type="dxa"/>
              <w:left w:w="0" w:type="dxa"/>
              <w:bottom w:w="0" w:type="dxa"/>
              <w:right w:w="0" w:type="dxa"/>
            </w:tcMar>
            <w:vAlign w:val="bottom"/>
          </w:tcPr>
          <w:p w14:paraId="2B3304B7"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assets</w:t>
            </w:r>
          </w:p>
        </w:tc>
        <w:tc>
          <w:tcPr>
            <w:tcW w:w="40" w:type="pct"/>
            <w:vAlign w:val="bottom"/>
          </w:tcPr>
          <w:p w14:paraId="5F48A676"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0126EFBD"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12,391</w:t>
            </w:r>
          </w:p>
        </w:tc>
        <w:tc>
          <w:tcPr>
            <w:tcW w:w="480" w:type="pct"/>
            <w:vAlign w:val="bottom"/>
          </w:tcPr>
          <w:p w14:paraId="4DC7C43B"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11,245</w:t>
            </w:r>
          </w:p>
        </w:tc>
        <w:tc>
          <w:tcPr>
            <w:tcW w:w="480" w:type="pct"/>
            <w:vAlign w:val="bottom"/>
          </w:tcPr>
          <w:p w14:paraId="03BFE979"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502</w:t>
            </w:r>
          </w:p>
        </w:tc>
        <w:tc>
          <w:tcPr>
            <w:tcW w:w="479" w:type="pct"/>
            <w:vAlign w:val="bottom"/>
          </w:tcPr>
          <w:p w14:paraId="746C8452"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381</w:t>
            </w:r>
          </w:p>
        </w:tc>
        <w:tc>
          <w:tcPr>
            <w:tcW w:w="480" w:type="pct"/>
            <w:vAlign w:val="bottom"/>
          </w:tcPr>
          <w:p w14:paraId="021D34EE"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80" w:type="pct"/>
            <w:vAlign w:val="bottom"/>
          </w:tcPr>
          <w:p w14:paraId="35843ABF"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1,932</w:t>
            </w:r>
          </w:p>
        </w:tc>
        <w:tc>
          <w:tcPr>
            <w:tcW w:w="480" w:type="pct"/>
            <w:vAlign w:val="bottom"/>
          </w:tcPr>
          <w:p w14:paraId="2CCE7247"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26,451</w:t>
            </w:r>
          </w:p>
        </w:tc>
      </w:tr>
      <w:tr w:rsidR="00FE110B" w:rsidRPr="00E06CE0" w14:paraId="00BD1721" w14:textId="77777777" w:rsidTr="005F7646">
        <w:trPr>
          <w:cantSplit/>
          <w:trHeight w:val="170"/>
        </w:trPr>
        <w:tc>
          <w:tcPr>
            <w:tcW w:w="1602" w:type="pct"/>
            <w:shd w:val="clear" w:color="auto" w:fill="auto"/>
            <w:tcMar>
              <w:top w:w="0" w:type="dxa"/>
              <w:left w:w="0" w:type="dxa"/>
              <w:bottom w:w="0" w:type="dxa"/>
              <w:right w:w="0" w:type="dxa"/>
            </w:tcMar>
            <w:vAlign w:val="bottom"/>
          </w:tcPr>
          <w:p w14:paraId="14EA6A1F"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liabilities</w:t>
            </w:r>
          </w:p>
        </w:tc>
        <w:tc>
          <w:tcPr>
            <w:tcW w:w="40" w:type="pct"/>
            <w:vAlign w:val="bottom"/>
          </w:tcPr>
          <w:p w14:paraId="7FF5ECA4"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tcBorders>
              <w:bottom w:val="double" w:sz="4" w:space="0" w:color="auto"/>
            </w:tcBorders>
            <w:vAlign w:val="bottom"/>
          </w:tcPr>
          <w:p w14:paraId="1884576D"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(5,033)</w:t>
            </w:r>
          </w:p>
        </w:tc>
        <w:tc>
          <w:tcPr>
            <w:tcW w:w="480" w:type="pct"/>
            <w:tcBorders>
              <w:bottom w:val="double" w:sz="4" w:space="0" w:color="auto"/>
            </w:tcBorders>
            <w:vAlign w:val="bottom"/>
          </w:tcPr>
          <w:p w14:paraId="281AB037"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(14,540)</w:t>
            </w:r>
          </w:p>
        </w:tc>
        <w:tc>
          <w:tcPr>
            <w:tcW w:w="480" w:type="pct"/>
            <w:tcBorders>
              <w:bottom w:val="double" w:sz="4" w:space="0" w:color="auto"/>
            </w:tcBorders>
            <w:vAlign w:val="bottom"/>
          </w:tcPr>
          <w:p w14:paraId="22E6E9A0"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(458)</w:t>
            </w:r>
          </w:p>
        </w:tc>
        <w:tc>
          <w:tcPr>
            <w:tcW w:w="479" w:type="pct"/>
            <w:tcBorders>
              <w:bottom w:val="double" w:sz="4" w:space="0" w:color="auto"/>
            </w:tcBorders>
            <w:vAlign w:val="bottom"/>
          </w:tcPr>
          <w:p w14:paraId="0F9D6915"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(449)</w:t>
            </w:r>
          </w:p>
        </w:tc>
        <w:tc>
          <w:tcPr>
            <w:tcW w:w="480" w:type="pct"/>
            <w:tcBorders>
              <w:bottom w:val="double" w:sz="4" w:space="0" w:color="auto"/>
            </w:tcBorders>
            <w:vAlign w:val="bottom"/>
          </w:tcPr>
          <w:p w14:paraId="24D508D2"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80" w:type="pct"/>
            <w:tcBorders>
              <w:bottom w:val="double" w:sz="4" w:space="0" w:color="auto"/>
            </w:tcBorders>
            <w:vAlign w:val="bottom"/>
          </w:tcPr>
          <w:p w14:paraId="1BC030FD"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(2,088)</w:t>
            </w:r>
          </w:p>
        </w:tc>
        <w:tc>
          <w:tcPr>
            <w:tcW w:w="480" w:type="pct"/>
            <w:tcBorders>
              <w:bottom w:val="double" w:sz="4" w:space="0" w:color="auto"/>
            </w:tcBorders>
            <w:vAlign w:val="bottom"/>
          </w:tcPr>
          <w:p w14:paraId="37242570"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(22,568)</w:t>
            </w:r>
          </w:p>
        </w:tc>
      </w:tr>
    </w:tbl>
    <w:p w14:paraId="712CED81" w14:textId="77777777" w:rsidR="006E33DE" w:rsidRPr="00E06CE0" w:rsidRDefault="006E33DE" w:rsidP="006E33DE">
      <w:pPr>
        <w:widowControl/>
        <w:bidi w:val="0"/>
        <w:spacing w:line="240" w:lineRule="auto"/>
        <w:jc w:val="left"/>
        <w:rPr>
          <w:rFonts w:asciiTheme="majorBidi" w:hAnsiTheme="majorBidi" w:cstheme="majorBidi"/>
          <w:rtl/>
        </w:rPr>
      </w:pPr>
    </w:p>
    <w:p w14:paraId="63A0679F" w14:textId="77777777" w:rsidR="00E046FB" w:rsidRPr="00E06CE0" w:rsidRDefault="00A30787">
      <w:pPr>
        <w:widowControl/>
        <w:bidi w:val="0"/>
        <w:spacing w:line="240" w:lineRule="auto"/>
        <w:jc w:val="left"/>
        <w:rPr>
          <w:rFonts w:asciiTheme="majorBidi" w:hAnsiTheme="majorBidi" w:cstheme="majorBidi"/>
        </w:rPr>
      </w:pPr>
      <w:r w:rsidRPr="00E06CE0">
        <w:rPr>
          <w:rFonts w:asciiTheme="majorBidi" w:hAnsiTheme="majorBidi" w:cstheme="majorBidi"/>
          <w:rtl/>
        </w:rPr>
        <w:br w:type="page"/>
      </w:r>
    </w:p>
    <w:p w14:paraId="1BB42A96" w14:textId="77777777" w:rsidR="00E046FB" w:rsidRPr="00E06CE0" w:rsidRDefault="00A30787" w:rsidP="00E046FB">
      <w:pPr>
        <w:pStyle w:val="11"/>
        <w:bidi w:val="0"/>
        <w:spacing w:before="240" w:after="120" w:line="276" w:lineRule="auto"/>
        <w:rPr>
          <w:rFonts w:asciiTheme="majorBidi" w:hAnsiTheme="majorBidi" w:cstheme="majorBidi"/>
          <w:caps w:val="0"/>
          <w:sz w:val="24"/>
          <w:rtl/>
        </w:rPr>
      </w:pPr>
      <w:r w:rsidRPr="00E06CE0">
        <w:rPr>
          <w:rFonts w:asciiTheme="majorBidi" w:hAnsiTheme="majorBidi" w:cstheme="majorBidi"/>
          <w:caps w:val="0"/>
          <w:sz w:val="24"/>
          <w:lang w:val="en"/>
        </w:rPr>
        <w:lastRenderedPageBreak/>
        <w:t xml:space="preserve">Note </w:t>
      </w:r>
      <w:proofErr w:type="gramStart"/>
      <w:r w:rsidR="003C60F7" w:rsidRPr="00E06CE0">
        <w:rPr>
          <w:rFonts w:asciiTheme="majorBidi" w:hAnsiTheme="majorBidi" w:cstheme="majorBidi"/>
          <w:caps w:val="0"/>
          <w:sz w:val="24"/>
          <w:lang w:val="en"/>
        </w:rPr>
        <w:t>5</w:t>
      </w:r>
      <w:r w:rsidRPr="00E06CE0">
        <w:rPr>
          <w:rFonts w:asciiTheme="majorBidi" w:hAnsiTheme="majorBidi" w:cstheme="majorBidi"/>
          <w:caps w:val="0"/>
          <w:sz w:val="24"/>
          <w:lang w:val="en"/>
        </w:rPr>
        <w:t>:-</w:t>
      </w:r>
      <w:proofErr w:type="gramEnd"/>
      <w:r w:rsidRPr="00E06CE0">
        <w:rPr>
          <w:rFonts w:asciiTheme="majorBidi" w:hAnsiTheme="majorBidi" w:cstheme="majorBidi"/>
          <w:caps w:val="0"/>
          <w:sz w:val="24"/>
          <w:lang w:val="en"/>
        </w:rPr>
        <w:tab/>
      </w:r>
      <w:r w:rsidRPr="00E06CE0">
        <w:rPr>
          <w:rFonts w:asciiTheme="majorBidi" w:hAnsiTheme="majorBidi" w:cstheme="majorBidi"/>
          <w:caps w:val="0"/>
          <w:sz w:val="24"/>
          <w:u w:val="single"/>
          <w:lang w:val="en"/>
        </w:rPr>
        <w:t>Operating Segments</w:t>
      </w:r>
      <w:r w:rsidRPr="00E06CE0">
        <w:rPr>
          <w:rFonts w:asciiTheme="majorBidi" w:hAnsiTheme="majorBidi" w:cstheme="majorBidi"/>
          <w:caps w:val="0"/>
          <w:sz w:val="24"/>
          <w:lang w:val="en"/>
        </w:rPr>
        <w:t xml:space="preserve"> (continued)</w:t>
      </w:r>
    </w:p>
    <w:tbl>
      <w:tblPr>
        <w:tblW w:w="5000" w:type="pct"/>
        <w:tblCellMar>
          <w:left w:w="0" w:type="dxa"/>
          <w:right w:w="0" w:type="dxa"/>
        </w:tblCellMar>
        <w:tblLook w:val="00A0" w:firstRow="1" w:lastRow="0" w:firstColumn="1" w:lastColumn="0" w:noHBand="0" w:noVBand="0"/>
      </w:tblPr>
      <w:tblGrid>
        <w:gridCol w:w="4668"/>
        <w:gridCol w:w="117"/>
        <w:gridCol w:w="1396"/>
        <w:gridCol w:w="1399"/>
        <w:gridCol w:w="1399"/>
        <w:gridCol w:w="1396"/>
        <w:gridCol w:w="1399"/>
        <w:gridCol w:w="1399"/>
        <w:gridCol w:w="1399"/>
      </w:tblGrid>
      <w:tr w:rsidR="00FE110B" w:rsidRPr="00E06CE0" w14:paraId="21BB51AE" w14:textId="77777777" w:rsidTr="005F7646">
        <w:trPr>
          <w:cantSplit/>
          <w:trHeight w:val="170"/>
        </w:trPr>
        <w:tc>
          <w:tcPr>
            <w:tcW w:w="1602" w:type="pct"/>
            <w:tcMar>
              <w:top w:w="0" w:type="dxa"/>
              <w:left w:w="0" w:type="dxa"/>
              <w:bottom w:w="0" w:type="dxa"/>
              <w:right w:w="0" w:type="dxa"/>
            </w:tcMar>
            <w:vAlign w:val="bottom"/>
          </w:tcPr>
          <w:p w14:paraId="69D27E94" w14:textId="77777777" w:rsidR="006E33DE" w:rsidRPr="00E06CE0" w:rsidRDefault="006E33DE" w:rsidP="005F7646">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4B4ED58C" w14:textId="77777777" w:rsidR="006E33DE" w:rsidRPr="00E06CE0" w:rsidRDefault="006E33DE" w:rsidP="005F7646">
            <w:pPr>
              <w:spacing w:line="260" w:lineRule="exact"/>
              <w:ind w:left="57"/>
              <w:jc w:val="center"/>
              <w:rPr>
                <w:rFonts w:asciiTheme="majorBidi" w:hAnsiTheme="majorBidi" w:cstheme="majorBidi"/>
                <w:sz w:val="24"/>
                <w:rtl/>
              </w:rPr>
            </w:pPr>
          </w:p>
        </w:tc>
        <w:tc>
          <w:tcPr>
            <w:tcW w:w="479" w:type="pct"/>
            <w:tcBorders>
              <w:bottom w:val="single" w:sz="4" w:space="0" w:color="auto"/>
            </w:tcBorders>
            <w:vAlign w:val="bottom"/>
          </w:tcPr>
          <w:p w14:paraId="2A633746"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Italy</w:t>
            </w:r>
          </w:p>
        </w:tc>
        <w:tc>
          <w:tcPr>
            <w:tcW w:w="480" w:type="pct"/>
            <w:tcBorders>
              <w:bottom w:val="single" w:sz="4" w:space="0" w:color="auto"/>
            </w:tcBorders>
            <w:vAlign w:val="bottom"/>
          </w:tcPr>
          <w:p w14:paraId="3B4C42FC"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UK</w:t>
            </w:r>
          </w:p>
        </w:tc>
        <w:tc>
          <w:tcPr>
            <w:tcW w:w="480" w:type="pct"/>
            <w:tcBorders>
              <w:bottom w:val="single" w:sz="4" w:space="0" w:color="auto"/>
            </w:tcBorders>
            <w:vAlign w:val="bottom"/>
          </w:tcPr>
          <w:p w14:paraId="77B28D1E"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Romania</w:t>
            </w:r>
          </w:p>
        </w:tc>
        <w:tc>
          <w:tcPr>
            <w:tcW w:w="479" w:type="pct"/>
            <w:tcBorders>
              <w:bottom w:val="single" w:sz="4" w:space="0" w:color="auto"/>
            </w:tcBorders>
            <w:vAlign w:val="bottom"/>
          </w:tcPr>
          <w:p w14:paraId="17DCB45B"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Poland</w:t>
            </w:r>
          </w:p>
        </w:tc>
        <w:tc>
          <w:tcPr>
            <w:tcW w:w="480" w:type="pct"/>
            <w:tcBorders>
              <w:bottom w:val="single" w:sz="4" w:space="0" w:color="auto"/>
            </w:tcBorders>
            <w:vAlign w:val="bottom"/>
          </w:tcPr>
          <w:p w14:paraId="08FFD5A9"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Spain</w:t>
            </w:r>
          </w:p>
        </w:tc>
        <w:tc>
          <w:tcPr>
            <w:tcW w:w="480" w:type="pct"/>
            <w:tcBorders>
              <w:bottom w:val="single" w:sz="4" w:space="0" w:color="auto"/>
            </w:tcBorders>
            <w:vAlign w:val="bottom"/>
          </w:tcPr>
          <w:p w14:paraId="59B47CA0"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Adjustments to the Financial Statements</w:t>
            </w:r>
          </w:p>
        </w:tc>
        <w:tc>
          <w:tcPr>
            <w:tcW w:w="480" w:type="pct"/>
            <w:tcBorders>
              <w:bottom w:val="single" w:sz="4" w:space="0" w:color="auto"/>
            </w:tcBorders>
            <w:vAlign w:val="bottom"/>
          </w:tcPr>
          <w:p w14:paraId="7C1DE3DB" w14:textId="77777777" w:rsidR="006E33DE"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Total</w:t>
            </w:r>
          </w:p>
        </w:tc>
      </w:tr>
      <w:tr w:rsidR="00FE110B" w:rsidRPr="00E06CE0" w14:paraId="61BDE849" w14:textId="77777777" w:rsidTr="005C6049">
        <w:trPr>
          <w:cantSplit/>
          <w:trHeight w:val="170"/>
        </w:trPr>
        <w:tc>
          <w:tcPr>
            <w:tcW w:w="1602" w:type="pct"/>
            <w:tcMar>
              <w:top w:w="0" w:type="dxa"/>
              <w:left w:w="0" w:type="dxa"/>
              <w:bottom w:w="0" w:type="dxa"/>
              <w:right w:w="0" w:type="dxa"/>
            </w:tcMar>
            <w:vAlign w:val="bottom"/>
          </w:tcPr>
          <w:p w14:paraId="2A394346" w14:textId="77777777" w:rsidR="005C6049" w:rsidRPr="00E06CE0" w:rsidRDefault="005C6049" w:rsidP="005C604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71D69DB5" w14:textId="77777777" w:rsidR="005C6049" w:rsidRPr="00E06CE0" w:rsidRDefault="005C6049" w:rsidP="005C604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516D1B52" w14:textId="77777777" w:rsidR="005C6049" w:rsidRPr="00E06CE0" w:rsidRDefault="00A30787" w:rsidP="005C604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Unaudited</w:t>
            </w:r>
          </w:p>
        </w:tc>
      </w:tr>
      <w:tr w:rsidR="00FE110B" w:rsidRPr="00E06CE0" w14:paraId="02F21239" w14:textId="77777777" w:rsidTr="005C6049">
        <w:trPr>
          <w:cantSplit/>
          <w:trHeight w:val="170"/>
        </w:trPr>
        <w:tc>
          <w:tcPr>
            <w:tcW w:w="1602" w:type="pct"/>
            <w:tcMar>
              <w:top w:w="0" w:type="dxa"/>
              <w:left w:w="0" w:type="dxa"/>
              <w:bottom w:w="0" w:type="dxa"/>
              <w:right w:w="0" w:type="dxa"/>
            </w:tcMar>
            <w:vAlign w:val="bottom"/>
          </w:tcPr>
          <w:p w14:paraId="4D852E02" w14:textId="77777777" w:rsidR="005C6049" w:rsidRPr="00E06CE0" w:rsidRDefault="005C6049" w:rsidP="005C604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0942D560" w14:textId="77777777" w:rsidR="005C6049" w:rsidRPr="00E06CE0" w:rsidRDefault="005C6049" w:rsidP="005C604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640084C3" w14:textId="77777777" w:rsidR="005C6049" w:rsidRPr="00E06CE0" w:rsidRDefault="00A30787" w:rsidP="005C604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EUR thousands</w:t>
            </w:r>
          </w:p>
        </w:tc>
      </w:tr>
      <w:tr w:rsidR="00FE110B" w:rsidRPr="00E06CE0" w14:paraId="403F1C8B" w14:textId="77777777" w:rsidTr="005F7646">
        <w:trPr>
          <w:cantSplit/>
          <w:trHeight w:val="170"/>
        </w:trPr>
        <w:tc>
          <w:tcPr>
            <w:tcW w:w="1602" w:type="pct"/>
            <w:tcMar>
              <w:top w:w="0" w:type="dxa"/>
              <w:left w:w="0" w:type="dxa"/>
              <w:bottom w:w="0" w:type="dxa"/>
              <w:right w:w="0" w:type="dxa"/>
            </w:tcMar>
          </w:tcPr>
          <w:p w14:paraId="1BB1BEF8" w14:textId="77777777" w:rsidR="006E33DE" w:rsidRPr="00E06CE0" w:rsidRDefault="006E33DE" w:rsidP="005F7646">
            <w:pPr>
              <w:rPr>
                <w:rFonts w:asciiTheme="majorBidi" w:hAnsiTheme="majorBidi" w:cstheme="majorBidi"/>
                <w:sz w:val="22"/>
                <w:szCs w:val="22"/>
                <w:u w:val="single"/>
                <w:rtl/>
              </w:rPr>
            </w:pPr>
          </w:p>
        </w:tc>
        <w:tc>
          <w:tcPr>
            <w:tcW w:w="40" w:type="pct"/>
            <w:vAlign w:val="bottom"/>
          </w:tcPr>
          <w:p w14:paraId="0CF7F4A9" w14:textId="77777777" w:rsidR="006E33DE" w:rsidRPr="00E06CE0" w:rsidRDefault="006E33DE" w:rsidP="005F7646">
            <w:pPr>
              <w:spacing w:line="260" w:lineRule="exact"/>
              <w:ind w:left="57"/>
              <w:jc w:val="center"/>
              <w:rPr>
                <w:rFonts w:asciiTheme="majorBidi" w:hAnsiTheme="majorBidi" w:cstheme="majorBidi"/>
                <w:sz w:val="22"/>
                <w:szCs w:val="22"/>
                <w:rtl/>
              </w:rPr>
            </w:pPr>
          </w:p>
        </w:tc>
        <w:tc>
          <w:tcPr>
            <w:tcW w:w="479" w:type="pct"/>
            <w:tcBorders>
              <w:top w:val="single" w:sz="4" w:space="0" w:color="auto"/>
            </w:tcBorders>
          </w:tcPr>
          <w:p w14:paraId="1F71A33B"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658FCBDF"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588D281D"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79" w:type="pct"/>
            <w:tcBorders>
              <w:top w:val="single" w:sz="4" w:space="0" w:color="auto"/>
            </w:tcBorders>
            <w:vAlign w:val="bottom"/>
          </w:tcPr>
          <w:p w14:paraId="3A48D546"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172AB81F"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vAlign w:val="bottom"/>
          </w:tcPr>
          <w:p w14:paraId="5CE640FF"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08585846" w14:textId="77777777" w:rsidR="006E33DE" w:rsidRPr="00E06CE0" w:rsidRDefault="006E33DE" w:rsidP="00D673B1">
            <w:pPr>
              <w:tabs>
                <w:tab w:val="decimal" w:pos="74"/>
              </w:tabs>
              <w:spacing w:line="240" w:lineRule="exact"/>
              <w:jc w:val="left"/>
              <w:rPr>
                <w:rFonts w:asciiTheme="majorBidi" w:hAnsiTheme="majorBidi" w:cstheme="majorBidi"/>
                <w:b/>
                <w:sz w:val="22"/>
                <w:szCs w:val="22"/>
                <w:rtl/>
              </w:rPr>
            </w:pPr>
          </w:p>
        </w:tc>
      </w:tr>
      <w:tr w:rsidR="00FE110B" w:rsidRPr="00E06CE0" w14:paraId="0806EBFC" w14:textId="77777777" w:rsidTr="005F7646">
        <w:trPr>
          <w:cantSplit/>
          <w:trHeight w:val="170"/>
        </w:trPr>
        <w:tc>
          <w:tcPr>
            <w:tcW w:w="1602" w:type="pct"/>
            <w:tcMar>
              <w:top w:w="0" w:type="dxa"/>
              <w:left w:w="0" w:type="dxa"/>
              <w:bottom w:w="0" w:type="dxa"/>
              <w:right w:w="0" w:type="dxa"/>
            </w:tcMar>
          </w:tcPr>
          <w:p w14:paraId="5036D34B" w14:textId="77777777" w:rsidR="006E33DE" w:rsidRPr="00E06CE0" w:rsidRDefault="00A30787" w:rsidP="005F7646">
            <w:pPr>
              <w:bidi w:val="0"/>
              <w:rPr>
                <w:rFonts w:asciiTheme="majorBidi" w:hAnsiTheme="majorBidi" w:cstheme="majorBidi"/>
                <w:sz w:val="24"/>
                <w:u w:val="single"/>
              </w:rPr>
            </w:pPr>
            <w:r w:rsidRPr="00E06CE0">
              <w:rPr>
                <w:rFonts w:asciiTheme="majorBidi" w:hAnsiTheme="majorBidi" w:cstheme="majorBidi"/>
                <w:sz w:val="24"/>
                <w:u w:val="single"/>
                <w:lang w:val="en"/>
              </w:rPr>
              <w:t>For the 3 months ended June 30, 2022</w:t>
            </w:r>
          </w:p>
        </w:tc>
        <w:tc>
          <w:tcPr>
            <w:tcW w:w="40" w:type="pct"/>
            <w:vAlign w:val="bottom"/>
          </w:tcPr>
          <w:p w14:paraId="6254B312" w14:textId="77777777" w:rsidR="006E33DE" w:rsidRPr="00E06CE0" w:rsidRDefault="006E33DE" w:rsidP="005F7646">
            <w:pPr>
              <w:spacing w:line="260" w:lineRule="exact"/>
              <w:ind w:left="57"/>
              <w:jc w:val="center"/>
              <w:rPr>
                <w:rFonts w:asciiTheme="majorBidi" w:hAnsiTheme="majorBidi" w:cstheme="majorBidi"/>
                <w:sz w:val="24"/>
                <w:rtl/>
              </w:rPr>
            </w:pPr>
          </w:p>
        </w:tc>
        <w:tc>
          <w:tcPr>
            <w:tcW w:w="479" w:type="pct"/>
          </w:tcPr>
          <w:p w14:paraId="666696AC"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08AF3C39"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45A61439"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79" w:type="pct"/>
            <w:vAlign w:val="bottom"/>
          </w:tcPr>
          <w:p w14:paraId="0F62AD6B"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57A3AC20"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vAlign w:val="bottom"/>
          </w:tcPr>
          <w:p w14:paraId="3D0F21B0"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088C4385"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r>
      <w:tr w:rsidR="00FE110B" w:rsidRPr="00E06CE0" w14:paraId="5A2CDCCF" w14:textId="77777777" w:rsidTr="005F7646">
        <w:trPr>
          <w:cantSplit/>
          <w:trHeight w:val="170"/>
        </w:trPr>
        <w:tc>
          <w:tcPr>
            <w:tcW w:w="1602" w:type="pct"/>
            <w:tcMar>
              <w:top w:w="0" w:type="dxa"/>
              <w:left w:w="0" w:type="dxa"/>
              <w:bottom w:w="0" w:type="dxa"/>
              <w:right w:w="0" w:type="dxa"/>
            </w:tcMar>
            <w:vAlign w:val="bottom"/>
          </w:tcPr>
          <w:p w14:paraId="0C97CB89" w14:textId="77777777" w:rsidR="006E33DE" w:rsidRPr="00E06CE0" w:rsidRDefault="006E33DE" w:rsidP="005F7646">
            <w:pPr>
              <w:rPr>
                <w:rFonts w:asciiTheme="majorBidi" w:hAnsiTheme="majorBidi" w:cstheme="majorBidi"/>
                <w:b/>
                <w:sz w:val="24"/>
                <w:rtl/>
              </w:rPr>
            </w:pPr>
          </w:p>
        </w:tc>
        <w:tc>
          <w:tcPr>
            <w:tcW w:w="40" w:type="pct"/>
            <w:vAlign w:val="bottom"/>
          </w:tcPr>
          <w:p w14:paraId="366807F5" w14:textId="77777777" w:rsidR="006E33DE" w:rsidRPr="00E06CE0" w:rsidRDefault="006E33DE" w:rsidP="005F7646">
            <w:pPr>
              <w:spacing w:line="260" w:lineRule="exact"/>
              <w:ind w:left="57"/>
              <w:jc w:val="center"/>
              <w:rPr>
                <w:rFonts w:asciiTheme="majorBidi" w:hAnsiTheme="majorBidi" w:cstheme="majorBidi"/>
                <w:sz w:val="24"/>
                <w:rtl/>
              </w:rPr>
            </w:pPr>
          </w:p>
        </w:tc>
        <w:tc>
          <w:tcPr>
            <w:tcW w:w="479" w:type="pct"/>
          </w:tcPr>
          <w:p w14:paraId="50061CE4"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158F3D55"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3330ABF0"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79" w:type="pct"/>
            <w:vAlign w:val="bottom"/>
          </w:tcPr>
          <w:p w14:paraId="6D40E9A8"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6E50B934"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vAlign w:val="bottom"/>
          </w:tcPr>
          <w:p w14:paraId="29DE04BD"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c>
          <w:tcPr>
            <w:tcW w:w="480" w:type="pct"/>
          </w:tcPr>
          <w:p w14:paraId="4568A273" w14:textId="77777777" w:rsidR="006E33DE" w:rsidRPr="00E06CE0" w:rsidRDefault="006E33DE" w:rsidP="00D673B1">
            <w:pPr>
              <w:tabs>
                <w:tab w:val="decimal" w:pos="74"/>
              </w:tabs>
              <w:spacing w:line="240" w:lineRule="exact"/>
              <w:jc w:val="left"/>
              <w:rPr>
                <w:rFonts w:asciiTheme="majorBidi" w:hAnsiTheme="majorBidi" w:cstheme="majorBidi"/>
                <w:b/>
                <w:sz w:val="24"/>
                <w:rtl/>
              </w:rPr>
            </w:pPr>
          </w:p>
        </w:tc>
      </w:tr>
      <w:tr w:rsidR="00FE110B" w:rsidRPr="00E06CE0" w14:paraId="48FC4819" w14:textId="77777777" w:rsidTr="005F7646">
        <w:trPr>
          <w:cantSplit/>
          <w:trHeight w:val="170"/>
        </w:trPr>
        <w:tc>
          <w:tcPr>
            <w:tcW w:w="1602" w:type="pct"/>
            <w:tcMar>
              <w:top w:w="0" w:type="dxa"/>
              <w:left w:w="0" w:type="dxa"/>
              <w:bottom w:w="0" w:type="dxa"/>
              <w:right w:w="0" w:type="dxa"/>
            </w:tcMar>
            <w:vAlign w:val="bottom"/>
          </w:tcPr>
          <w:p w14:paraId="061FD289"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Segment results</w:t>
            </w:r>
          </w:p>
        </w:tc>
        <w:tc>
          <w:tcPr>
            <w:tcW w:w="40" w:type="pct"/>
            <w:vAlign w:val="bottom"/>
          </w:tcPr>
          <w:p w14:paraId="0DDC8360"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tcPr>
          <w:p w14:paraId="5FA8B6CA"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304</w:t>
            </w:r>
          </w:p>
        </w:tc>
        <w:tc>
          <w:tcPr>
            <w:tcW w:w="480" w:type="pct"/>
          </w:tcPr>
          <w:p w14:paraId="66795712"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(913)</w:t>
            </w:r>
          </w:p>
        </w:tc>
        <w:tc>
          <w:tcPr>
            <w:tcW w:w="480" w:type="pct"/>
          </w:tcPr>
          <w:p w14:paraId="580E38C3"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76</w:t>
            </w:r>
          </w:p>
        </w:tc>
        <w:tc>
          <w:tcPr>
            <w:tcW w:w="479" w:type="pct"/>
            <w:vAlign w:val="bottom"/>
          </w:tcPr>
          <w:p w14:paraId="34A467E8"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88</w:t>
            </w:r>
          </w:p>
        </w:tc>
        <w:tc>
          <w:tcPr>
            <w:tcW w:w="480" w:type="pct"/>
          </w:tcPr>
          <w:p w14:paraId="22330BAC"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80" w:type="pct"/>
            <w:vAlign w:val="bottom"/>
          </w:tcPr>
          <w:p w14:paraId="1B53778A"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188</w:t>
            </w:r>
          </w:p>
        </w:tc>
        <w:tc>
          <w:tcPr>
            <w:tcW w:w="480" w:type="pct"/>
            <w:vAlign w:val="bottom"/>
          </w:tcPr>
          <w:p w14:paraId="6C1DA97E"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(257)</w:t>
            </w:r>
          </w:p>
        </w:tc>
      </w:tr>
      <w:tr w:rsidR="00FE110B" w:rsidRPr="00E06CE0" w14:paraId="38465CCA" w14:textId="77777777" w:rsidTr="005F7646">
        <w:trPr>
          <w:cantSplit/>
          <w:trHeight w:val="170"/>
        </w:trPr>
        <w:tc>
          <w:tcPr>
            <w:tcW w:w="1602" w:type="pct"/>
            <w:tcMar>
              <w:top w:w="0" w:type="dxa"/>
              <w:left w:w="0" w:type="dxa"/>
              <w:bottom w:w="0" w:type="dxa"/>
              <w:right w:w="0" w:type="dxa"/>
            </w:tcMar>
            <w:vAlign w:val="bottom"/>
          </w:tcPr>
          <w:p w14:paraId="1166D4B5"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30FACD44"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20A1754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D1E15B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634DCC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2506DED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3A0A7F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557925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B9683A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234D1517" w14:textId="77777777" w:rsidTr="005F7646">
        <w:trPr>
          <w:cantSplit/>
          <w:trHeight w:val="170"/>
        </w:trPr>
        <w:tc>
          <w:tcPr>
            <w:tcW w:w="1602" w:type="pct"/>
            <w:tcMar>
              <w:top w:w="0" w:type="dxa"/>
              <w:left w:w="0" w:type="dxa"/>
              <w:bottom w:w="0" w:type="dxa"/>
              <w:right w:w="0" w:type="dxa"/>
            </w:tcMar>
            <w:vAlign w:val="bottom"/>
          </w:tcPr>
          <w:p w14:paraId="7E627C28"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Administrative and general expenses</w:t>
            </w:r>
          </w:p>
        </w:tc>
        <w:tc>
          <w:tcPr>
            <w:tcW w:w="40" w:type="pct"/>
            <w:vAlign w:val="bottom"/>
          </w:tcPr>
          <w:p w14:paraId="23421560"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393ACDA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FF162D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A6937F6"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01947CC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883E92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793AD7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771C987"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(1,706)</w:t>
            </w:r>
          </w:p>
        </w:tc>
      </w:tr>
      <w:tr w:rsidR="00FE110B" w:rsidRPr="00E06CE0" w14:paraId="262E2E4A" w14:textId="77777777" w:rsidTr="005F7646">
        <w:trPr>
          <w:cantSplit/>
          <w:trHeight w:val="170"/>
        </w:trPr>
        <w:tc>
          <w:tcPr>
            <w:tcW w:w="1602" w:type="pct"/>
            <w:tcMar>
              <w:top w:w="0" w:type="dxa"/>
              <w:left w:w="0" w:type="dxa"/>
              <w:bottom w:w="0" w:type="dxa"/>
              <w:right w:w="0" w:type="dxa"/>
            </w:tcMar>
            <w:vAlign w:val="bottom"/>
          </w:tcPr>
          <w:p w14:paraId="5F2ECD0C" w14:textId="77777777" w:rsidR="006E33DE" w:rsidRPr="00E06CE0" w:rsidRDefault="00A30787" w:rsidP="00283E31">
            <w:pPr>
              <w:tabs>
                <w:tab w:val="decimal" w:pos="180"/>
              </w:tabs>
              <w:bidi w:val="0"/>
              <w:spacing w:line="240" w:lineRule="exact"/>
              <w:ind w:left="180" w:hanging="180"/>
              <w:jc w:val="left"/>
              <w:rPr>
                <w:rFonts w:asciiTheme="majorBidi" w:hAnsiTheme="majorBidi" w:cstheme="majorBidi"/>
                <w:sz w:val="24"/>
                <w:rtl/>
              </w:rPr>
            </w:pPr>
            <w:r w:rsidRPr="00E06CE0">
              <w:rPr>
                <w:rFonts w:asciiTheme="majorBidi" w:hAnsiTheme="majorBidi" w:cstheme="majorBidi"/>
                <w:sz w:val="24"/>
                <w:lang w:val="en"/>
              </w:rPr>
              <w:t>The Company’s share in losses companies accounted for using the equity method</w:t>
            </w:r>
          </w:p>
        </w:tc>
        <w:tc>
          <w:tcPr>
            <w:tcW w:w="40" w:type="pct"/>
            <w:vAlign w:val="bottom"/>
          </w:tcPr>
          <w:p w14:paraId="217D4052"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5D19400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CBA869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ACA2939"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089C256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954CFD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75B7487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365099B" w14:textId="77777777" w:rsidR="006E33DE" w:rsidRPr="00E06CE0" w:rsidRDefault="00D673B1"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r w:rsidR="00A30787" w:rsidRPr="00E06CE0">
              <w:rPr>
                <w:rFonts w:asciiTheme="majorBidi" w:hAnsiTheme="majorBidi" w:cstheme="majorBidi"/>
                <w:sz w:val="24"/>
                <w:lang w:val="en"/>
              </w:rPr>
              <w:t>119)</w:t>
            </w:r>
          </w:p>
        </w:tc>
      </w:tr>
      <w:tr w:rsidR="00FE110B" w:rsidRPr="00E06CE0" w14:paraId="061A0DEA" w14:textId="77777777" w:rsidTr="005F7646">
        <w:trPr>
          <w:cantSplit/>
          <w:trHeight w:val="170"/>
        </w:trPr>
        <w:tc>
          <w:tcPr>
            <w:tcW w:w="1602" w:type="pct"/>
            <w:tcMar>
              <w:top w:w="0" w:type="dxa"/>
              <w:left w:w="0" w:type="dxa"/>
              <w:bottom w:w="0" w:type="dxa"/>
              <w:right w:w="0" w:type="dxa"/>
            </w:tcMar>
            <w:vAlign w:val="bottom"/>
          </w:tcPr>
          <w:p w14:paraId="54B2A273"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Financing expenses, net</w:t>
            </w:r>
          </w:p>
        </w:tc>
        <w:tc>
          <w:tcPr>
            <w:tcW w:w="40" w:type="pct"/>
            <w:vAlign w:val="bottom"/>
          </w:tcPr>
          <w:p w14:paraId="640F0040"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2E89755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A6829A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912E6B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2529449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B39D78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50D70F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FB38C4B"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(1,307)</w:t>
            </w:r>
          </w:p>
        </w:tc>
      </w:tr>
      <w:tr w:rsidR="00FE110B" w:rsidRPr="00E06CE0" w14:paraId="5FE4590F" w14:textId="77777777" w:rsidTr="005F7646">
        <w:trPr>
          <w:cantSplit/>
          <w:trHeight w:val="170"/>
        </w:trPr>
        <w:tc>
          <w:tcPr>
            <w:tcW w:w="1602" w:type="pct"/>
            <w:tcMar>
              <w:top w:w="0" w:type="dxa"/>
              <w:left w:w="0" w:type="dxa"/>
              <w:bottom w:w="0" w:type="dxa"/>
              <w:right w:w="0" w:type="dxa"/>
            </w:tcMar>
            <w:vAlign w:val="bottom"/>
          </w:tcPr>
          <w:p w14:paraId="3094765E"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Taxes on income</w:t>
            </w:r>
          </w:p>
        </w:tc>
        <w:tc>
          <w:tcPr>
            <w:tcW w:w="40" w:type="pct"/>
            <w:vAlign w:val="bottom"/>
          </w:tcPr>
          <w:p w14:paraId="4A8DBC01"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3A72539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EFECBC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FDBB8E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4B505CB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500BAA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80690E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EF1089D"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w:t>
            </w:r>
          </w:p>
        </w:tc>
      </w:tr>
      <w:tr w:rsidR="00FE110B" w:rsidRPr="00E06CE0" w14:paraId="5AC4E809" w14:textId="77777777" w:rsidTr="005F7646">
        <w:trPr>
          <w:cantSplit/>
          <w:trHeight w:val="170"/>
        </w:trPr>
        <w:tc>
          <w:tcPr>
            <w:tcW w:w="1602" w:type="pct"/>
            <w:shd w:val="clear" w:color="auto" w:fill="auto"/>
            <w:tcMar>
              <w:top w:w="0" w:type="dxa"/>
              <w:left w:w="0" w:type="dxa"/>
              <w:bottom w:w="0" w:type="dxa"/>
              <w:right w:w="0" w:type="dxa"/>
            </w:tcMar>
            <w:vAlign w:val="bottom"/>
          </w:tcPr>
          <w:p w14:paraId="56396F1D"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74687D21"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679553C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6BBA546"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7C0602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3A36477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F612F2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5E5B7DA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76EF70B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19745280" w14:textId="77777777" w:rsidTr="005F7646">
        <w:trPr>
          <w:cantSplit/>
          <w:trHeight w:val="170"/>
        </w:trPr>
        <w:tc>
          <w:tcPr>
            <w:tcW w:w="1602" w:type="pct"/>
            <w:shd w:val="clear" w:color="auto" w:fill="auto"/>
            <w:tcMar>
              <w:top w:w="0" w:type="dxa"/>
              <w:left w:w="0" w:type="dxa"/>
              <w:bottom w:w="0" w:type="dxa"/>
              <w:right w:w="0" w:type="dxa"/>
            </w:tcMar>
            <w:vAlign w:val="bottom"/>
          </w:tcPr>
          <w:p w14:paraId="4F069854" w14:textId="77777777" w:rsidR="006E33DE"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Loss </w:t>
            </w:r>
          </w:p>
        </w:tc>
        <w:tc>
          <w:tcPr>
            <w:tcW w:w="40" w:type="pct"/>
            <w:vAlign w:val="bottom"/>
          </w:tcPr>
          <w:p w14:paraId="4B0EC068"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0FF83338"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FD1B23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AAF2E7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5D966B7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EA48A3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9575AB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73FE656"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(3,393)</w:t>
            </w:r>
          </w:p>
        </w:tc>
      </w:tr>
      <w:tr w:rsidR="00FE110B" w:rsidRPr="00E06CE0" w14:paraId="5F34DAF2" w14:textId="77777777" w:rsidTr="005F7646">
        <w:trPr>
          <w:cantSplit/>
          <w:trHeight w:val="170"/>
        </w:trPr>
        <w:tc>
          <w:tcPr>
            <w:tcW w:w="1602" w:type="pct"/>
            <w:shd w:val="clear" w:color="auto" w:fill="auto"/>
            <w:tcMar>
              <w:top w:w="0" w:type="dxa"/>
              <w:left w:w="0" w:type="dxa"/>
              <w:bottom w:w="0" w:type="dxa"/>
              <w:right w:w="0" w:type="dxa"/>
            </w:tcMar>
            <w:vAlign w:val="bottom"/>
          </w:tcPr>
          <w:p w14:paraId="1E8DC980"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4077F48A"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54ED1F1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7CE576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1FAC32F"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7C1EBC96"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4235B084"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0C192B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3D2568DE"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4072F029" w14:textId="77777777" w:rsidTr="005F7646">
        <w:trPr>
          <w:cantSplit/>
          <w:trHeight w:val="170"/>
        </w:trPr>
        <w:tc>
          <w:tcPr>
            <w:tcW w:w="1602" w:type="pct"/>
            <w:shd w:val="clear" w:color="auto" w:fill="auto"/>
            <w:tcMar>
              <w:top w:w="0" w:type="dxa"/>
              <w:left w:w="0" w:type="dxa"/>
              <w:bottom w:w="0" w:type="dxa"/>
              <w:right w:w="0" w:type="dxa"/>
            </w:tcMar>
            <w:vAlign w:val="bottom"/>
          </w:tcPr>
          <w:p w14:paraId="09C06F00" w14:textId="77777777" w:rsidR="006E33DE" w:rsidRPr="00E06CE0" w:rsidRDefault="00A30787" w:rsidP="005F7646">
            <w:pPr>
              <w:tabs>
                <w:tab w:val="decimal" w:pos="74"/>
              </w:tabs>
              <w:bidi w:val="0"/>
              <w:spacing w:line="240" w:lineRule="exact"/>
              <w:jc w:val="left"/>
              <w:rPr>
                <w:rFonts w:asciiTheme="majorBidi" w:hAnsiTheme="majorBidi" w:cstheme="majorBidi"/>
                <w:sz w:val="24"/>
              </w:rPr>
            </w:pPr>
            <w:r w:rsidRPr="00E06CE0">
              <w:rPr>
                <w:rFonts w:asciiTheme="majorBidi" w:hAnsiTheme="majorBidi" w:cstheme="majorBidi"/>
                <w:sz w:val="24"/>
                <w:lang w:val="en"/>
              </w:rPr>
              <w:t xml:space="preserve">Comprehensive loss </w:t>
            </w:r>
          </w:p>
        </w:tc>
        <w:tc>
          <w:tcPr>
            <w:tcW w:w="40" w:type="pct"/>
            <w:vAlign w:val="bottom"/>
          </w:tcPr>
          <w:p w14:paraId="366F1ADB"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5F6624D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C9F36EC"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30AE32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43B882AB"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879A28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D5BF42D"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bottom w:val="double" w:sz="4" w:space="0" w:color="auto"/>
            </w:tcBorders>
            <w:vAlign w:val="bottom"/>
          </w:tcPr>
          <w:p w14:paraId="1BB31680" w14:textId="77777777" w:rsidR="006E33DE"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(3,407)</w:t>
            </w:r>
          </w:p>
        </w:tc>
      </w:tr>
      <w:tr w:rsidR="00FE110B" w:rsidRPr="00E06CE0" w14:paraId="6B25A9FA" w14:textId="77777777" w:rsidTr="005F7646">
        <w:trPr>
          <w:cantSplit/>
          <w:trHeight w:val="170"/>
        </w:trPr>
        <w:tc>
          <w:tcPr>
            <w:tcW w:w="1602" w:type="pct"/>
            <w:shd w:val="clear" w:color="auto" w:fill="auto"/>
            <w:tcMar>
              <w:top w:w="0" w:type="dxa"/>
              <w:left w:w="0" w:type="dxa"/>
              <w:bottom w:w="0" w:type="dxa"/>
              <w:right w:w="0" w:type="dxa"/>
            </w:tcMar>
            <w:vAlign w:val="bottom"/>
          </w:tcPr>
          <w:p w14:paraId="14742F90"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0" w:type="pct"/>
            <w:vAlign w:val="bottom"/>
          </w:tcPr>
          <w:p w14:paraId="4851528C"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72D89747"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7A30778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0655B5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3B6D08F8"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0FDE41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7232F14"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tcBorders>
              <w:top w:val="double" w:sz="4" w:space="0" w:color="auto"/>
            </w:tcBorders>
            <w:vAlign w:val="bottom"/>
          </w:tcPr>
          <w:p w14:paraId="6BD1D001"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6994DBC4" w14:textId="77777777" w:rsidTr="005F7646">
        <w:trPr>
          <w:cantSplit/>
          <w:trHeight w:val="170"/>
        </w:trPr>
        <w:tc>
          <w:tcPr>
            <w:tcW w:w="1602" w:type="pct"/>
            <w:shd w:val="clear" w:color="auto" w:fill="auto"/>
            <w:tcMar>
              <w:top w:w="0" w:type="dxa"/>
              <w:left w:w="0" w:type="dxa"/>
              <w:bottom w:w="0" w:type="dxa"/>
              <w:right w:w="0" w:type="dxa"/>
            </w:tcMar>
            <w:vAlign w:val="bottom"/>
          </w:tcPr>
          <w:p w14:paraId="1EF6C027" w14:textId="77777777" w:rsidR="006E33DE" w:rsidRPr="00E06CE0" w:rsidRDefault="00A30787" w:rsidP="005F7646">
            <w:pPr>
              <w:tabs>
                <w:tab w:val="decimal" w:pos="74"/>
              </w:tabs>
              <w:bidi w:val="0"/>
              <w:spacing w:line="240" w:lineRule="exact"/>
              <w:jc w:val="left"/>
              <w:rPr>
                <w:rFonts w:asciiTheme="majorBidi" w:hAnsiTheme="majorBidi" w:cstheme="majorBidi"/>
                <w:sz w:val="24"/>
                <w:u w:val="single"/>
                <w:rtl/>
              </w:rPr>
            </w:pPr>
            <w:r w:rsidRPr="00E06CE0">
              <w:rPr>
                <w:rFonts w:asciiTheme="majorBidi" w:hAnsiTheme="majorBidi" w:cstheme="majorBidi"/>
                <w:sz w:val="24"/>
                <w:u w:val="single"/>
                <w:lang w:val="en"/>
              </w:rPr>
              <w:t>As of June 30, 2022</w:t>
            </w:r>
          </w:p>
        </w:tc>
        <w:tc>
          <w:tcPr>
            <w:tcW w:w="40" w:type="pct"/>
            <w:vAlign w:val="bottom"/>
          </w:tcPr>
          <w:p w14:paraId="7B365408" w14:textId="77777777" w:rsidR="006E33DE" w:rsidRPr="00E06CE0" w:rsidRDefault="006E33DE" w:rsidP="005F7646">
            <w:pPr>
              <w:tabs>
                <w:tab w:val="decimal" w:pos="74"/>
              </w:tabs>
              <w:spacing w:line="240" w:lineRule="exact"/>
              <w:jc w:val="left"/>
              <w:rPr>
                <w:rFonts w:asciiTheme="majorBidi" w:hAnsiTheme="majorBidi" w:cstheme="majorBidi"/>
                <w:sz w:val="24"/>
                <w:rtl/>
              </w:rPr>
            </w:pPr>
          </w:p>
        </w:tc>
        <w:tc>
          <w:tcPr>
            <w:tcW w:w="479" w:type="pct"/>
            <w:vAlign w:val="bottom"/>
          </w:tcPr>
          <w:p w14:paraId="6E42BC20"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11381655"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2FBD745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79" w:type="pct"/>
            <w:vAlign w:val="bottom"/>
          </w:tcPr>
          <w:p w14:paraId="12256063"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3EEF7894"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03F18B9A"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c>
          <w:tcPr>
            <w:tcW w:w="480" w:type="pct"/>
            <w:vAlign w:val="bottom"/>
          </w:tcPr>
          <w:p w14:paraId="64855182" w14:textId="77777777" w:rsidR="006E33DE" w:rsidRPr="00E06CE0" w:rsidRDefault="006E33DE" w:rsidP="00D673B1">
            <w:pPr>
              <w:tabs>
                <w:tab w:val="decimal" w:pos="74"/>
              </w:tabs>
              <w:spacing w:line="240" w:lineRule="exact"/>
              <w:jc w:val="left"/>
              <w:rPr>
                <w:rFonts w:asciiTheme="majorBidi" w:hAnsiTheme="majorBidi" w:cstheme="majorBidi"/>
                <w:sz w:val="24"/>
                <w:rtl/>
              </w:rPr>
            </w:pPr>
          </w:p>
        </w:tc>
      </w:tr>
      <w:tr w:rsidR="00FE110B" w:rsidRPr="00E06CE0" w14:paraId="4E17B6CF" w14:textId="77777777" w:rsidTr="005F7646">
        <w:trPr>
          <w:cantSplit/>
          <w:trHeight w:val="170"/>
        </w:trPr>
        <w:tc>
          <w:tcPr>
            <w:tcW w:w="1602" w:type="pct"/>
            <w:shd w:val="clear" w:color="auto" w:fill="auto"/>
            <w:tcMar>
              <w:top w:w="0" w:type="dxa"/>
              <w:left w:w="0" w:type="dxa"/>
              <w:bottom w:w="0" w:type="dxa"/>
              <w:right w:w="0" w:type="dxa"/>
            </w:tcMar>
            <w:vAlign w:val="bottom"/>
          </w:tcPr>
          <w:p w14:paraId="0EBFCB7E" w14:textId="77777777" w:rsidR="00480358" w:rsidRPr="00E06CE0" w:rsidRDefault="00A30787" w:rsidP="00480358">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assets</w:t>
            </w:r>
          </w:p>
        </w:tc>
        <w:tc>
          <w:tcPr>
            <w:tcW w:w="40" w:type="pct"/>
            <w:vAlign w:val="bottom"/>
          </w:tcPr>
          <w:p w14:paraId="6EEE59B7" w14:textId="77777777" w:rsidR="00480358" w:rsidRPr="00E06CE0" w:rsidRDefault="00480358" w:rsidP="00480358">
            <w:pPr>
              <w:tabs>
                <w:tab w:val="decimal" w:pos="74"/>
              </w:tabs>
              <w:spacing w:line="240" w:lineRule="exact"/>
              <w:jc w:val="left"/>
              <w:rPr>
                <w:rFonts w:asciiTheme="majorBidi" w:hAnsiTheme="majorBidi" w:cstheme="majorBidi"/>
                <w:sz w:val="24"/>
                <w:rtl/>
              </w:rPr>
            </w:pPr>
          </w:p>
        </w:tc>
        <w:tc>
          <w:tcPr>
            <w:tcW w:w="479" w:type="pct"/>
            <w:vAlign w:val="bottom"/>
          </w:tcPr>
          <w:p w14:paraId="48F4C37B"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12,919 </w:t>
            </w:r>
          </w:p>
        </w:tc>
        <w:tc>
          <w:tcPr>
            <w:tcW w:w="480" w:type="pct"/>
            <w:vAlign w:val="bottom"/>
          </w:tcPr>
          <w:p w14:paraId="70FC2537"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114,315 </w:t>
            </w:r>
          </w:p>
        </w:tc>
        <w:tc>
          <w:tcPr>
            <w:tcW w:w="480" w:type="pct"/>
            <w:vAlign w:val="bottom"/>
          </w:tcPr>
          <w:p w14:paraId="142C9F87"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8,219 </w:t>
            </w:r>
          </w:p>
        </w:tc>
        <w:tc>
          <w:tcPr>
            <w:tcW w:w="479" w:type="pct"/>
            <w:vAlign w:val="bottom"/>
          </w:tcPr>
          <w:p w14:paraId="0EF0AAEE"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1,503 </w:t>
            </w:r>
          </w:p>
        </w:tc>
        <w:tc>
          <w:tcPr>
            <w:tcW w:w="480" w:type="pct"/>
            <w:vAlign w:val="bottom"/>
          </w:tcPr>
          <w:p w14:paraId="41DA185E"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1,824</w:t>
            </w:r>
          </w:p>
        </w:tc>
        <w:tc>
          <w:tcPr>
            <w:tcW w:w="480" w:type="pct"/>
            <w:vAlign w:val="bottom"/>
          </w:tcPr>
          <w:p w14:paraId="66E5B8EB"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(4,407)</w:t>
            </w:r>
          </w:p>
        </w:tc>
        <w:tc>
          <w:tcPr>
            <w:tcW w:w="480" w:type="pct"/>
            <w:vAlign w:val="bottom"/>
          </w:tcPr>
          <w:p w14:paraId="15F4095B"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134,373 </w:t>
            </w:r>
          </w:p>
        </w:tc>
      </w:tr>
      <w:tr w:rsidR="00FE110B" w:rsidRPr="00E06CE0" w14:paraId="0BA5D195" w14:textId="77777777" w:rsidTr="005F7646">
        <w:trPr>
          <w:cantSplit/>
          <w:trHeight w:val="170"/>
        </w:trPr>
        <w:tc>
          <w:tcPr>
            <w:tcW w:w="1602" w:type="pct"/>
            <w:shd w:val="clear" w:color="auto" w:fill="auto"/>
            <w:tcMar>
              <w:top w:w="0" w:type="dxa"/>
              <w:left w:w="0" w:type="dxa"/>
              <w:bottom w:w="0" w:type="dxa"/>
              <w:right w:w="0" w:type="dxa"/>
            </w:tcMar>
            <w:vAlign w:val="bottom"/>
          </w:tcPr>
          <w:p w14:paraId="7ECCF95D" w14:textId="77777777" w:rsidR="00480358" w:rsidRPr="00E06CE0" w:rsidRDefault="00A30787" w:rsidP="00480358">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liabilities</w:t>
            </w:r>
          </w:p>
        </w:tc>
        <w:tc>
          <w:tcPr>
            <w:tcW w:w="40" w:type="pct"/>
            <w:vAlign w:val="bottom"/>
          </w:tcPr>
          <w:p w14:paraId="188760A5" w14:textId="77777777" w:rsidR="00480358" w:rsidRPr="00E06CE0" w:rsidRDefault="00480358" w:rsidP="00480358">
            <w:pPr>
              <w:tabs>
                <w:tab w:val="decimal" w:pos="74"/>
              </w:tabs>
              <w:spacing w:line="240" w:lineRule="exact"/>
              <w:jc w:val="left"/>
              <w:rPr>
                <w:rFonts w:asciiTheme="majorBidi" w:hAnsiTheme="majorBidi" w:cstheme="majorBidi"/>
                <w:sz w:val="24"/>
                <w:rtl/>
              </w:rPr>
            </w:pPr>
          </w:p>
        </w:tc>
        <w:tc>
          <w:tcPr>
            <w:tcW w:w="479" w:type="pct"/>
            <w:tcBorders>
              <w:bottom w:val="double" w:sz="4" w:space="0" w:color="auto"/>
            </w:tcBorders>
            <w:vAlign w:val="bottom"/>
          </w:tcPr>
          <w:p w14:paraId="1C935729"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(12,584)</w:t>
            </w:r>
          </w:p>
        </w:tc>
        <w:tc>
          <w:tcPr>
            <w:tcW w:w="480" w:type="pct"/>
            <w:tcBorders>
              <w:bottom w:val="double" w:sz="4" w:space="0" w:color="auto"/>
            </w:tcBorders>
            <w:vAlign w:val="bottom"/>
          </w:tcPr>
          <w:p w14:paraId="5B8382BB"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(78,449)</w:t>
            </w:r>
          </w:p>
        </w:tc>
        <w:tc>
          <w:tcPr>
            <w:tcW w:w="480" w:type="pct"/>
            <w:tcBorders>
              <w:bottom w:val="double" w:sz="4" w:space="0" w:color="auto"/>
            </w:tcBorders>
            <w:vAlign w:val="bottom"/>
          </w:tcPr>
          <w:p w14:paraId="5F3B1AAC"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(8,119)</w:t>
            </w:r>
          </w:p>
        </w:tc>
        <w:tc>
          <w:tcPr>
            <w:tcW w:w="479" w:type="pct"/>
            <w:tcBorders>
              <w:bottom w:val="double" w:sz="4" w:space="0" w:color="auto"/>
            </w:tcBorders>
            <w:vAlign w:val="bottom"/>
          </w:tcPr>
          <w:p w14:paraId="797B110C"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(994)</w:t>
            </w:r>
          </w:p>
        </w:tc>
        <w:tc>
          <w:tcPr>
            <w:tcW w:w="480" w:type="pct"/>
            <w:tcBorders>
              <w:bottom w:val="double" w:sz="4" w:space="0" w:color="auto"/>
            </w:tcBorders>
            <w:vAlign w:val="bottom"/>
          </w:tcPr>
          <w:p w14:paraId="0149EE07"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(1,950)</w:t>
            </w:r>
          </w:p>
        </w:tc>
        <w:tc>
          <w:tcPr>
            <w:tcW w:w="480" w:type="pct"/>
            <w:tcBorders>
              <w:bottom w:val="double" w:sz="4" w:space="0" w:color="auto"/>
            </w:tcBorders>
            <w:vAlign w:val="bottom"/>
          </w:tcPr>
          <w:p w14:paraId="0C3D2EFB"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     20,872 </w:t>
            </w:r>
          </w:p>
        </w:tc>
        <w:tc>
          <w:tcPr>
            <w:tcW w:w="480" w:type="pct"/>
            <w:tcBorders>
              <w:bottom w:val="double" w:sz="4" w:space="0" w:color="auto"/>
            </w:tcBorders>
            <w:vAlign w:val="bottom"/>
          </w:tcPr>
          <w:p w14:paraId="223FFBA6" w14:textId="77777777" w:rsidR="00480358"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(81,224)</w:t>
            </w:r>
          </w:p>
        </w:tc>
      </w:tr>
    </w:tbl>
    <w:p w14:paraId="7365FAC9" w14:textId="77777777" w:rsidR="006E33DE" w:rsidRPr="00E06CE0" w:rsidRDefault="006E33DE" w:rsidP="00E046FB">
      <w:pPr>
        <w:pStyle w:val="11"/>
        <w:spacing w:before="240" w:after="120" w:line="276" w:lineRule="auto"/>
        <w:rPr>
          <w:rFonts w:asciiTheme="majorBidi" w:hAnsiTheme="majorBidi" w:cstheme="majorBidi"/>
          <w:caps w:val="0"/>
          <w:rtl/>
        </w:rPr>
      </w:pPr>
    </w:p>
    <w:p w14:paraId="2A52D550" w14:textId="77777777" w:rsidR="00E046FB" w:rsidRPr="00E06CE0" w:rsidRDefault="00E046FB" w:rsidP="00E046FB">
      <w:pPr>
        <w:widowControl/>
        <w:bidi w:val="0"/>
        <w:spacing w:line="240" w:lineRule="auto"/>
        <w:jc w:val="left"/>
        <w:rPr>
          <w:rFonts w:asciiTheme="majorBidi" w:hAnsiTheme="majorBidi" w:cstheme="majorBidi"/>
          <w:rtl/>
        </w:rPr>
      </w:pPr>
    </w:p>
    <w:p w14:paraId="46CE29AA" w14:textId="77777777" w:rsidR="00E046FB" w:rsidRPr="00E06CE0" w:rsidRDefault="00E046FB" w:rsidP="00E046FB">
      <w:pPr>
        <w:pStyle w:val="11"/>
        <w:spacing w:before="240" w:after="120" w:line="276" w:lineRule="auto"/>
        <w:rPr>
          <w:rFonts w:asciiTheme="majorBidi" w:hAnsiTheme="majorBidi" w:cstheme="majorBidi"/>
          <w:caps w:val="0"/>
          <w:rtl/>
        </w:rPr>
      </w:pPr>
    </w:p>
    <w:p w14:paraId="6E214329" w14:textId="77777777" w:rsidR="00E046FB" w:rsidRPr="00E06CE0" w:rsidRDefault="00A30787">
      <w:pPr>
        <w:widowControl/>
        <w:bidi w:val="0"/>
        <w:spacing w:line="240" w:lineRule="auto"/>
        <w:jc w:val="left"/>
        <w:rPr>
          <w:rFonts w:asciiTheme="majorBidi" w:hAnsiTheme="majorBidi" w:cstheme="majorBidi"/>
        </w:rPr>
      </w:pPr>
      <w:r w:rsidRPr="00E06CE0">
        <w:rPr>
          <w:rFonts w:asciiTheme="majorBidi" w:hAnsiTheme="majorBidi" w:cstheme="majorBidi"/>
          <w:rtl/>
        </w:rPr>
        <w:br w:type="page"/>
      </w:r>
    </w:p>
    <w:p w14:paraId="0D1A6506" w14:textId="77777777" w:rsidR="00E046FB" w:rsidRPr="00E06CE0" w:rsidRDefault="00A30787" w:rsidP="00E046FB">
      <w:pPr>
        <w:pStyle w:val="11"/>
        <w:bidi w:val="0"/>
        <w:spacing w:before="240" w:after="120" w:line="276" w:lineRule="auto"/>
        <w:rPr>
          <w:rFonts w:asciiTheme="majorBidi" w:hAnsiTheme="majorBidi" w:cstheme="majorBidi"/>
          <w:caps w:val="0"/>
          <w:sz w:val="24"/>
          <w:rtl/>
        </w:rPr>
      </w:pPr>
      <w:r w:rsidRPr="00E06CE0">
        <w:rPr>
          <w:rFonts w:asciiTheme="majorBidi" w:hAnsiTheme="majorBidi" w:cstheme="majorBidi"/>
          <w:caps w:val="0"/>
          <w:sz w:val="24"/>
          <w:lang w:val="en"/>
        </w:rPr>
        <w:lastRenderedPageBreak/>
        <w:t xml:space="preserve">Note </w:t>
      </w:r>
      <w:proofErr w:type="gramStart"/>
      <w:r w:rsidR="003C60F7" w:rsidRPr="00E06CE0">
        <w:rPr>
          <w:rFonts w:asciiTheme="majorBidi" w:hAnsiTheme="majorBidi" w:cstheme="majorBidi"/>
          <w:caps w:val="0"/>
          <w:sz w:val="24"/>
          <w:lang w:val="en"/>
        </w:rPr>
        <w:t>5</w:t>
      </w:r>
      <w:r w:rsidRPr="00E06CE0">
        <w:rPr>
          <w:rFonts w:asciiTheme="majorBidi" w:hAnsiTheme="majorBidi" w:cstheme="majorBidi"/>
          <w:caps w:val="0"/>
          <w:sz w:val="24"/>
          <w:lang w:val="en"/>
        </w:rPr>
        <w:t>:-</w:t>
      </w:r>
      <w:proofErr w:type="gramEnd"/>
      <w:r w:rsidRPr="00E06CE0">
        <w:rPr>
          <w:rFonts w:asciiTheme="majorBidi" w:hAnsiTheme="majorBidi" w:cstheme="majorBidi"/>
          <w:caps w:val="0"/>
          <w:sz w:val="24"/>
          <w:lang w:val="en"/>
        </w:rPr>
        <w:tab/>
      </w:r>
      <w:r w:rsidRPr="00E06CE0">
        <w:rPr>
          <w:rFonts w:asciiTheme="majorBidi" w:hAnsiTheme="majorBidi" w:cstheme="majorBidi"/>
          <w:caps w:val="0"/>
          <w:sz w:val="24"/>
          <w:u w:val="single"/>
          <w:lang w:val="en"/>
        </w:rPr>
        <w:t>Operating Segments</w:t>
      </w:r>
      <w:r w:rsidRPr="00E06CE0">
        <w:rPr>
          <w:rFonts w:asciiTheme="majorBidi" w:hAnsiTheme="majorBidi" w:cstheme="majorBidi"/>
          <w:caps w:val="0"/>
          <w:sz w:val="24"/>
          <w:lang w:val="en"/>
        </w:rPr>
        <w:t xml:space="preserve"> (continued)</w:t>
      </w:r>
    </w:p>
    <w:p w14:paraId="48A244A9" w14:textId="77777777" w:rsidR="005245A3" w:rsidRPr="00E06CE0" w:rsidRDefault="005245A3" w:rsidP="00F001C9">
      <w:pPr>
        <w:rPr>
          <w:rFonts w:asciiTheme="majorBidi" w:hAnsiTheme="majorBidi" w:cstheme="majorBidi"/>
          <w:rtl/>
        </w:rPr>
      </w:pPr>
    </w:p>
    <w:tbl>
      <w:tblPr>
        <w:tblW w:w="5000" w:type="pct"/>
        <w:tblCellMar>
          <w:left w:w="0" w:type="dxa"/>
          <w:right w:w="0" w:type="dxa"/>
        </w:tblCellMar>
        <w:tblLook w:val="00A0" w:firstRow="1" w:lastRow="0" w:firstColumn="1" w:lastColumn="0" w:noHBand="0" w:noVBand="0"/>
      </w:tblPr>
      <w:tblGrid>
        <w:gridCol w:w="4668"/>
        <w:gridCol w:w="117"/>
        <w:gridCol w:w="1396"/>
        <w:gridCol w:w="1399"/>
        <w:gridCol w:w="1399"/>
        <w:gridCol w:w="1396"/>
        <w:gridCol w:w="1399"/>
        <w:gridCol w:w="1399"/>
        <w:gridCol w:w="1399"/>
      </w:tblGrid>
      <w:tr w:rsidR="00FE110B" w:rsidRPr="00E06CE0" w14:paraId="282BD429" w14:textId="77777777" w:rsidTr="005F7646">
        <w:trPr>
          <w:cantSplit/>
          <w:trHeight w:val="170"/>
        </w:trPr>
        <w:tc>
          <w:tcPr>
            <w:tcW w:w="1602" w:type="pct"/>
            <w:tcMar>
              <w:top w:w="0" w:type="dxa"/>
              <w:left w:w="0" w:type="dxa"/>
              <w:bottom w:w="0" w:type="dxa"/>
              <w:right w:w="0" w:type="dxa"/>
            </w:tcMar>
            <w:vAlign w:val="bottom"/>
          </w:tcPr>
          <w:p w14:paraId="1430EB0D" w14:textId="77777777" w:rsidR="00504CEF" w:rsidRPr="00E06CE0" w:rsidRDefault="00504CEF" w:rsidP="005F7646">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33B61B87" w14:textId="77777777" w:rsidR="00504CEF" w:rsidRPr="00E06CE0" w:rsidRDefault="00504CEF" w:rsidP="005F7646">
            <w:pPr>
              <w:spacing w:line="260" w:lineRule="exact"/>
              <w:ind w:left="57"/>
              <w:jc w:val="center"/>
              <w:rPr>
                <w:rFonts w:asciiTheme="majorBidi" w:hAnsiTheme="majorBidi" w:cstheme="majorBidi"/>
                <w:sz w:val="24"/>
                <w:rtl/>
              </w:rPr>
            </w:pPr>
          </w:p>
        </w:tc>
        <w:tc>
          <w:tcPr>
            <w:tcW w:w="479" w:type="pct"/>
            <w:tcBorders>
              <w:bottom w:val="single" w:sz="4" w:space="0" w:color="auto"/>
            </w:tcBorders>
            <w:vAlign w:val="bottom"/>
          </w:tcPr>
          <w:p w14:paraId="6C4AE0A8" w14:textId="77777777" w:rsidR="00504CEF"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Italy</w:t>
            </w:r>
          </w:p>
        </w:tc>
        <w:tc>
          <w:tcPr>
            <w:tcW w:w="480" w:type="pct"/>
            <w:tcBorders>
              <w:bottom w:val="single" w:sz="4" w:space="0" w:color="auto"/>
            </w:tcBorders>
            <w:vAlign w:val="bottom"/>
          </w:tcPr>
          <w:p w14:paraId="0F998C56" w14:textId="77777777" w:rsidR="00504CEF"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UK</w:t>
            </w:r>
          </w:p>
        </w:tc>
        <w:tc>
          <w:tcPr>
            <w:tcW w:w="480" w:type="pct"/>
            <w:tcBorders>
              <w:bottom w:val="single" w:sz="4" w:space="0" w:color="auto"/>
            </w:tcBorders>
            <w:vAlign w:val="bottom"/>
          </w:tcPr>
          <w:p w14:paraId="10A98A19" w14:textId="77777777" w:rsidR="00504CEF"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Romania</w:t>
            </w:r>
          </w:p>
        </w:tc>
        <w:tc>
          <w:tcPr>
            <w:tcW w:w="479" w:type="pct"/>
            <w:tcBorders>
              <w:bottom w:val="single" w:sz="4" w:space="0" w:color="auto"/>
            </w:tcBorders>
            <w:vAlign w:val="bottom"/>
          </w:tcPr>
          <w:p w14:paraId="5323A62A" w14:textId="77777777" w:rsidR="00504CEF"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Poland</w:t>
            </w:r>
          </w:p>
        </w:tc>
        <w:tc>
          <w:tcPr>
            <w:tcW w:w="480" w:type="pct"/>
            <w:tcBorders>
              <w:bottom w:val="single" w:sz="4" w:space="0" w:color="auto"/>
            </w:tcBorders>
            <w:vAlign w:val="bottom"/>
          </w:tcPr>
          <w:p w14:paraId="19AA853B" w14:textId="77777777" w:rsidR="00504CEF"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Spain</w:t>
            </w:r>
          </w:p>
        </w:tc>
        <w:tc>
          <w:tcPr>
            <w:tcW w:w="480" w:type="pct"/>
            <w:tcBorders>
              <w:bottom w:val="single" w:sz="4" w:space="0" w:color="auto"/>
            </w:tcBorders>
            <w:vAlign w:val="bottom"/>
          </w:tcPr>
          <w:p w14:paraId="3DC5F875" w14:textId="77777777" w:rsidR="00504CEF"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Adjustments to the Financial Statements</w:t>
            </w:r>
          </w:p>
        </w:tc>
        <w:tc>
          <w:tcPr>
            <w:tcW w:w="480" w:type="pct"/>
            <w:tcBorders>
              <w:bottom w:val="single" w:sz="4" w:space="0" w:color="auto"/>
            </w:tcBorders>
            <w:vAlign w:val="bottom"/>
          </w:tcPr>
          <w:p w14:paraId="6ED97A0A" w14:textId="77777777" w:rsidR="00504CEF" w:rsidRPr="00E06CE0" w:rsidRDefault="00A30787" w:rsidP="005F7646">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Total</w:t>
            </w:r>
          </w:p>
        </w:tc>
      </w:tr>
      <w:tr w:rsidR="00FE110B" w:rsidRPr="00E06CE0" w14:paraId="175A6D42" w14:textId="77777777" w:rsidTr="005C6049">
        <w:trPr>
          <w:cantSplit/>
          <w:trHeight w:val="170"/>
        </w:trPr>
        <w:tc>
          <w:tcPr>
            <w:tcW w:w="1602" w:type="pct"/>
            <w:tcMar>
              <w:top w:w="0" w:type="dxa"/>
              <w:left w:w="0" w:type="dxa"/>
              <w:bottom w:w="0" w:type="dxa"/>
              <w:right w:w="0" w:type="dxa"/>
            </w:tcMar>
            <w:vAlign w:val="bottom"/>
          </w:tcPr>
          <w:p w14:paraId="3476EC8E" w14:textId="77777777" w:rsidR="005C6049" w:rsidRPr="00E06CE0" w:rsidRDefault="005C6049" w:rsidP="005C604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515DDE40" w14:textId="77777777" w:rsidR="005C6049" w:rsidRPr="00E06CE0" w:rsidRDefault="005C6049" w:rsidP="005C604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19240ED9" w14:textId="77777777" w:rsidR="005C6049" w:rsidRPr="00E06CE0" w:rsidRDefault="00A30787" w:rsidP="005C604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Unaudited</w:t>
            </w:r>
          </w:p>
        </w:tc>
      </w:tr>
      <w:tr w:rsidR="00FE110B" w:rsidRPr="00E06CE0" w14:paraId="116B9098" w14:textId="77777777" w:rsidTr="005C6049">
        <w:trPr>
          <w:cantSplit/>
          <w:trHeight w:val="170"/>
        </w:trPr>
        <w:tc>
          <w:tcPr>
            <w:tcW w:w="1602" w:type="pct"/>
            <w:tcMar>
              <w:top w:w="0" w:type="dxa"/>
              <w:left w:w="0" w:type="dxa"/>
              <w:bottom w:w="0" w:type="dxa"/>
              <w:right w:w="0" w:type="dxa"/>
            </w:tcMar>
            <w:vAlign w:val="bottom"/>
          </w:tcPr>
          <w:p w14:paraId="031E28F7" w14:textId="77777777" w:rsidR="005C6049" w:rsidRPr="00E06CE0" w:rsidRDefault="005C6049" w:rsidP="005C6049">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0" w:type="pct"/>
            <w:vAlign w:val="bottom"/>
          </w:tcPr>
          <w:p w14:paraId="371630BF" w14:textId="77777777" w:rsidR="005C6049" w:rsidRPr="00E06CE0" w:rsidRDefault="005C6049" w:rsidP="005C6049">
            <w:pPr>
              <w:spacing w:line="260" w:lineRule="exact"/>
              <w:ind w:left="57"/>
              <w:jc w:val="center"/>
              <w:rPr>
                <w:rFonts w:asciiTheme="majorBidi" w:hAnsiTheme="majorBidi" w:cstheme="majorBidi"/>
                <w:sz w:val="24"/>
                <w:rtl/>
              </w:rPr>
            </w:pPr>
          </w:p>
        </w:tc>
        <w:tc>
          <w:tcPr>
            <w:tcW w:w="3358" w:type="pct"/>
            <w:gridSpan w:val="7"/>
            <w:tcBorders>
              <w:bottom w:val="single" w:sz="4" w:space="0" w:color="auto"/>
            </w:tcBorders>
            <w:vAlign w:val="bottom"/>
          </w:tcPr>
          <w:p w14:paraId="6958DEE3" w14:textId="77777777" w:rsidR="005C6049" w:rsidRPr="00E06CE0" w:rsidRDefault="00A30787" w:rsidP="005C6049">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EUR thousands</w:t>
            </w:r>
          </w:p>
        </w:tc>
      </w:tr>
      <w:tr w:rsidR="00FE110B" w:rsidRPr="00E06CE0" w14:paraId="34344AA2" w14:textId="77777777" w:rsidTr="005F7646">
        <w:trPr>
          <w:cantSplit/>
          <w:trHeight w:val="170"/>
        </w:trPr>
        <w:tc>
          <w:tcPr>
            <w:tcW w:w="1602" w:type="pct"/>
            <w:tcMar>
              <w:top w:w="0" w:type="dxa"/>
              <w:left w:w="0" w:type="dxa"/>
              <w:bottom w:w="0" w:type="dxa"/>
              <w:right w:w="0" w:type="dxa"/>
            </w:tcMar>
          </w:tcPr>
          <w:p w14:paraId="6696E0CC" w14:textId="77777777" w:rsidR="00504CEF" w:rsidRPr="00E06CE0" w:rsidRDefault="00504CEF" w:rsidP="005F7646">
            <w:pPr>
              <w:rPr>
                <w:rFonts w:asciiTheme="majorBidi" w:hAnsiTheme="majorBidi" w:cstheme="majorBidi"/>
                <w:sz w:val="22"/>
                <w:szCs w:val="22"/>
                <w:u w:val="single"/>
                <w:rtl/>
              </w:rPr>
            </w:pPr>
          </w:p>
        </w:tc>
        <w:tc>
          <w:tcPr>
            <w:tcW w:w="40" w:type="pct"/>
            <w:vAlign w:val="bottom"/>
          </w:tcPr>
          <w:p w14:paraId="453ADA2F" w14:textId="77777777" w:rsidR="00504CEF" w:rsidRPr="00E06CE0" w:rsidRDefault="00504CEF" w:rsidP="005F7646">
            <w:pPr>
              <w:spacing w:line="260" w:lineRule="exact"/>
              <w:ind w:left="57"/>
              <w:jc w:val="center"/>
              <w:rPr>
                <w:rFonts w:asciiTheme="majorBidi" w:hAnsiTheme="majorBidi" w:cstheme="majorBidi"/>
                <w:sz w:val="22"/>
                <w:szCs w:val="22"/>
                <w:rtl/>
              </w:rPr>
            </w:pPr>
          </w:p>
        </w:tc>
        <w:tc>
          <w:tcPr>
            <w:tcW w:w="479" w:type="pct"/>
            <w:tcBorders>
              <w:top w:val="single" w:sz="4" w:space="0" w:color="auto"/>
            </w:tcBorders>
          </w:tcPr>
          <w:p w14:paraId="7DD12260" w14:textId="77777777" w:rsidR="00504CEF" w:rsidRPr="00E06CE0" w:rsidRDefault="00504CEF"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5B20ACE4" w14:textId="77777777" w:rsidR="00504CEF" w:rsidRPr="00E06CE0" w:rsidRDefault="00504CEF"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0F9595F3" w14:textId="77777777" w:rsidR="00504CEF" w:rsidRPr="00E06CE0" w:rsidRDefault="00504CEF" w:rsidP="00D673B1">
            <w:pPr>
              <w:tabs>
                <w:tab w:val="decimal" w:pos="74"/>
              </w:tabs>
              <w:spacing w:line="240" w:lineRule="exact"/>
              <w:jc w:val="left"/>
              <w:rPr>
                <w:rFonts w:asciiTheme="majorBidi" w:hAnsiTheme="majorBidi" w:cstheme="majorBidi"/>
                <w:b/>
                <w:sz w:val="22"/>
                <w:szCs w:val="22"/>
                <w:rtl/>
              </w:rPr>
            </w:pPr>
          </w:p>
        </w:tc>
        <w:tc>
          <w:tcPr>
            <w:tcW w:w="479" w:type="pct"/>
            <w:tcBorders>
              <w:top w:val="single" w:sz="4" w:space="0" w:color="auto"/>
            </w:tcBorders>
            <w:vAlign w:val="bottom"/>
          </w:tcPr>
          <w:p w14:paraId="78A64D10" w14:textId="77777777" w:rsidR="00504CEF" w:rsidRPr="00E06CE0" w:rsidRDefault="00504CEF"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1EE74B16" w14:textId="77777777" w:rsidR="00504CEF" w:rsidRPr="00E06CE0" w:rsidRDefault="00504CEF"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vAlign w:val="bottom"/>
          </w:tcPr>
          <w:p w14:paraId="2A38509A" w14:textId="77777777" w:rsidR="00504CEF" w:rsidRPr="00E06CE0" w:rsidRDefault="00504CEF" w:rsidP="00D673B1">
            <w:pPr>
              <w:tabs>
                <w:tab w:val="decimal" w:pos="74"/>
              </w:tabs>
              <w:spacing w:line="240" w:lineRule="exact"/>
              <w:jc w:val="left"/>
              <w:rPr>
                <w:rFonts w:asciiTheme="majorBidi" w:hAnsiTheme="majorBidi" w:cstheme="majorBidi"/>
                <w:b/>
                <w:sz w:val="22"/>
                <w:szCs w:val="22"/>
                <w:rtl/>
              </w:rPr>
            </w:pPr>
          </w:p>
        </w:tc>
        <w:tc>
          <w:tcPr>
            <w:tcW w:w="480" w:type="pct"/>
            <w:tcBorders>
              <w:top w:val="single" w:sz="4" w:space="0" w:color="auto"/>
            </w:tcBorders>
          </w:tcPr>
          <w:p w14:paraId="4D78F3F8" w14:textId="77777777" w:rsidR="00504CEF" w:rsidRPr="00E06CE0" w:rsidRDefault="00504CEF" w:rsidP="00D673B1">
            <w:pPr>
              <w:tabs>
                <w:tab w:val="decimal" w:pos="74"/>
              </w:tabs>
              <w:spacing w:line="240" w:lineRule="exact"/>
              <w:jc w:val="left"/>
              <w:rPr>
                <w:rFonts w:asciiTheme="majorBidi" w:hAnsiTheme="majorBidi" w:cstheme="majorBidi"/>
                <w:b/>
                <w:sz w:val="22"/>
                <w:szCs w:val="22"/>
                <w:rtl/>
              </w:rPr>
            </w:pPr>
          </w:p>
        </w:tc>
      </w:tr>
      <w:tr w:rsidR="00FE110B" w:rsidRPr="00E06CE0" w14:paraId="30932E94" w14:textId="77777777" w:rsidTr="005F7646">
        <w:trPr>
          <w:cantSplit/>
          <w:trHeight w:val="170"/>
        </w:trPr>
        <w:tc>
          <w:tcPr>
            <w:tcW w:w="1602" w:type="pct"/>
            <w:tcMar>
              <w:top w:w="0" w:type="dxa"/>
              <w:left w:w="0" w:type="dxa"/>
              <w:bottom w:w="0" w:type="dxa"/>
              <w:right w:w="0" w:type="dxa"/>
            </w:tcMar>
          </w:tcPr>
          <w:p w14:paraId="55200503" w14:textId="77777777" w:rsidR="00504CEF" w:rsidRPr="00E06CE0" w:rsidRDefault="00A30787" w:rsidP="005F7646">
            <w:pPr>
              <w:bidi w:val="0"/>
              <w:rPr>
                <w:rFonts w:asciiTheme="majorBidi" w:hAnsiTheme="majorBidi" w:cstheme="majorBidi"/>
                <w:sz w:val="24"/>
                <w:u w:val="single"/>
              </w:rPr>
            </w:pPr>
            <w:r w:rsidRPr="00E06CE0">
              <w:rPr>
                <w:rFonts w:asciiTheme="majorBidi" w:hAnsiTheme="majorBidi" w:cstheme="majorBidi"/>
                <w:sz w:val="24"/>
                <w:u w:val="single"/>
                <w:lang w:val="en"/>
              </w:rPr>
              <w:t>For the 3 months ended June 30, 2021</w:t>
            </w:r>
          </w:p>
        </w:tc>
        <w:tc>
          <w:tcPr>
            <w:tcW w:w="40" w:type="pct"/>
            <w:vAlign w:val="bottom"/>
          </w:tcPr>
          <w:p w14:paraId="486D2DF7" w14:textId="77777777" w:rsidR="00504CEF" w:rsidRPr="00E06CE0" w:rsidRDefault="00504CEF" w:rsidP="005F7646">
            <w:pPr>
              <w:spacing w:line="260" w:lineRule="exact"/>
              <w:ind w:left="57"/>
              <w:jc w:val="center"/>
              <w:rPr>
                <w:rFonts w:asciiTheme="majorBidi" w:hAnsiTheme="majorBidi" w:cstheme="majorBidi"/>
                <w:sz w:val="24"/>
                <w:rtl/>
              </w:rPr>
            </w:pPr>
          </w:p>
        </w:tc>
        <w:tc>
          <w:tcPr>
            <w:tcW w:w="479" w:type="pct"/>
          </w:tcPr>
          <w:p w14:paraId="1F892976"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6C084757"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14A5CCA5"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79" w:type="pct"/>
            <w:vAlign w:val="bottom"/>
          </w:tcPr>
          <w:p w14:paraId="37A8891E"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57A1200F"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vAlign w:val="bottom"/>
          </w:tcPr>
          <w:p w14:paraId="5B57C952"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51D341E1"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r>
      <w:tr w:rsidR="00FE110B" w:rsidRPr="00E06CE0" w14:paraId="7F599046" w14:textId="77777777" w:rsidTr="005F7646">
        <w:trPr>
          <w:cantSplit/>
          <w:trHeight w:val="170"/>
        </w:trPr>
        <w:tc>
          <w:tcPr>
            <w:tcW w:w="1602" w:type="pct"/>
            <w:tcMar>
              <w:top w:w="0" w:type="dxa"/>
              <w:left w:w="0" w:type="dxa"/>
              <w:bottom w:w="0" w:type="dxa"/>
              <w:right w:w="0" w:type="dxa"/>
            </w:tcMar>
            <w:vAlign w:val="bottom"/>
          </w:tcPr>
          <w:p w14:paraId="196EB571" w14:textId="77777777" w:rsidR="00504CEF" w:rsidRPr="00E06CE0" w:rsidRDefault="00504CEF" w:rsidP="005F7646">
            <w:pPr>
              <w:rPr>
                <w:rFonts w:asciiTheme="majorBidi" w:hAnsiTheme="majorBidi" w:cstheme="majorBidi"/>
                <w:b/>
                <w:sz w:val="24"/>
                <w:rtl/>
              </w:rPr>
            </w:pPr>
          </w:p>
        </w:tc>
        <w:tc>
          <w:tcPr>
            <w:tcW w:w="40" w:type="pct"/>
            <w:vAlign w:val="bottom"/>
          </w:tcPr>
          <w:p w14:paraId="47336314" w14:textId="77777777" w:rsidR="00504CEF" w:rsidRPr="00E06CE0" w:rsidRDefault="00504CEF" w:rsidP="005F7646">
            <w:pPr>
              <w:spacing w:line="260" w:lineRule="exact"/>
              <w:ind w:left="57"/>
              <w:jc w:val="center"/>
              <w:rPr>
                <w:rFonts w:asciiTheme="majorBidi" w:hAnsiTheme="majorBidi" w:cstheme="majorBidi"/>
                <w:sz w:val="24"/>
                <w:rtl/>
              </w:rPr>
            </w:pPr>
          </w:p>
        </w:tc>
        <w:tc>
          <w:tcPr>
            <w:tcW w:w="479" w:type="pct"/>
          </w:tcPr>
          <w:p w14:paraId="196CC47E"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7CBAE186"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286AC406"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79" w:type="pct"/>
            <w:vAlign w:val="bottom"/>
          </w:tcPr>
          <w:p w14:paraId="22EED4DA"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3F686B4A"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vAlign w:val="bottom"/>
          </w:tcPr>
          <w:p w14:paraId="23E8C349"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c>
          <w:tcPr>
            <w:tcW w:w="480" w:type="pct"/>
          </w:tcPr>
          <w:p w14:paraId="33989359" w14:textId="77777777" w:rsidR="00504CEF" w:rsidRPr="00E06CE0" w:rsidRDefault="00504CEF" w:rsidP="00D673B1">
            <w:pPr>
              <w:tabs>
                <w:tab w:val="decimal" w:pos="74"/>
              </w:tabs>
              <w:spacing w:line="240" w:lineRule="exact"/>
              <w:jc w:val="left"/>
              <w:rPr>
                <w:rFonts w:asciiTheme="majorBidi" w:hAnsiTheme="majorBidi" w:cstheme="majorBidi"/>
                <w:b/>
                <w:sz w:val="24"/>
                <w:rtl/>
              </w:rPr>
            </w:pPr>
          </w:p>
        </w:tc>
      </w:tr>
      <w:tr w:rsidR="00FE110B" w:rsidRPr="00E06CE0" w14:paraId="6CBCAF6C" w14:textId="77777777" w:rsidTr="005F7646">
        <w:trPr>
          <w:cantSplit/>
          <w:trHeight w:val="170"/>
        </w:trPr>
        <w:tc>
          <w:tcPr>
            <w:tcW w:w="1602" w:type="pct"/>
            <w:tcMar>
              <w:top w:w="0" w:type="dxa"/>
              <w:left w:w="0" w:type="dxa"/>
              <w:bottom w:w="0" w:type="dxa"/>
              <w:right w:w="0" w:type="dxa"/>
            </w:tcMar>
            <w:vAlign w:val="bottom"/>
          </w:tcPr>
          <w:p w14:paraId="2A00D08E" w14:textId="77777777" w:rsidR="00504CEF"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Segment results</w:t>
            </w:r>
          </w:p>
        </w:tc>
        <w:tc>
          <w:tcPr>
            <w:tcW w:w="40" w:type="pct"/>
            <w:vAlign w:val="bottom"/>
          </w:tcPr>
          <w:p w14:paraId="7C4DACA0"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tcPr>
          <w:p w14:paraId="4AE47C8C"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289</w:t>
            </w:r>
          </w:p>
        </w:tc>
        <w:tc>
          <w:tcPr>
            <w:tcW w:w="480" w:type="pct"/>
          </w:tcPr>
          <w:p w14:paraId="3A8ADB9B"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(1,030)</w:t>
            </w:r>
          </w:p>
        </w:tc>
        <w:tc>
          <w:tcPr>
            <w:tcW w:w="480" w:type="pct"/>
          </w:tcPr>
          <w:p w14:paraId="7C178D7D"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79" w:type="pct"/>
            <w:vAlign w:val="bottom"/>
          </w:tcPr>
          <w:p w14:paraId="2E9BFFDA"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45</w:t>
            </w:r>
          </w:p>
        </w:tc>
        <w:tc>
          <w:tcPr>
            <w:tcW w:w="480" w:type="pct"/>
          </w:tcPr>
          <w:p w14:paraId="31B32962"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80" w:type="pct"/>
            <w:vAlign w:val="bottom"/>
          </w:tcPr>
          <w:p w14:paraId="4147709D"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306</w:t>
            </w:r>
          </w:p>
        </w:tc>
        <w:tc>
          <w:tcPr>
            <w:tcW w:w="480" w:type="pct"/>
            <w:vAlign w:val="bottom"/>
          </w:tcPr>
          <w:p w14:paraId="6CB812F8"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(390)</w:t>
            </w:r>
          </w:p>
        </w:tc>
      </w:tr>
      <w:tr w:rsidR="00FE110B" w:rsidRPr="00E06CE0" w14:paraId="62585E5C" w14:textId="77777777" w:rsidTr="005F7646">
        <w:trPr>
          <w:cantSplit/>
          <w:trHeight w:val="170"/>
        </w:trPr>
        <w:tc>
          <w:tcPr>
            <w:tcW w:w="1602" w:type="pct"/>
            <w:tcMar>
              <w:top w:w="0" w:type="dxa"/>
              <w:left w:w="0" w:type="dxa"/>
              <w:bottom w:w="0" w:type="dxa"/>
              <w:right w:w="0" w:type="dxa"/>
            </w:tcMar>
            <w:vAlign w:val="bottom"/>
          </w:tcPr>
          <w:p w14:paraId="1DA2C1D7"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0" w:type="pct"/>
            <w:vAlign w:val="bottom"/>
          </w:tcPr>
          <w:p w14:paraId="07F31579"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138B778F"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6876700E"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2B5B163"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2F62F6D0"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02A346DC"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4CE2095D"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168E0B68"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r>
      <w:tr w:rsidR="00FE110B" w:rsidRPr="00E06CE0" w14:paraId="341065C8" w14:textId="77777777" w:rsidTr="005F7646">
        <w:trPr>
          <w:cantSplit/>
          <w:trHeight w:val="170"/>
        </w:trPr>
        <w:tc>
          <w:tcPr>
            <w:tcW w:w="1602" w:type="pct"/>
            <w:tcMar>
              <w:top w:w="0" w:type="dxa"/>
              <w:left w:w="0" w:type="dxa"/>
              <w:bottom w:w="0" w:type="dxa"/>
              <w:right w:w="0" w:type="dxa"/>
            </w:tcMar>
            <w:vAlign w:val="bottom"/>
          </w:tcPr>
          <w:p w14:paraId="7328D77F" w14:textId="77777777" w:rsidR="00504CEF"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Administrative and general expenses</w:t>
            </w:r>
          </w:p>
        </w:tc>
        <w:tc>
          <w:tcPr>
            <w:tcW w:w="40" w:type="pct"/>
            <w:vAlign w:val="bottom"/>
          </w:tcPr>
          <w:p w14:paraId="00E00872"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2DB0A0B5"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6C12086F"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0ADA7703"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7A146083"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7AC78B28"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54326A40"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D2308AB"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(567)</w:t>
            </w:r>
          </w:p>
        </w:tc>
      </w:tr>
      <w:tr w:rsidR="00FE110B" w:rsidRPr="00E06CE0" w14:paraId="1B150057" w14:textId="77777777" w:rsidTr="005F7646">
        <w:trPr>
          <w:cantSplit/>
          <w:trHeight w:val="170"/>
        </w:trPr>
        <w:tc>
          <w:tcPr>
            <w:tcW w:w="1602" w:type="pct"/>
            <w:tcMar>
              <w:top w:w="0" w:type="dxa"/>
              <w:left w:w="0" w:type="dxa"/>
              <w:bottom w:w="0" w:type="dxa"/>
              <w:right w:w="0" w:type="dxa"/>
            </w:tcMar>
            <w:vAlign w:val="bottom"/>
          </w:tcPr>
          <w:p w14:paraId="741D8571" w14:textId="77777777" w:rsidR="00504CEF" w:rsidRPr="00E06CE0" w:rsidRDefault="00A30787" w:rsidP="00283E31">
            <w:pPr>
              <w:tabs>
                <w:tab w:val="decimal" w:pos="180"/>
              </w:tabs>
              <w:bidi w:val="0"/>
              <w:spacing w:line="240" w:lineRule="exact"/>
              <w:ind w:left="180" w:hanging="180"/>
              <w:jc w:val="left"/>
              <w:rPr>
                <w:rFonts w:asciiTheme="majorBidi" w:hAnsiTheme="majorBidi" w:cstheme="majorBidi"/>
                <w:sz w:val="24"/>
                <w:rtl/>
              </w:rPr>
            </w:pPr>
            <w:r w:rsidRPr="00E06CE0">
              <w:rPr>
                <w:rFonts w:asciiTheme="majorBidi" w:hAnsiTheme="majorBidi" w:cstheme="majorBidi"/>
                <w:sz w:val="24"/>
                <w:lang w:val="en"/>
              </w:rPr>
              <w:t>The Company’s share in losses companies accounted for using the equity method</w:t>
            </w:r>
          </w:p>
        </w:tc>
        <w:tc>
          <w:tcPr>
            <w:tcW w:w="40" w:type="pct"/>
            <w:vAlign w:val="bottom"/>
          </w:tcPr>
          <w:p w14:paraId="2B952D73"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14FD4FC0"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54E92A5A"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100AA1F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02F4C126"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02A293A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207B7D4"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6D240D09"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(28)</w:t>
            </w:r>
          </w:p>
        </w:tc>
      </w:tr>
      <w:tr w:rsidR="00FE110B" w:rsidRPr="00E06CE0" w14:paraId="04FA6275" w14:textId="77777777" w:rsidTr="005F7646">
        <w:trPr>
          <w:cantSplit/>
          <w:trHeight w:val="170"/>
        </w:trPr>
        <w:tc>
          <w:tcPr>
            <w:tcW w:w="1602" w:type="pct"/>
            <w:tcMar>
              <w:top w:w="0" w:type="dxa"/>
              <w:left w:w="0" w:type="dxa"/>
              <w:bottom w:w="0" w:type="dxa"/>
              <w:right w:w="0" w:type="dxa"/>
            </w:tcMar>
            <w:vAlign w:val="bottom"/>
          </w:tcPr>
          <w:p w14:paraId="0FBADD01" w14:textId="77777777" w:rsidR="00504CEF"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Financing expenses, net</w:t>
            </w:r>
          </w:p>
        </w:tc>
        <w:tc>
          <w:tcPr>
            <w:tcW w:w="40" w:type="pct"/>
            <w:vAlign w:val="bottom"/>
          </w:tcPr>
          <w:p w14:paraId="0EBD2936"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09E2B8CA"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59D7CB63"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46A28309"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6389C397"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7215119"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1430EC60"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3E8CC82"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(419)</w:t>
            </w:r>
          </w:p>
        </w:tc>
      </w:tr>
      <w:tr w:rsidR="00FE110B" w:rsidRPr="00E06CE0" w14:paraId="0DAA019D" w14:textId="77777777" w:rsidTr="005F7646">
        <w:trPr>
          <w:cantSplit/>
          <w:trHeight w:val="170"/>
        </w:trPr>
        <w:tc>
          <w:tcPr>
            <w:tcW w:w="1602" w:type="pct"/>
            <w:tcMar>
              <w:top w:w="0" w:type="dxa"/>
              <w:left w:w="0" w:type="dxa"/>
              <w:bottom w:w="0" w:type="dxa"/>
              <w:right w:w="0" w:type="dxa"/>
            </w:tcMar>
            <w:vAlign w:val="bottom"/>
          </w:tcPr>
          <w:p w14:paraId="149FE412" w14:textId="77777777" w:rsidR="00504CEF"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Taxes on income</w:t>
            </w:r>
          </w:p>
        </w:tc>
        <w:tc>
          <w:tcPr>
            <w:tcW w:w="40" w:type="pct"/>
            <w:vAlign w:val="bottom"/>
          </w:tcPr>
          <w:p w14:paraId="54FD378B"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1148A165"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A6467A0"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68E826FC"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2D2C84CA"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1FEEFACC"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E182D8A"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7097E145"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w:t>
            </w:r>
          </w:p>
        </w:tc>
      </w:tr>
      <w:tr w:rsidR="00FE110B" w:rsidRPr="00E06CE0" w14:paraId="7201F7ED" w14:textId="77777777" w:rsidTr="005F7646">
        <w:trPr>
          <w:cantSplit/>
          <w:trHeight w:val="170"/>
        </w:trPr>
        <w:tc>
          <w:tcPr>
            <w:tcW w:w="1602" w:type="pct"/>
            <w:shd w:val="clear" w:color="auto" w:fill="auto"/>
            <w:tcMar>
              <w:top w:w="0" w:type="dxa"/>
              <w:left w:w="0" w:type="dxa"/>
              <w:bottom w:w="0" w:type="dxa"/>
              <w:right w:w="0" w:type="dxa"/>
            </w:tcMar>
            <w:vAlign w:val="bottom"/>
          </w:tcPr>
          <w:p w14:paraId="4E0CAD17"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0" w:type="pct"/>
            <w:vAlign w:val="bottom"/>
          </w:tcPr>
          <w:p w14:paraId="57592904"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12875A3E"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6D9DC38E"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5863FFE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0F5DB26A"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18925065"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4022FBE6"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19266BC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r>
      <w:tr w:rsidR="00FE110B" w:rsidRPr="00E06CE0" w14:paraId="68754545" w14:textId="77777777" w:rsidTr="005F7646">
        <w:trPr>
          <w:cantSplit/>
          <w:trHeight w:val="170"/>
        </w:trPr>
        <w:tc>
          <w:tcPr>
            <w:tcW w:w="1602" w:type="pct"/>
            <w:shd w:val="clear" w:color="auto" w:fill="auto"/>
            <w:tcMar>
              <w:top w:w="0" w:type="dxa"/>
              <w:left w:w="0" w:type="dxa"/>
              <w:bottom w:w="0" w:type="dxa"/>
              <w:right w:w="0" w:type="dxa"/>
            </w:tcMar>
            <w:vAlign w:val="bottom"/>
          </w:tcPr>
          <w:p w14:paraId="50912D3E" w14:textId="77777777" w:rsidR="00504CEF" w:rsidRPr="00E06CE0" w:rsidRDefault="00A30787" w:rsidP="005F7646">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Loss </w:t>
            </w:r>
          </w:p>
        </w:tc>
        <w:tc>
          <w:tcPr>
            <w:tcW w:w="40" w:type="pct"/>
            <w:vAlign w:val="bottom"/>
          </w:tcPr>
          <w:p w14:paraId="6C817DF6"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3ECA296C"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6CA3F32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68B497C7"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732FA181"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0553C781"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7A195A3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9A77661"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(1,408)</w:t>
            </w:r>
          </w:p>
        </w:tc>
      </w:tr>
      <w:tr w:rsidR="00FE110B" w:rsidRPr="00E06CE0" w14:paraId="4AC0DD76" w14:textId="77777777" w:rsidTr="005F7646">
        <w:trPr>
          <w:cantSplit/>
          <w:trHeight w:val="170"/>
        </w:trPr>
        <w:tc>
          <w:tcPr>
            <w:tcW w:w="1602" w:type="pct"/>
            <w:shd w:val="clear" w:color="auto" w:fill="auto"/>
            <w:tcMar>
              <w:top w:w="0" w:type="dxa"/>
              <w:left w:w="0" w:type="dxa"/>
              <w:bottom w:w="0" w:type="dxa"/>
              <w:right w:w="0" w:type="dxa"/>
            </w:tcMar>
            <w:vAlign w:val="bottom"/>
          </w:tcPr>
          <w:p w14:paraId="75EF66B1"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0" w:type="pct"/>
            <w:vAlign w:val="bottom"/>
          </w:tcPr>
          <w:p w14:paraId="7C439373"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477CAC6C"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14EF78A3"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41F3D10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41A765F1"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4DFEAB50"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DFEF0F5"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tcBorders>
              <w:top w:val="single" w:sz="4" w:space="0" w:color="auto"/>
            </w:tcBorders>
            <w:vAlign w:val="bottom"/>
          </w:tcPr>
          <w:p w14:paraId="786EB91F"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r>
      <w:tr w:rsidR="00FE110B" w:rsidRPr="00E06CE0" w14:paraId="78473A4D" w14:textId="77777777" w:rsidTr="005F7646">
        <w:trPr>
          <w:cantSplit/>
          <w:trHeight w:val="170"/>
        </w:trPr>
        <w:tc>
          <w:tcPr>
            <w:tcW w:w="1602" w:type="pct"/>
            <w:shd w:val="clear" w:color="auto" w:fill="auto"/>
            <w:tcMar>
              <w:top w:w="0" w:type="dxa"/>
              <w:left w:w="0" w:type="dxa"/>
              <w:bottom w:w="0" w:type="dxa"/>
              <w:right w:w="0" w:type="dxa"/>
            </w:tcMar>
            <w:vAlign w:val="bottom"/>
          </w:tcPr>
          <w:p w14:paraId="63FCD3CD" w14:textId="77777777" w:rsidR="00504CEF" w:rsidRPr="00E06CE0" w:rsidRDefault="00A30787" w:rsidP="005F7646">
            <w:pPr>
              <w:tabs>
                <w:tab w:val="decimal" w:pos="74"/>
              </w:tabs>
              <w:bidi w:val="0"/>
              <w:spacing w:line="240" w:lineRule="exact"/>
              <w:jc w:val="left"/>
              <w:rPr>
                <w:rFonts w:asciiTheme="majorBidi" w:hAnsiTheme="majorBidi" w:cstheme="majorBidi"/>
                <w:sz w:val="24"/>
              </w:rPr>
            </w:pPr>
            <w:r w:rsidRPr="00E06CE0">
              <w:rPr>
                <w:rFonts w:asciiTheme="majorBidi" w:hAnsiTheme="majorBidi" w:cstheme="majorBidi"/>
                <w:sz w:val="24"/>
                <w:lang w:val="en"/>
              </w:rPr>
              <w:t xml:space="preserve">Comprehensive loss </w:t>
            </w:r>
          </w:p>
        </w:tc>
        <w:tc>
          <w:tcPr>
            <w:tcW w:w="40" w:type="pct"/>
            <w:vAlign w:val="bottom"/>
          </w:tcPr>
          <w:p w14:paraId="75565ACD"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0CE669EE"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7E7A81E2"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CD5C4AC"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6FE6C0D7"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0280E774"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63BFD9F"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tcBorders>
              <w:bottom w:val="double" w:sz="4" w:space="0" w:color="auto"/>
            </w:tcBorders>
            <w:vAlign w:val="bottom"/>
          </w:tcPr>
          <w:p w14:paraId="667D843E" w14:textId="77777777" w:rsidR="00504CEF"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(1,374)</w:t>
            </w:r>
          </w:p>
        </w:tc>
      </w:tr>
      <w:tr w:rsidR="00FE110B" w:rsidRPr="00E06CE0" w14:paraId="517540CE" w14:textId="77777777" w:rsidTr="005F7646">
        <w:trPr>
          <w:cantSplit/>
          <w:trHeight w:val="170"/>
        </w:trPr>
        <w:tc>
          <w:tcPr>
            <w:tcW w:w="1602" w:type="pct"/>
            <w:shd w:val="clear" w:color="auto" w:fill="auto"/>
            <w:tcMar>
              <w:top w:w="0" w:type="dxa"/>
              <w:left w:w="0" w:type="dxa"/>
              <w:bottom w:w="0" w:type="dxa"/>
              <w:right w:w="0" w:type="dxa"/>
            </w:tcMar>
            <w:vAlign w:val="bottom"/>
          </w:tcPr>
          <w:p w14:paraId="5F949EDF"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0" w:type="pct"/>
            <w:vAlign w:val="bottom"/>
          </w:tcPr>
          <w:p w14:paraId="639FB770"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014D2925"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083021AC"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98883ED"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4539E22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58A65D4B"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0155DFA4"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tcBorders>
              <w:top w:val="double" w:sz="4" w:space="0" w:color="auto"/>
            </w:tcBorders>
            <w:vAlign w:val="bottom"/>
          </w:tcPr>
          <w:p w14:paraId="56713E70"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r>
      <w:tr w:rsidR="00FE110B" w:rsidRPr="00E06CE0" w14:paraId="05F153D4" w14:textId="77777777" w:rsidTr="005F7646">
        <w:trPr>
          <w:cantSplit/>
          <w:trHeight w:val="170"/>
        </w:trPr>
        <w:tc>
          <w:tcPr>
            <w:tcW w:w="1602" w:type="pct"/>
            <w:shd w:val="clear" w:color="auto" w:fill="auto"/>
            <w:tcMar>
              <w:top w:w="0" w:type="dxa"/>
              <w:left w:w="0" w:type="dxa"/>
              <w:bottom w:w="0" w:type="dxa"/>
              <w:right w:w="0" w:type="dxa"/>
            </w:tcMar>
            <w:vAlign w:val="bottom"/>
          </w:tcPr>
          <w:p w14:paraId="1A43F648" w14:textId="77777777" w:rsidR="00504CEF" w:rsidRPr="00E06CE0" w:rsidRDefault="00A30787" w:rsidP="005F7646">
            <w:pPr>
              <w:tabs>
                <w:tab w:val="decimal" w:pos="74"/>
              </w:tabs>
              <w:bidi w:val="0"/>
              <w:spacing w:line="240" w:lineRule="exact"/>
              <w:jc w:val="left"/>
              <w:rPr>
                <w:rFonts w:asciiTheme="majorBidi" w:hAnsiTheme="majorBidi" w:cstheme="majorBidi"/>
                <w:sz w:val="24"/>
                <w:u w:val="single"/>
                <w:rtl/>
              </w:rPr>
            </w:pPr>
            <w:r w:rsidRPr="00E06CE0">
              <w:rPr>
                <w:rFonts w:asciiTheme="majorBidi" w:hAnsiTheme="majorBidi" w:cstheme="majorBidi"/>
                <w:sz w:val="24"/>
                <w:u w:val="single"/>
                <w:lang w:val="en"/>
              </w:rPr>
              <w:t>As of June 30, 2021</w:t>
            </w:r>
          </w:p>
        </w:tc>
        <w:tc>
          <w:tcPr>
            <w:tcW w:w="40" w:type="pct"/>
            <w:vAlign w:val="bottom"/>
          </w:tcPr>
          <w:p w14:paraId="3C4BDAA9" w14:textId="77777777" w:rsidR="00504CEF" w:rsidRPr="00E06CE0" w:rsidRDefault="00504CEF" w:rsidP="005F7646">
            <w:pPr>
              <w:tabs>
                <w:tab w:val="decimal" w:pos="74"/>
              </w:tabs>
              <w:spacing w:line="240" w:lineRule="exact"/>
              <w:jc w:val="left"/>
              <w:rPr>
                <w:rFonts w:asciiTheme="majorBidi" w:hAnsiTheme="majorBidi" w:cstheme="majorBidi"/>
                <w:sz w:val="24"/>
                <w:rtl/>
              </w:rPr>
            </w:pPr>
          </w:p>
        </w:tc>
        <w:tc>
          <w:tcPr>
            <w:tcW w:w="479" w:type="pct"/>
            <w:vAlign w:val="bottom"/>
          </w:tcPr>
          <w:p w14:paraId="45104934"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1CD5387E"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3AE50321"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79" w:type="pct"/>
            <w:vAlign w:val="bottom"/>
          </w:tcPr>
          <w:p w14:paraId="7EB5DC28"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1CBDC33"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4CB5923"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c>
          <w:tcPr>
            <w:tcW w:w="480" w:type="pct"/>
            <w:vAlign w:val="bottom"/>
          </w:tcPr>
          <w:p w14:paraId="28274791" w14:textId="77777777" w:rsidR="00504CEF" w:rsidRPr="00E06CE0" w:rsidRDefault="00504CEF" w:rsidP="00D673B1">
            <w:pPr>
              <w:tabs>
                <w:tab w:val="decimal" w:pos="74"/>
              </w:tabs>
              <w:spacing w:line="240" w:lineRule="exact"/>
              <w:jc w:val="left"/>
              <w:rPr>
                <w:rFonts w:asciiTheme="majorBidi" w:hAnsiTheme="majorBidi" w:cstheme="majorBidi"/>
                <w:sz w:val="24"/>
                <w:rtl/>
              </w:rPr>
            </w:pPr>
          </w:p>
        </w:tc>
      </w:tr>
      <w:tr w:rsidR="00FE110B" w:rsidRPr="00E06CE0" w14:paraId="68626A54" w14:textId="77777777" w:rsidTr="005F7646">
        <w:trPr>
          <w:cantSplit/>
          <w:trHeight w:val="170"/>
        </w:trPr>
        <w:tc>
          <w:tcPr>
            <w:tcW w:w="1602" w:type="pct"/>
            <w:shd w:val="clear" w:color="auto" w:fill="auto"/>
            <w:tcMar>
              <w:top w:w="0" w:type="dxa"/>
              <w:left w:w="0" w:type="dxa"/>
              <w:bottom w:w="0" w:type="dxa"/>
              <w:right w:w="0" w:type="dxa"/>
            </w:tcMar>
            <w:vAlign w:val="bottom"/>
          </w:tcPr>
          <w:p w14:paraId="1629B0CD" w14:textId="77777777" w:rsidR="005165ED" w:rsidRPr="00E06CE0" w:rsidRDefault="00A30787" w:rsidP="005165ED">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assets</w:t>
            </w:r>
          </w:p>
        </w:tc>
        <w:tc>
          <w:tcPr>
            <w:tcW w:w="40" w:type="pct"/>
            <w:vAlign w:val="bottom"/>
          </w:tcPr>
          <w:p w14:paraId="58707892" w14:textId="77777777" w:rsidR="005165ED" w:rsidRPr="00E06CE0" w:rsidRDefault="005165ED" w:rsidP="005165ED">
            <w:pPr>
              <w:tabs>
                <w:tab w:val="decimal" w:pos="74"/>
              </w:tabs>
              <w:spacing w:line="240" w:lineRule="exact"/>
              <w:jc w:val="left"/>
              <w:rPr>
                <w:rFonts w:asciiTheme="majorBidi" w:hAnsiTheme="majorBidi" w:cstheme="majorBidi"/>
                <w:sz w:val="24"/>
                <w:rtl/>
              </w:rPr>
            </w:pPr>
          </w:p>
        </w:tc>
        <w:tc>
          <w:tcPr>
            <w:tcW w:w="479" w:type="pct"/>
            <w:vAlign w:val="bottom"/>
          </w:tcPr>
          <w:p w14:paraId="6DCE598B"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12,391</w:t>
            </w:r>
          </w:p>
        </w:tc>
        <w:tc>
          <w:tcPr>
            <w:tcW w:w="480" w:type="pct"/>
            <w:vAlign w:val="bottom"/>
          </w:tcPr>
          <w:p w14:paraId="204E27E7"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11,245</w:t>
            </w:r>
          </w:p>
        </w:tc>
        <w:tc>
          <w:tcPr>
            <w:tcW w:w="480" w:type="pct"/>
            <w:vAlign w:val="bottom"/>
          </w:tcPr>
          <w:p w14:paraId="715D8CE0"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502</w:t>
            </w:r>
          </w:p>
        </w:tc>
        <w:tc>
          <w:tcPr>
            <w:tcW w:w="479" w:type="pct"/>
            <w:vAlign w:val="bottom"/>
          </w:tcPr>
          <w:p w14:paraId="2CF263EA"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381</w:t>
            </w:r>
          </w:p>
        </w:tc>
        <w:tc>
          <w:tcPr>
            <w:tcW w:w="480" w:type="pct"/>
            <w:vAlign w:val="bottom"/>
          </w:tcPr>
          <w:p w14:paraId="69EFC945"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80" w:type="pct"/>
            <w:vAlign w:val="bottom"/>
          </w:tcPr>
          <w:p w14:paraId="2F093DED"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1,932</w:t>
            </w:r>
          </w:p>
        </w:tc>
        <w:tc>
          <w:tcPr>
            <w:tcW w:w="480" w:type="pct"/>
            <w:vAlign w:val="bottom"/>
          </w:tcPr>
          <w:p w14:paraId="1099691E"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26,451</w:t>
            </w:r>
          </w:p>
        </w:tc>
      </w:tr>
      <w:tr w:rsidR="00FE110B" w:rsidRPr="00E06CE0" w14:paraId="0828FA92" w14:textId="77777777" w:rsidTr="005F7646">
        <w:trPr>
          <w:cantSplit/>
          <w:trHeight w:val="170"/>
        </w:trPr>
        <w:tc>
          <w:tcPr>
            <w:tcW w:w="1602" w:type="pct"/>
            <w:shd w:val="clear" w:color="auto" w:fill="auto"/>
            <w:tcMar>
              <w:top w:w="0" w:type="dxa"/>
              <w:left w:w="0" w:type="dxa"/>
              <w:bottom w:w="0" w:type="dxa"/>
              <w:right w:w="0" w:type="dxa"/>
            </w:tcMar>
            <w:vAlign w:val="bottom"/>
          </w:tcPr>
          <w:p w14:paraId="22960ED4" w14:textId="77777777" w:rsidR="005165ED" w:rsidRPr="00E06CE0" w:rsidRDefault="00A30787" w:rsidP="005165ED">
            <w:pPr>
              <w:tabs>
                <w:tab w:val="decimal" w:pos="74"/>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Total liabilities</w:t>
            </w:r>
          </w:p>
        </w:tc>
        <w:tc>
          <w:tcPr>
            <w:tcW w:w="40" w:type="pct"/>
            <w:vAlign w:val="bottom"/>
          </w:tcPr>
          <w:p w14:paraId="71C3AD95" w14:textId="77777777" w:rsidR="005165ED" w:rsidRPr="00E06CE0" w:rsidRDefault="005165ED" w:rsidP="005165ED">
            <w:pPr>
              <w:tabs>
                <w:tab w:val="decimal" w:pos="74"/>
              </w:tabs>
              <w:spacing w:line="240" w:lineRule="exact"/>
              <w:jc w:val="left"/>
              <w:rPr>
                <w:rFonts w:asciiTheme="majorBidi" w:hAnsiTheme="majorBidi" w:cstheme="majorBidi"/>
                <w:sz w:val="24"/>
                <w:rtl/>
              </w:rPr>
            </w:pPr>
          </w:p>
        </w:tc>
        <w:tc>
          <w:tcPr>
            <w:tcW w:w="479" w:type="pct"/>
            <w:tcBorders>
              <w:bottom w:val="double" w:sz="4" w:space="0" w:color="auto"/>
            </w:tcBorders>
            <w:vAlign w:val="bottom"/>
          </w:tcPr>
          <w:p w14:paraId="7AE733C6"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(5,033)</w:t>
            </w:r>
          </w:p>
        </w:tc>
        <w:tc>
          <w:tcPr>
            <w:tcW w:w="480" w:type="pct"/>
            <w:tcBorders>
              <w:bottom w:val="double" w:sz="4" w:space="0" w:color="auto"/>
            </w:tcBorders>
            <w:vAlign w:val="bottom"/>
          </w:tcPr>
          <w:p w14:paraId="12BA1C82"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(14,540)</w:t>
            </w:r>
          </w:p>
        </w:tc>
        <w:tc>
          <w:tcPr>
            <w:tcW w:w="480" w:type="pct"/>
            <w:tcBorders>
              <w:bottom w:val="double" w:sz="4" w:space="0" w:color="auto"/>
            </w:tcBorders>
            <w:vAlign w:val="bottom"/>
          </w:tcPr>
          <w:p w14:paraId="08E45829"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(458)</w:t>
            </w:r>
          </w:p>
        </w:tc>
        <w:tc>
          <w:tcPr>
            <w:tcW w:w="479" w:type="pct"/>
            <w:tcBorders>
              <w:bottom w:val="double" w:sz="4" w:space="0" w:color="auto"/>
            </w:tcBorders>
            <w:vAlign w:val="bottom"/>
          </w:tcPr>
          <w:p w14:paraId="3B16C176"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(449)</w:t>
            </w:r>
          </w:p>
        </w:tc>
        <w:tc>
          <w:tcPr>
            <w:tcW w:w="480" w:type="pct"/>
            <w:tcBorders>
              <w:bottom w:val="double" w:sz="4" w:space="0" w:color="auto"/>
            </w:tcBorders>
            <w:vAlign w:val="bottom"/>
          </w:tcPr>
          <w:p w14:paraId="730897EB"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w:t>
            </w:r>
          </w:p>
        </w:tc>
        <w:tc>
          <w:tcPr>
            <w:tcW w:w="480" w:type="pct"/>
            <w:tcBorders>
              <w:bottom w:val="double" w:sz="4" w:space="0" w:color="auto"/>
            </w:tcBorders>
            <w:vAlign w:val="bottom"/>
          </w:tcPr>
          <w:p w14:paraId="2BB8FA39"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(2,088)</w:t>
            </w:r>
          </w:p>
        </w:tc>
        <w:tc>
          <w:tcPr>
            <w:tcW w:w="480" w:type="pct"/>
            <w:tcBorders>
              <w:bottom w:val="double" w:sz="4" w:space="0" w:color="auto"/>
            </w:tcBorders>
            <w:vAlign w:val="bottom"/>
          </w:tcPr>
          <w:p w14:paraId="72642D41" w14:textId="77777777" w:rsidR="005165ED" w:rsidRPr="00E06CE0" w:rsidRDefault="00A30787" w:rsidP="00D673B1">
            <w:pPr>
              <w:tabs>
                <w:tab w:val="decimal" w:pos="74"/>
              </w:tabs>
              <w:spacing w:line="240" w:lineRule="exact"/>
              <w:jc w:val="left"/>
              <w:rPr>
                <w:rFonts w:asciiTheme="majorBidi" w:hAnsiTheme="majorBidi" w:cstheme="majorBidi"/>
                <w:sz w:val="24"/>
                <w:rtl/>
              </w:rPr>
            </w:pPr>
            <w:r w:rsidRPr="00E06CE0">
              <w:rPr>
                <w:rFonts w:asciiTheme="majorBidi" w:hAnsiTheme="majorBidi" w:cstheme="majorBidi"/>
                <w:sz w:val="24"/>
                <w:lang w:val="en"/>
              </w:rPr>
              <w:t>(22,568)</w:t>
            </w:r>
          </w:p>
        </w:tc>
      </w:tr>
    </w:tbl>
    <w:p w14:paraId="27217281" w14:textId="77777777" w:rsidR="0070472A" w:rsidRPr="00E06CE0" w:rsidRDefault="0070472A" w:rsidP="00D03CFF">
      <w:pPr>
        <w:pStyle w:val="11"/>
        <w:spacing w:before="240" w:after="120" w:line="276" w:lineRule="auto"/>
        <w:rPr>
          <w:rStyle w:val="Emphasis"/>
          <w:rFonts w:asciiTheme="majorBidi" w:hAnsiTheme="majorBidi" w:cstheme="majorBidi"/>
          <w:i w:val="0"/>
          <w:iCs w:val="0"/>
          <w:caps w:val="0"/>
          <w:rtl/>
        </w:rPr>
      </w:pPr>
    </w:p>
    <w:p w14:paraId="493292EF" w14:textId="77777777" w:rsidR="008D6A58" w:rsidRPr="00E06CE0" w:rsidRDefault="00A30787">
      <w:pPr>
        <w:widowControl/>
        <w:bidi w:val="0"/>
        <w:spacing w:line="240" w:lineRule="auto"/>
        <w:jc w:val="left"/>
        <w:rPr>
          <w:rStyle w:val="Emphasis"/>
          <w:rFonts w:asciiTheme="majorBidi" w:hAnsiTheme="majorBidi" w:cstheme="majorBidi"/>
          <w:i w:val="0"/>
          <w:iCs w:val="0"/>
        </w:rPr>
      </w:pPr>
      <w:r w:rsidRPr="00E06CE0">
        <w:rPr>
          <w:rStyle w:val="Emphasis"/>
          <w:rFonts w:asciiTheme="majorBidi" w:hAnsiTheme="majorBidi" w:cstheme="majorBidi"/>
          <w:i w:val="0"/>
          <w:iCs w:val="0"/>
          <w:rtl/>
        </w:rPr>
        <w:br w:type="page"/>
      </w:r>
    </w:p>
    <w:p w14:paraId="343BAD06" w14:textId="77777777" w:rsidR="008D6A58" w:rsidRPr="00E06CE0" w:rsidRDefault="00A30787" w:rsidP="008D6A58">
      <w:pPr>
        <w:pStyle w:val="11"/>
        <w:bidi w:val="0"/>
        <w:spacing w:before="240" w:after="120" w:line="276" w:lineRule="auto"/>
        <w:rPr>
          <w:rFonts w:asciiTheme="majorBidi" w:hAnsiTheme="majorBidi" w:cstheme="majorBidi"/>
          <w:caps w:val="0"/>
          <w:sz w:val="24"/>
          <w:rtl/>
        </w:rPr>
      </w:pPr>
      <w:r w:rsidRPr="00E06CE0">
        <w:rPr>
          <w:rFonts w:asciiTheme="majorBidi" w:hAnsiTheme="majorBidi" w:cstheme="majorBidi"/>
          <w:caps w:val="0"/>
          <w:sz w:val="24"/>
          <w:lang w:val="en"/>
        </w:rPr>
        <w:lastRenderedPageBreak/>
        <w:t xml:space="preserve">Note </w:t>
      </w:r>
      <w:proofErr w:type="gramStart"/>
      <w:r w:rsidR="003C60F7" w:rsidRPr="00E06CE0">
        <w:rPr>
          <w:rFonts w:asciiTheme="majorBidi" w:hAnsiTheme="majorBidi" w:cstheme="majorBidi"/>
          <w:caps w:val="0"/>
          <w:sz w:val="24"/>
          <w:lang w:val="en"/>
        </w:rPr>
        <w:t>5</w:t>
      </w:r>
      <w:r w:rsidRPr="00E06CE0">
        <w:rPr>
          <w:rFonts w:asciiTheme="majorBidi" w:hAnsiTheme="majorBidi" w:cstheme="majorBidi"/>
          <w:caps w:val="0"/>
          <w:sz w:val="24"/>
          <w:lang w:val="en"/>
        </w:rPr>
        <w:t>:-</w:t>
      </w:r>
      <w:proofErr w:type="gramEnd"/>
      <w:r w:rsidRPr="00E06CE0">
        <w:rPr>
          <w:rFonts w:asciiTheme="majorBidi" w:hAnsiTheme="majorBidi" w:cstheme="majorBidi"/>
          <w:caps w:val="0"/>
          <w:sz w:val="24"/>
          <w:lang w:val="en"/>
        </w:rPr>
        <w:tab/>
      </w:r>
      <w:r w:rsidRPr="00E06CE0">
        <w:rPr>
          <w:rFonts w:asciiTheme="majorBidi" w:hAnsiTheme="majorBidi" w:cstheme="majorBidi"/>
          <w:caps w:val="0"/>
          <w:sz w:val="24"/>
          <w:u w:val="single"/>
          <w:lang w:val="en"/>
        </w:rPr>
        <w:t>Operating Segments</w:t>
      </w:r>
      <w:r w:rsidRPr="00E06CE0">
        <w:rPr>
          <w:rFonts w:asciiTheme="majorBidi" w:hAnsiTheme="majorBidi" w:cstheme="majorBidi"/>
          <w:caps w:val="0"/>
          <w:sz w:val="24"/>
          <w:lang w:val="en"/>
        </w:rPr>
        <w:t xml:space="preserve"> (continued)</w:t>
      </w:r>
    </w:p>
    <w:tbl>
      <w:tblPr>
        <w:tblpPr w:leftFromText="180" w:rightFromText="180" w:vertAnchor="text" w:horzAnchor="margin" w:tblpY="179"/>
        <w:tblW w:w="4725" w:type="pct"/>
        <w:tblCellMar>
          <w:left w:w="0" w:type="dxa"/>
          <w:right w:w="0" w:type="dxa"/>
        </w:tblCellMar>
        <w:tblLook w:val="00A0" w:firstRow="1" w:lastRow="0" w:firstColumn="1" w:lastColumn="0" w:noHBand="0" w:noVBand="0"/>
      </w:tblPr>
      <w:tblGrid>
        <w:gridCol w:w="4518"/>
        <w:gridCol w:w="127"/>
        <w:gridCol w:w="1118"/>
        <w:gridCol w:w="127"/>
        <w:gridCol w:w="1124"/>
        <w:gridCol w:w="129"/>
        <w:gridCol w:w="1121"/>
        <w:gridCol w:w="127"/>
        <w:gridCol w:w="1121"/>
        <w:gridCol w:w="129"/>
        <w:gridCol w:w="1121"/>
        <w:gridCol w:w="129"/>
        <w:gridCol w:w="1272"/>
        <w:gridCol w:w="135"/>
        <w:gridCol w:w="1473"/>
      </w:tblGrid>
      <w:tr w:rsidR="00283E31" w:rsidRPr="00E06CE0" w14:paraId="2DFFB2C2" w14:textId="77777777" w:rsidTr="00283E31">
        <w:trPr>
          <w:cantSplit/>
          <w:trHeight w:val="170"/>
        </w:trPr>
        <w:tc>
          <w:tcPr>
            <w:tcW w:w="1640" w:type="pct"/>
            <w:tcMar>
              <w:top w:w="0" w:type="dxa"/>
              <w:left w:w="0" w:type="dxa"/>
              <w:bottom w:w="0" w:type="dxa"/>
              <w:right w:w="0" w:type="dxa"/>
            </w:tcMar>
            <w:vAlign w:val="bottom"/>
          </w:tcPr>
          <w:p w14:paraId="70697C9E" w14:textId="77777777" w:rsidR="00283E31" w:rsidRPr="00E06CE0" w:rsidRDefault="00283E31" w:rsidP="00283E31">
            <w:pPr>
              <w:widowControl/>
              <w:tabs>
                <w:tab w:val="left" w:pos="227"/>
                <w:tab w:val="left" w:pos="397"/>
                <w:tab w:val="left" w:pos="567"/>
              </w:tabs>
              <w:spacing w:line="260" w:lineRule="exact"/>
              <w:ind w:left="227" w:hanging="170"/>
              <w:jc w:val="center"/>
              <w:rPr>
                <w:rFonts w:asciiTheme="majorBidi" w:hAnsiTheme="majorBidi" w:cstheme="majorBidi"/>
                <w:sz w:val="24"/>
                <w:rtl/>
              </w:rPr>
            </w:pPr>
          </w:p>
        </w:tc>
        <w:tc>
          <w:tcPr>
            <w:tcW w:w="46" w:type="pct"/>
            <w:vAlign w:val="bottom"/>
          </w:tcPr>
          <w:p w14:paraId="19DEB781"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tcBorders>
              <w:bottom w:val="single" w:sz="4" w:space="0" w:color="auto"/>
            </w:tcBorders>
            <w:vAlign w:val="bottom"/>
          </w:tcPr>
          <w:p w14:paraId="10329E51"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Italy</w:t>
            </w:r>
          </w:p>
        </w:tc>
        <w:tc>
          <w:tcPr>
            <w:tcW w:w="46" w:type="pct"/>
            <w:vAlign w:val="bottom"/>
          </w:tcPr>
          <w:p w14:paraId="00F043B9" w14:textId="77777777" w:rsidR="00283E31" w:rsidRPr="00E06CE0" w:rsidRDefault="00283E31" w:rsidP="00283E31">
            <w:pPr>
              <w:spacing w:line="260" w:lineRule="exact"/>
              <w:ind w:left="57"/>
              <w:jc w:val="center"/>
              <w:rPr>
                <w:rFonts w:asciiTheme="majorBidi" w:hAnsiTheme="majorBidi" w:cstheme="majorBidi"/>
                <w:sz w:val="24"/>
                <w:rtl/>
              </w:rPr>
            </w:pPr>
          </w:p>
        </w:tc>
        <w:tc>
          <w:tcPr>
            <w:tcW w:w="408" w:type="pct"/>
            <w:tcBorders>
              <w:bottom w:val="single" w:sz="4" w:space="0" w:color="auto"/>
            </w:tcBorders>
            <w:vAlign w:val="bottom"/>
          </w:tcPr>
          <w:p w14:paraId="1C62CFD3"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UK</w:t>
            </w:r>
          </w:p>
        </w:tc>
        <w:tc>
          <w:tcPr>
            <w:tcW w:w="47" w:type="pct"/>
            <w:vAlign w:val="bottom"/>
          </w:tcPr>
          <w:p w14:paraId="15CB8D4D" w14:textId="77777777" w:rsidR="00283E31" w:rsidRPr="00E06CE0" w:rsidRDefault="00283E31" w:rsidP="00283E31">
            <w:pPr>
              <w:spacing w:line="260" w:lineRule="exact"/>
              <w:ind w:left="57"/>
              <w:jc w:val="center"/>
              <w:rPr>
                <w:rFonts w:asciiTheme="majorBidi" w:hAnsiTheme="majorBidi" w:cstheme="majorBidi"/>
                <w:sz w:val="24"/>
                <w:rtl/>
              </w:rPr>
            </w:pPr>
          </w:p>
        </w:tc>
        <w:tc>
          <w:tcPr>
            <w:tcW w:w="407" w:type="pct"/>
            <w:tcBorders>
              <w:bottom w:val="single" w:sz="4" w:space="0" w:color="auto"/>
            </w:tcBorders>
            <w:vAlign w:val="bottom"/>
          </w:tcPr>
          <w:p w14:paraId="3CF87211"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Romania</w:t>
            </w:r>
          </w:p>
        </w:tc>
        <w:tc>
          <w:tcPr>
            <w:tcW w:w="46" w:type="pct"/>
            <w:tcBorders>
              <w:bottom w:val="single" w:sz="4" w:space="0" w:color="auto"/>
            </w:tcBorders>
            <w:vAlign w:val="bottom"/>
          </w:tcPr>
          <w:p w14:paraId="223CC304" w14:textId="77777777" w:rsidR="00283E31" w:rsidRPr="00E06CE0" w:rsidRDefault="00283E31" w:rsidP="00283E31">
            <w:pPr>
              <w:spacing w:line="260" w:lineRule="exact"/>
              <w:ind w:left="57"/>
              <w:jc w:val="center"/>
              <w:rPr>
                <w:rFonts w:asciiTheme="majorBidi" w:hAnsiTheme="majorBidi" w:cstheme="majorBidi"/>
                <w:sz w:val="24"/>
                <w:rtl/>
              </w:rPr>
            </w:pPr>
          </w:p>
        </w:tc>
        <w:tc>
          <w:tcPr>
            <w:tcW w:w="407" w:type="pct"/>
            <w:tcBorders>
              <w:bottom w:val="single" w:sz="4" w:space="0" w:color="auto"/>
            </w:tcBorders>
            <w:vAlign w:val="bottom"/>
          </w:tcPr>
          <w:p w14:paraId="10124187"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Poland</w:t>
            </w:r>
          </w:p>
        </w:tc>
        <w:tc>
          <w:tcPr>
            <w:tcW w:w="47" w:type="pct"/>
            <w:vAlign w:val="bottom"/>
          </w:tcPr>
          <w:p w14:paraId="2768A00D" w14:textId="77777777" w:rsidR="00283E31" w:rsidRPr="00E06CE0" w:rsidRDefault="00283E31" w:rsidP="00283E31">
            <w:pPr>
              <w:spacing w:line="260" w:lineRule="exact"/>
              <w:ind w:left="57"/>
              <w:jc w:val="center"/>
              <w:rPr>
                <w:rFonts w:asciiTheme="majorBidi" w:hAnsiTheme="majorBidi" w:cstheme="majorBidi"/>
                <w:sz w:val="24"/>
                <w:rtl/>
              </w:rPr>
            </w:pPr>
          </w:p>
        </w:tc>
        <w:tc>
          <w:tcPr>
            <w:tcW w:w="407" w:type="pct"/>
            <w:tcBorders>
              <w:bottom w:val="single" w:sz="4" w:space="0" w:color="auto"/>
            </w:tcBorders>
            <w:vAlign w:val="bottom"/>
          </w:tcPr>
          <w:p w14:paraId="73D0DB8D"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Spain</w:t>
            </w:r>
          </w:p>
        </w:tc>
        <w:tc>
          <w:tcPr>
            <w:tcW w:w="47" w:type="pct"/>
            <w:vAlign w:val="bottom"/>
          </w:tcPr>
          <w:p w14:paraId="2E839F58" w14:textId="77777777" w:rsidR="00283E31" w:rsidRPr="00E06CE0" w:rsidRDefault="00283E31" w:rsidP="00283E31">
            <w:pPr>
              <w:spacing w:line="260" w:lineRule="exact"/>
              <w:ind w:left="57"/>
              <w:jc w:val="center"/>
              <w:rPr>
                <w:rFonts w:asciiTheme="majorBidi" w:hAnsiTheme="majorBidi" w:cstheme="majorBidi"/>
                <w:sz w:val="24"/>
                <w:rtl/>
              </w:rPr>
            </w:pPr>
          </w:p>
        </w:tc>
        <w:tc>
          <w:tcPr>
            <w:tcW w:w="462" w:type="pct"/>
            <w:tcBorders>
              <w:bottom w:val="single" w:sz="4" w:space="0" w:color="auto"/>
            </w:tcBorders>
          </w:tcPr>
          <w:p w14:paraId="0A84B4D6"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Adjustments to the Financial Statements</w:t>
            </w:r>
          </w:p>
        </w:tc>
        <w:tc>
          <w:tcPr>
            <w:tcW w:w="49" w:type="pct"/>
            <w:vAlign w:val="bottom"/>
          </w:tcPr>
          <w:p w14:paraId="201A1C42" w14:textId="77777777" w:rsidR="00283E31" w:rsidRPr="00E06CE0" w:rsidRDefault="00283E31" w:rsidP="00283E31">
            <w:pPr>
              <w:spacing w:line="260" w:lineRule="exact"/>
              <w:ind w:left="57"/>
              <w:jc w:val="center"/>
              <w:rPr>
                <w:rFonts w:asciiTheme="majorBidi" w:hAnsiTheme="majorBidi" w:cstheme="majorBidi"/>
                <w:sz w:val="24"/>
                <w:rtl/>
              </w:rPr>
            </w:pPr>
          </w:p>
        </w:tc>
        <w:tc>
          <w:tcPr>
            <w:tcW w:w="537" w:type="pct"/>
            <w:tcBorders>
              <w:bottom w:val="single" w:sz="4" w:space="0" w:color="auto"/>
            </w:tcBorders>
            <w:vAlign w:val="bottom"/>
          </w:tcPr>
          <w:p w14:paraId="24BAD164"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Total</w:t>
            </w:r>
          </w:p>
        </w:tc>
      </w:tr>
      <w:tr w:rsidR="00283E31" w:rsidRPr="00E06CE0" w14:paraId="6CF0B3FE" w14:textId="77777777" w:rsidTr="00283E31">
        <w:trPr>
          <w:cantSplit/>
          <w:trHeight w:val="170"/>
        </w:trPr>
        <w:tc>
          <w:tcPr>
            <w:tcW w:w="1640" w:type="pct"/>
            <w:tcMar>
              <w:top w:w="0" w:type="dxa"/>
              <w:left w:w="0" w:type="dxa"/>
              <w:bottom w:w="0" w:type="dxa"/>
              <w:right w:w="0" w:type="dxa"/>
            </w:tcMar>
            <w:vAlign w:val="bottom"/>
          </w:tcPr>
          <w:p w14:paraId="4579969E" w14:textId="77777777" w:rsidR="00283E31" w:rsidRPr="00E06CE0" w:rsidRDefault="00283E31" w:rsidP="00283E31">
            <w:pPr>
              <w:widowControl/>
              <w:tabs>
                <w:tab w:val="left" w:pos="227"/>
                <w:tab w:val="left" w:pos="397"/>
                <w:tab w:val="left" w:pos="567"/>
              </w:tabs>
              <w:spacing w:line="260" w:lineRule="exact"/>
              <w:ind w:left="57"/>
              <w:jc w:val="left"/>
              <w:rPr>
                <w:rFonts w:asciiTheme="majorBidi" w:hAnsiTheme="majorBidi" w:cstheme="majorBidi"/>
                <w:sz w:val="24"/>
                <w:rtl/>
              </w:rPr>
            </w:pPr>
          </w:p>
        </w:tc>
        <w:tc>
          <w:tcPr>
            <w:tcW w:w="46" w:type="pct"/>
            <w:vAlign w:val="bottom"/>
          </w:tcPr>
          <w:p w14:paraId="6493F294" w14:textId="77777777" w:rsidR="00283E31" w:rsidRPr="00E06CE0" w:rsidRDefault="00283E31" w:rsidP="00283E31">
            <w:pPr>
              <w:spacing w:line="260" w:lineRule="exact"/>
              <w:ind w:left="57"/>
              <w:jc w:val="center"/>
              <w:rPr>
                <w:rFonts w:asciiTheme="majorBidi" w:hAnsiTheme="majorBidi" w:cstheme="majorBidi"/>
                <w:sz w:val="24"/>
                <w:rtl/>
              </w:rPr>
            </w:pPr>
          </w:p>
        </w:tc>
        <w:tc>
          <w:tcPr>
            <w:tcW w:w="3314" w:type="pct"/>
            <w:gridSpan w:val="13"/>
            <w:tcBorders>
              <w:bottom w:val="single" w:sz="4" w:space="0" w:color="auto"/>
            </w:tcBorders>
            <w:vAlign w:val="bottom"/>
          </w:tcPr>
          <w:p w14:paraId="1ACE0709"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Audited</w:t>
            </w:r>
          </w:p>
        </w:tc>
      </w:tr>
      <w:tr w:rsidR="00283E31" w:rsidRPr="00E06CE0" w14:paraId="4E519EA2" w14:textId="77777777" w:rsidTr="00283E31">
        <w:trPr>
          <w:cantSplit/>
          <w:trHeight w:val="170"/>
        </w:trPr>
        <w:tc>
          <w:tcPr>
            <w:tcW w:w="1640" w:type="pct"/>
            <w:tcMar>
              <w:top w:w="0" w:type="dxa"/>
              <w:left w:w="0" w:type="dxa"/>
              <w:bottom w:w="0" w:type="dxa"/>
              <w:right w:w="0" w:type="dxa"/>
            </w:tcMar>
            <w:vAlign w:val="bottom"/>
          </w:tcPr>
          <w:p w14:paraId="6935FB4D" w14:textId="77777777" w:rsidR="00283E31" w:rsidRPr="00E06CE0" w:rsidRDefault="00283E31" w:rsidP="00283E31">
            <w:pPr>
              <w:widowControl/>
              <w:tabs>
                <w:tab w:val="left" w:pos="227"/>
                <w:tab w:val="left" w:pos="397"/>
                <w:tab w:val="left" w:pos="567"/>
              </w:tabs>
              <w:spacing w:line="260" w:lineRule="exact"/>
              <w:ind w:left="57"/>
              <w:jc w:val="left"/>
              <w:rPr>
                <w:rFonts w:asciiTheme="majorBidi" w:hAnsiTheme="majorBidi" w:cstheme="majorBidi"/>
                <w:sz w:val="24"/>
                <w:u w:val="single"/>
                <w:rtl/>
              </w:rPr>
            </w:pPr>
          </w:p>
        </w:tc>
        <w:tc>
          <w:tcPr>
            <w:tcW w:w="46" w:type="pct"/>
            <w:vAlign w:val="bottom"/>
          </w:tcPr>
          <w:p w14:paraId="56F6A5B1" w14:textId="77777777" w:rsidR="00283E31" w:rsidRPr="00E06CE0" w:rsidRDefault="00283E31" w:rsidP="00283E31">
            <w:pPr>
              <w:spacing w:line="260" w:lineRule="exact"/>
              <w:ind w:left="57"/>
              <w:jc w:val="center"/>
              <w:rPr>
                <w:rFonts w:asciiTheme="majorBidi" w:hAnsiTheme="majorBidi" w:cstheme="majorBidi"/>
                <w:sz w:val="24"/>
                <w:rtl/>
              </w:rPr>
            </w:pPr>
          </w:p>
        </w:tc>
        <w:tc>
          <w:tcPr>
            <w:tcW w:w="3314" w:type="pct"/>
            <w:gridSpan w:val="13"/>
            <w:tcBorders>
              <w:bottom w:val="single" w:sz="4" w:space="0" w:color="auto"/>
            </w:tcBorders>
            <w:vAlign w:val="bottom"/>
          </w:tcPr>
          <w:p w14:paraId="4F3F66A5" w14:textId="77777777" w:rsidR="00283E31" w:rsidRPr="00E06CE0" w:rsidRDefault="00283E31" w:rsidP="00283E31">
            <w:pPr>
              <w:bidi w:val="0"/>
              <w:spacing w:line="260" w:lineRule="exact"/>
              <w:ind w:left="57"/>
              <w:jc w:val="center"/>
              <w:rPr>
                <w:rFonts w:asciiTheme="majorBidi" w:hAnsiTheme="majorBidi" w:cstheme="majorBidi"/>
                <w:sz w:val="24"/>
                <w:rtl/>
              </w:rPr>
            </w:pPr>
            <w:r w:rsidRPr="00E06CE0">
              <w:rPr>
                <w:rFonts w:asciiTheme="majorBidi" w:hAnsiTheme="majorBidi" w:cstheme="majorBidi"/>
                <w:sz w:val="24"/>
                <w:lang w:val="en"/>
              </w:rPr>
              <w:t>EUR thousands</w:t>
            </w:r>
          </w:p>
        </w:tc>
      </w:tr>
      <w:tr w:rsidR="00283E31" w:rsidRPr="00E06CE0" w14:paraId="1D07DB80" w14:textId="77777777" w:rsidTr="00283E31">
        <w:trPr>
          <w:cantSplit/>
          <w:trHeight w:val="170"/>
        </w:trPr>
        <w:tc>
          <w:tcPr>
            <w:tcW w:w="5000" w:type="pct"/>
            <w:gridSpan w:val="15"/>
            <w:tcMar>
              <w:top w:w="0" w:type="dxa"/>
              <w:left w:w="0" w:type="dxa"/>
              <w:bottom w:w="0" w:type="dxa"/>
              <w:right w:w="0" w:type="dxa"/>
            </w:tcMar>
            <w:vAlign w:val="bottom"/>
          </w:tcPr>
          <w:p w14:paraId="2C3F8CC3" w14:textId="77777777" w:rsidR="00283E31" w:rsidRPr="00E06CE0" w:rsidRDefault="00283E31" w:rsidP="00283E31">
            <w:pPr>
              <w:tabs>
                <w:tab w:val="decimal" w:pos="74"/>
              </w:tabs>
              <w:spacing w:line="240" w:lineRule="exact"/>
              <w:jc w:val="left"/>
              <w:rPr>
                <w:rFonts w:asciiTheme="majorBidi" w:hAnsiTheme="majorBidi" w:cstheme="majorBidi"/>
                <w:sz w:val="24"/>
                <w:u w:val="single"/>
                <w:rtl/>
              </w:rPr>
            </w:pPr>
          </w:p>
        </w:tc>
      </w:tr>
      <w:tr w:rsidR="00283E31" w:rsidRPr="00E06CE0" w14:paraId="2FAD857C" w14:textId="77777777" w:rsidTr="00283E31">
        <w:trPr>
          <w:cantSplit/>
          <w:trHeight w:val="170"/>
        </w:trPr>
        <w:tc>
          <w:tcPr>
            <w:tcW w:w="5000" w:type="pct"/>
            <w:gridSpan w:val="15"/>
            <w:tcMar>
              <w:top w:w="0" w:type="dxa"/>
              <w:left w:w="0" w:type="dxa"/>
              <w:bottom w:w="0" w:type="dxa"/>
              <w:right w:w="0" w:type="dxa"/>
            </w:tcMar>
            <w:vAlign w:val="bottom"/>
          </w:tcPr>
          <w:p w14:paraId="517C7BFD" w14:textId="77777777" w:rsidR="00283E31" w:rsidRPr="00E06CE0" w:rsidRDefault="00283E31" w:rsidP="00283E31">
            <w:pPr>
              <w:tabs>
                <w:tab w:val="decimal" w:pos="74"/>
              </w:tabs>
              <w:bidi w:val="0"/>
              <w:spacing w:line="240" w:lineRule="exact"/>
              <w:jc w:val="left"/>
              <w:rPr>
                <w:rFonts w:asciiTheme="majorBidi" w:hAnsiTheme="majorBidi" w:cstheme="majorBidi"/>
                <w:sz w:val="24"/>
                <w:u w:val="single"/>
                <w:rtl/>
              </w:rPr>
            </w:pPr>
            <w:r w:rsidRPr="00E06CE0">
              <w:rPr>
                <w:rFonts w:asciiTheme="majorBidi" w:hAnsiTheme="majorBidi" w:cstheme="majorBidi"/>
                <w:sz w:val="24"/>
                <w:u w:val="single"/>
                <w:lang w:val="en"/>
              </w:rPr>
              <w:t>For the Year ended December 31, 2021</w:t>
            </w:r>
          </w:p>
        </w:tc>
      </w:tr>
      <w:tr w:rsidR="00283E31" w:rsidRPr="00E06CE0" w14:paraId="60BECE4A" w14:textId="77777777" w:rsidTr="00283E31">
        <w:trPr>
          <w:cantSplit/>
          <w:trHeight w:val="170"/>
        </w:trPr>
        <w:tc>
          <w:tcPr>
            <w:tcW w:w="5000" w:type="pct"/>
            <w:gridSpan w:val="15"/>
            <w:tcMar>
              <w:top w:w="0" w:type="dxa"/>
              <w:left w:w="0" w:type="dxa"/>
              <w:bottom w:w="0" w:type="dxa"/>
              <w:right w:w="0" w:type="dxa"/>
            </w:tcMar>
            <w:vAlign w:val="bottom"/>
          </w:tcPr>
          <w:p w14:paraId="2EE6A117" w14:textId="77777777" w:rsidR="00283E31" w:rsidRPr="00E06CE0" w:rsidRDefault="00283E31" w:rsidP="00283E31">
            <w:pPr>
              <w:tabs>
                <w:tab w:val="decimal" w:pos="74"/>
              </w:tabs>
              <w:spacing w:line="240" w:lineRule="exact"/>
              <w:jc w:val="left"/>
              <w:rPr>
                <w:rFonts w:asciiTheme="majorBidi" w:hAnsiTheme="majorBidi" w:cstheme="majorBidi"/>
                <w:sz w:val="24"/>
                <w:u w:val="single"/>
                <w:rtl/>
              </w:rPr>
            </w:pPr>
          </w:p>
        </w:tc>
      </w:tr>
      <w:tr w:rsidR="00283E31" w:rsidRPr="00E06CE0" w14:paraId="1C798201" w14:textId="77777777" w:rsidTr="00283E31">
        <w:trPr>
          <w:cantSplit/>
          <w:trHeight w:val="170"/>
        </w:trPr>
        <w:tc>
          <w:tcPr>
            <w:tcW w:w="1640" w:type="pct"/>
            <w:tcMar>
              <w:top w:w="0" w:type="dxa"/>
              <w:left w:w="0" w:type="dxa"/>
              <w:bottom w:w="0" w:type="dxa"/>
              <w:right w:w="0" w:type="dxa"/>
            </w:tcMar>
            <w:vAlign w:val="bottom"/>
          </w:tcPr>
          <w:p w14:paraId="12FCCC0B" w14:textId="77777777" w:rsidR="00283E31" w:rsidRPr="00E06CE0" w:rsidRDefault="00283E31" w:rsidP="00283E31">
            <w:pPr>
              <w:bidi w:val="0"/>
              <w:rPr>
                <w:rFonts w:asciiTheme="majorBidi" w:hAnsiTheme="majorBidi" w:cstheme="majorBidi"/>
                <w:sz w:val="24"/>
                <w:rtl/>
              </w:rPr>
            </w:pPr>
            <w:r w:rsidRPr="00E06CE0">
              <w:rPr>
                <w:rFonts w:asciiTheme="majorBidi" w:hAnsiTheme="majorBidi" w:cstheme="majorBidi"/>
                <w:sz w:val="24"/>
                <w:lang w:val="en"/>
              </w:rPr>
              <w:t>Segment results</w:t>
            </w:r>
          </w:p>
        </w:tc>
        <w:tc>
          <w:tcPr>
            <w:tcW w:w="46" w:type="pct"/>
            <w:vAlign w:val="bottom"/>
          </w:tcPr>
          <w:p w14:paraId="072C8FB3"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shd w:val="clear" w:color="auto" w:fill="auto"/>
            <w:vAlign w:val="bottom"/>
          </w:tcPr>
          <w:p w14:paraId="5391875D" w14:textId="77777777" w:rsidR="00283E31" w:rsidRPr="00E06CE0" w:rsidRDefault="00283E31" w:rsidP="00283E31">
            <w:pPr>
              <w:tabs>
                <w:tab w:val="decimal" w:pos="74"/>
              </w:tabs>
              <w:spacing w:line="240" w:lineRule="exact"/>
              <w:jc w:val="left"/>
              <w:rPr>
                <w:rFonts w:asciiTheme="majorBidi" w:hAnsiTheme="majorBidi" w:cstheme="majorBidi"/>
                <w:b/>
                <w:sz w:val="24"/>
                <w:rtl/>
              </w:rPr>
            </w:pPr>
            <w:r w:rsidRPr="00E06CE0">
              <w:rPr>
                <w:rFonts w:asciiTheme="majorBidi" w:hAnsiTheme="majorBidi" w:cstheme="majorBidi"/>
                <w:sz w:val="24"/>
                <w:lang w:val="en"/>
              </w:rPr>
              <w:t>362</w:t>
            </w:r>
          </w:p>
        </w:tc>
        <w:tc>
          <w:tcPr>
            <w:tcW w:w="46" w:type="pct"/>
            <w:shd w:val="clear" w:color="auto" w:fill="auto"/>
            <w:vAlign w:val="bottom"/>
          </w:tcPr>
          <w:p w14:paraId="1102E39D"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8" w:type="pct"/>
            <w:shd w:val="clear" w:color="auto" w:fill="auto"/>
            <w:vAlign w:val="bottom"/>
          </w:tcPr>
          <w:p w14:paraId="36E2B5EF" w14:textId="77777777" w:rsidR="00283E31" w:rsidRPr="00E06CE0" w:rsidRDefault="00283E31" w:rsidP="00283E31">
            <w:pPr>
              <w:tabs>
                <w:tab w:val="decimal" w:pos="74"/>
              </w:tabs>
              <w:spacing w:line="240" w:lineRule="exact"/>
              <w:jc w:val="left"/>
              <w:rPr>
                <w:rFonts w:asciiTheme="majorBidi" w:hAnsiTheme="majorBidi" w:cstheme="majorBidi"/>
                <w:b/>
                <w:sz w:val="24"/>
                <w:rtl/>
              </w:rPr>
            </w:pPr>
            <w:r w:rsidRPr="00E06CE0">
              <w:rPr>
                <w:rFonts w:asciiTheme="majorBidi" w:hAnsiTheme="majorBidi" w:cstheme="majorBidi"/>
                <w:sz w:val="24"/>
                <w:lang w:val="en"/>
              </w:rPr>
              <w:t>(2,749)</w:t>
            </w:r>
          </w:p>
        </w:tc>
        <w:tc>
          <w:tcPr>
            <w:tcW w:w="47" w:type="pct"/>
            <w:shd w:val="clear" w:color="auto" w:fill="auto"/>
            <w:vAlign w:val="bottom"/>
          </w:tcPr>
          <w:p w14:paraId="326A58A2"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shd w:val="clear" w:color="auto" w:fill="auto"/>
            <w:vAlign w:val="bottom"/>
          </w:tcPr>
          <w:p w14:paraId="34D70B48" w14:textId="77777777" w:rsidR="00283E31" w:rsidRPr="00E06CE0" w:rsidRDefault="00283E31" w:rsidP="00283E31">
            <w:pPr>
              <w:tabs>
                <w:tab w:val="decimal" w:pos="74"/>
              </w:tabs>
              <w:spacing w:line="240" w:lineRule="exact"/>
              <w:jc w:val="left"/>
              <w:rPr>
                <w:rFonts w:asciiTheme="majorBidi" w:hAnsiTheme="majorBidi" w:cstheme="majorBidi"/>
                <w:b/>
                <w:sz w:val="24"/>
                <w:rtl/>
              </w:rPr>
            </w:pPr>
            <w:r w:rsidRPr="00E06CE0">
              <w:rPr>
                <w:rFonts w:asciiTheme="majorBidi" w:hAnsiTheme="majorBidi" w:cstheme="majorBidi"/>
                <w:sz w:val="24"/>
                <w:lang w:val="en"/>
              </w:rPr>
              <w:t>201</w:t>
            </w:r>
          </w:p>
        </w:tc>
        <w:tc>
          <w:tcPr>
            <w:tcW w:w="46" w:type="pct"/>
            <w:shd w:val="clear" w:color="auto" w:fill="auto"/>
            <w:vAlign w:val="bottom"/>
          </w:tcPr>
          <w:p w14:paraId="38D8871F"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shd w:val="clear" w:color="auto" w:fill="auto"/>
            <w:vAlign w:val="bottom"/>
          </w:tcPr>
          <w:p w14:paraId="65C4926A" w14:textId="77777777" w:rsidR="00283E31" w:rsidRPr="00E06CE0" w:rsidRDefault="00283E31" w:rsidP="00283E31">
            <w:pPr>
              <w:tabs>
                <w:tab w:val="decimal" w:pos="74"/>
              </w:tabs>
              <w:spacing w:line="240" w:lineRule="exact"/>
              <w:jc w:val="left"/>
              <w:rPr>
                <w:rFonts w:asciiTheme="majorBidi" w:hAnsiTheme="majorBidi" w:cstheme="majorBidi"/>
                <w:b/>
                <w:sz w:val="24"/>
                <w:rtl/>
              </w:rPr>
            </w:pPr>
            <w:r w:rsidRPr="00E06CE0">
              <w:rPr>
                <w:rFonts w:asciiTheme="majorBidi" w:hAnsiTheme="majorBidi" w:cstheme="majorBidi"/>
                <w:sz w:val="24"/>
                <w:lang w:val="en"/>
              </w:rPr>
              <w:t>295</w:t>
            </w:r>
          </w:p>
        </w:tc>
        <w:tc>
          <w:tcPr>
            <w:tcW w:w="47" w:type="pct"/>
            <w:shd w:val="clear" w:color="auto" w:fill="auto"/>
            <w:vAlign w:val="bottom"/>
          </w:tcPr>
          <w:p w14:paraId="4131EAC3" w14:textId="77777777" w:rsidR="00283E31" w:rsidRPr="00E06CE0" w:rsidRDefault="00283E31" w:rsidP="00283E31">
            <w:pPr>
              <w:spacing w:line="260" w:lineRule="exact"/>
              <w:ind w:left="57"/>
              <w:jc w:val="left"/>
              <w:rPr>
                <w:rFonts w:asciiTheme="majorBidi" w:hAnsiTheme="majorBidi" w:cstheme="majorBidi"/>
                <w:b/>
                <w:sz w:val="24"/>
                <w:rtl/>
              </w:rPr>
            </w:pPr>
          </w:p>
        </w:tc>
        <w:tc>
          <w:tcPr>
            <w:tcW w:w="407" w:type="pct"/>
            <w:shd w:val="clear" w:color="auto" w:fill="auto"/>
            <w:vAlign w:val="bottom"/>
          </w:tcPr>
          <w:p w14:paraId="33081727" w14:textId="77777777" w:rsidR="00283E31" w:rsidRPr="00E06CE0" w:rsidRDefault="00283E31" w:rsidP="00283E31">
            <w:pPr>
              <w:tabs>
                <w:tab w:val="decimal" w:pos="74"/>
              </w:tabs>
              <w:spacing w:line="240" w:lineRule="exact"/>
              <w:jc w:val="left"/>
              <w:rPr>
                <w:rFonts w:asciiTheme="majorBidi" w:hAnsiTheme="majorBidi" w:cstheme="majorBidi"/>
                <w:b/>
                <w:sz w:val="24"/>
                <w:rtl/>
              </w:rPr>
            </w:pPr>
            <w:r w:rsidRPr="00E06CE0">
              <w:rPr>
                <w:rFonts w:asciiTheme="majorBidi" w:hAnsiTheme="majorBidi" w:cstheme="majorBidi"/>
                <w:b/>
                <w:bCs/>
                <w:sz w:val="24"/>
                <w:lang w:val="en"/>
              </w:rPr>
              <w:t>-</w:t>
            </w:r>
          </w:p>
        </w:tc>
        <w:tc>
          <w:tcPr>
            <w:tcW w:w="47" w:type="pct"/>
            <w:vAlign w:val="bottom"/>
          </w:tcPr>
          <w:p w14:paraId="586D049D"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2" w:type="pct"/>
            <w:vAlign w:val="bottom"/>
          </w:tcPr>
          <w:p w14:paraId="6956E5E1" w14:textId="77777777" w:rsidR="00283E31" w:rsidRPr="00E06CE0" w:rsidRDefault="00283E31" w:rsidP="00283E31">
            <w:pPr>
              <w:tabs>
                <w:tab w:val="decimal" w:pos="74"/>
              </w:tabs>
              <w:spacing w:line="240" w:lineRule="exact"/>
              <w:jc w:val="left"/>
              <w:rPr>
                <w:rFonts w:asciiTheme="majorBidi" w:hAnsiTheme="majorBidi" w:cstheme="majorBidi"/>
                <w:b/>
                <w:sz w:val="24"/>
                <w:rtl/>
              </w:rPr>
            </w:pPr>
            <w:r w:rsidRPr="00E06CE0">
              <w:rPr>
                <w:rFonts w:asciiTheme="majorBidi" w:hAnsiTheme="majorBidi" w:cstheme="majorBidi"/>
                <w:sz w:val="24"/>
                <w:lang w:val="en"/>
              </w:rPr>
              <w:t>937</w:t>
            </w:r>
          </w:p>
        </w:tc>
        <w:tc>
          <w:tcPr>
            <w:tcW w:w="49" w:type="pct"/>
            <w:shd w:val="clear" w:color="auto" w:fill="auto"/>
            <w:vAlign w:val="bottom"/>
          </w:tcPr>
          <w:p w14:paraId="45BDE9B1"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537" w:type="pct"/>
            <w:shd w:val="clear" w:color="auto" w:fill="auto"/>
            <w:vAlign w:val="bottom"/>
          </w:tcPr>
          <w:p w14:paraId="21BAF5EE" w14:textId="77777777" w:rsidR="00283E31" w:rsidRPr="00E06CE0" w:rsidRDefault="00283E31" w:rsidP="00283E31">
            <w:pPr>
              <w:tabs>
                <w:tab w:val="decimal" w:pos="74"/>
              </w:tabs>
              <w:spacing w:line="240" w:lineRule="exact"/>
              <w:jc w:val="left"/>
              <w:rPr>
                <w:rFonts w:asciiTheme="majorBidi" w:hAnsiTheme="majorBidi" w:cstheme="majorBidi"/>
                <w:b/>
                <w:sz w:val="24"/>
                <w:rtl/>
              </w:rPr>
            </w:pPr>
            <w:r w:rsidRPr="00E06CE0">
              <w:rPr>
                <w:rFonts w:asciiTheme="majorBidi" w:hAnsiTheme="majorBidi" w:cstheme="majorBidi"/>
                <w:sz w:val="24"/>
                <w:lang w:val="en"/>
              </w:rPr>
              <w:t>(954)</w:t>
            </w:r>
          </w:p>
        </w:tc>
      </w:tr>
      <w:tr w:rsidR="00283E31" w:rsidRPr="00E06CE0" w14:paraId="4A722625" w14:textId="77777777" w:rsidTr="00283E31">
        <w:trPr>
          <w:cantSplit/>
          <w:trHeight w:val="170"/>
        </w:trPr>
        <w:tc>
          <w:tcPr>
            <w:tcW w:w="1640" w:type="pct"/>
            <w:tcMar>
              <w:top w:w="0" w:type="dxa"/>
              <w:left w:w="0" w:type="dxa"/>
              <w:bottom w:w="0" w:type="dxa"/>
              <w:right w:w="0" w:type="dxa"/>
            </w:tcMar>
            <w:vAlign w:val="bottom"/>
          </w:tcPr>
          <w:p w14:paraId="7C7D3255" w14:textId="77777777" w:rsidR="00283E31" w:rsidRPr="00E06CE0" w:rsidRDefault="00283E31" w:rsidP="00283E31">
            <w:pPr>
              <w:rPr>
                <w:rFonts w:asciiTheme="majorBidi" w:hAnsiTheme="majorBidi" w:cstheme="majorBidi"/>
                <w:b/>
                <w:sz w:val="24"/>
                <w:rtl/>
              </w:rPr>
            </w:pPr>
          </w:p>
        </w:tc>
        <w:tc>
          <w:tcPr>
            <w:tcW w:w="46" w:type="pct"/>
            <w:vAlign w:val="bottom"/>
          </w:tcPr>
          <w:p w14:paraId="6A00DC24"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3E0A3542"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 w:type="pct"/>
            <w:vAlign w:val="bottom"/>
          </w:tcPr>
          <w:p w14:paraId="28A9F933"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8" w:type="pct"/>
            <w:vAlign w:val="bottom"/>
          </w:tcPr>
          <w:p w14:paraId="1BC9D34D"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28BBE62C"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vAlign w:val="bottom"/>
          </w:tcPr>
          <w:p w14:paraId="4B79FE79"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 w:type="pct"/>
            <w:vAlign w:val="bottom"/>
          </w:tcPr>
          <w:p w14:paraId="222455A7"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vAlign w:val="bottom"/>
          </w:tcPr>
          <w:p w14:paraId="66F6BE82"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22F76F13" w14:textId="77777777" w:rsidR="00283E31" w:rsidRPr="00E06CE0" w:rsidRDefault="00283E31" w:rsidP="00283E31">
            <w:pPr>
              <w:spacing w:line="260" w:lineRule="exact"/>
              <w:ind w:left="57"/>
              <w:jc w:val="left"/>
              <w:rPr>
                <w:rFonts w:asciiTheme="majorBidi" w:hAnsiTheme="majorBidi" w:cstheme="majorBidi"/>
                <w:b/>
                <w:sz w:val="24"/>
                <w:rtl/>
              </w:rPr>
            </w:pPr>
          </w:p>
        </w:tc>
        <w:tc>
          <w:tcPr>
            <w:tcW w:w="407" w:type="pct"/>
            <w:vAlign w:val="bottom"/>
          </w:tcPr>
          <w:p w14:paraId="096CEA52"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32660B08"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2" w:type="pct"/>
            <w:vAlign w:val="bottom"/>
          </w:tcPr>
          <w:p w14:paraId="0FC1F113"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9" w:type="pct"/>
            <w:vAlign w:val="bottom"/>
          </w:tcPr>
          <w:p w14:paraId="1E4A1E1A"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537" w:type="pct"/>
            <w:vAlign w:val="bottom"/>
          </w:tcPr>
          <w:p w14:paraId="1C7187C4" w14:textId="77777777" w:rsidR="00283E31" w:rsidRPr="00E06CE0" w:rsidRDefault="00283E31" w:rsidP="00283E31">
            <w:pPr>
              <w:tabs>
                <w:tab w:val="decimal" w:pos="74"/>
              </w:tabs>
              <w:spacing w:line="240" w:lineRule="exact"/>
              <w:jc w:val="left"/>
              <w:rPr>
                <w:rFonts w:asciiTheme="majorBidi" w:hAnsiTheme="majorBidi" w:cstheme="majorBidi"/>
                <w:b/>
                <w:sz w:val="24"/>
              </w:rPr>
            </w:pPr>
          </w:p>
        </w:tc>
      </w:tr>
      <w:tr w:rsidR="00283E31" w:rsidRPr="00E06CE0" w14:paraId="3D463C95" w14:textId="77777777" w:rsidTr="00283E31">
        <w:trPr>
          <w:cantSplit/>
          <w:trHeight w:val="170"/>
        </w:trPr>
        <w:tc>
          <w:tcPr>
            <w:tcW w:w="1640" w:type="pct"/>
            <w:tcMar>
              <w:top w:w="0" w:type="dxa"/>
              <w:left w:w="0" w:type="dxa"/>
              <w:bottom w:w="0" w:type="dxa"/>
              <w:right w:w="0" w:type="dxa"/>
            </w:tcMar>
            <w:vAlign w:val="bottom"/>
          </w:tcPr>
          <w:p w14:paraId="182E3F46" w14:textId="77777777" w:rsidR="00283E31" w:rsidRPr="00E06CE0" w:rsidRDefault="00283E31" w:rsidP="00283E31">
            <w:pPr>
              <w:bidi w:val="0"/>
              <w:rPr>
                <w:rFonts w:asciiTheme="majorBidi" w:hAnsiTheme="majorBidi" w:cstheme="majorBidi"/>
                <w:b/>
                <w:sz w:val="24"/>
                <w:rtl/>
              </w:rPr>
            </w:pPr>
            <w:r w:rsidRPr="00E06CE0">
              <w:rPr>
                <w:rFonts w:asciiTheme="majorBidi" w:hAnsiTheme="majorBidi" w:cstheme="majorBidi"/>
                <w:sz w:val="24"/>
                <w:lang w:val="en"/>
              </w:rPr>
              <w:t>Administrative and general expenses</w:t>
            </w:r>
          </w:p>
        </w:tc>
        <w:tc>
          <w:tcPr>
            <w:tcW w:w="46" w:type="pct"/>
            <w:vAlign w:val="bottom"/>
          </w:tcPr>
          <w:p w14:paraId="413E0E23"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04B126EA"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 w:type="pct"/>
            <w:vAlign w:val="bottom"/>
          </w:tcPr>
          <w:p w14:paraId="1B2E9C74"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8" w:type="pct"/>
            <w:vAlign w:val="bottom"/>
          </w:tcPr>
          <w:p w14:paraId="6634BF84"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10A41FB2"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vAlign w:val="bottom"/>
          </w:tcPr>
          <w:p w14:paraId="0360A2FE"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 w:type="pct"/>
            <w:vAlign w:val="bottom"/>
          </w:tcPr>
          <w:p w14:paraId="2D59AE03"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vAlign w:val="bottom"/>
          </w:tcPr>
          <w:p w14:paraId="6475645B"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0697EAE7" w14:textId="77777777" w:rsidR="00283E31" w:rsidRPr="00E06CE0" w:rsidRDefault="00283E31" w:rsidP="00283E31">
            <w:pPr>
              <w:spacing w:line="260" w:lineRule="exact"/>
              <w:ind w:left="57"/>
              <w:jc w:val="left"/>
              <w:rPr>
                <w:rFonts w:asciiTheme="majorBidi" w:hAnsiTheme="majorBidi" w:cstheme="majorBidi"/>
                <w:b/>
                <w:sz w:val="24"/>
                <w:rtl/>
              </w:rPr>
            </w:pPr>
          </w:p>
        </w:tc>
        <w:tc>
          <w:tcPr>
            <w:tcW w:w="407" w:type="pct"/>
            <w:vAlign w:val="bottom"/>
          </w:tcPr>
          <w:p w14:paraId="0D1B4C5B"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6B4CE784"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2" w:type="pct"/>
            <w:vAlign w:val="bottom"/>
          </w:tcPr>
          <w:p w14:paraId="005AB675"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9" w:type="pct"/>
            <w:vAlign w:val="bottom"/>
          </w:tcPr>
          <w:p w14:paraId="33165197"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537" w:type="pct"/>
            <w:vAlign w:val="bottom"/>
          </w:tcPr>
          <w:p w14:paraId="7A44D25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(9,606)</w:t>
            </w:r>
          </w:p>
        </w:tc>
      </w:tr>
      <w:tr w:rsidR="00283E31" w:rsidRPr="00E06CE0" w14:paraId="47A0AB0F" w14:textId="77777777" w:rsidTr="00283E31">
        <w:trPr>
          <w:cantSplit/>
          <w:trHeight w:val="170"/>
        </w:trPr>
        <w:tc>
          <w:tcPr>
            <w:tcW w:w="1640" w:type="pct"/>
            <w:tcMar>
              <w:top w:w="0" w:type="dxa"/>
              <w:left w:w="0" w:type="dxa"/>
              <w:bottom w:w="0" w:type="dxa"/>
              <w:right w:w="0" w:type="dxa"/>
            </w:tcMar>
            <w:vAlign w:val="bottom"/>
          </w:tcPr>
          <w:p w14:paraId="4A8EE609" w14:textId="77777777" w:rsidR="00283E31" w:rsidRPr="00E06CE0" w:rsidRDefault="00283E31" w:rsidP="00283E31">
            <w:pPr>
              <w:bidi w:val="0"/>
              <w:ind w:left="154" w:hanging="154"/>
              <w:rPr>
                <w:rFonts w:asciiTheme="majorBidi" w:hAnsiTheme="majorBidi" w:cstheme="majorBidi"/>
                <w:b/>
                <w:sz w:val="24"/>
                <w:rtl/>
              </w:rPr>
            </w:pPr>
            <w:r w:rsidRPr="00E06CE0">
              <w:rPr>
                <w:rFonts w:asciiTheme="majorBidi" w:hAnsiTheme="majorBidi" w:cstheme="majorBidi"/>
                <w:sz w:val="24"/>
                <w:lang w:val="en"/>
              </w:rPr>
              <w:t>The Company’s share in losses of a company accounted for using the equity method</w:t>
            </w:r>
          </w:p>
        </w:tc>
        <w:tc>
          <w:tcPr>
            <w:tcW w:w="46" w:type="pct"/>
            <w:vAlign w:val="bottom"/>
          </w:tcPr>
          <w:p w14:paraId="671BD32A"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3180E1AD"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 w:type="pct"/>
            <w:vAlign w:val="bottom"/>
          </w:tcPr>
          <w:p w14:paraId="385E8782"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8" w:type="pct"/>
            <w:vAlign w:val="bottom"/>
          </w:tcPr>
          <w:p w14:paraId="1D816204"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0799FA7D"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vAlign w:val="bottom"/>
          </w:tcPr>
          <w:p w14:paraId="392B4861"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 w:type="pct"/>
            <w:vAlign w:val="bottom"/>
          </w:tcPr>
          <w:p w14:paraId="4C848934"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07" w:type="pct"/>
            <w:vAlign w:val="bottom"/>
          </w:tcPr>
          <w:p w14:paraId="1390732C"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279F2C50" w14:textId="77777777" w:rsidR="00283E31" w:rsidRPr="00E06CE0" w:rsidRDefault="00283E31" w:rsidP="00283E31">
            <w:pPr>
              <w:spacing w:line="260" w:lineRule="exact"/>
              <w:ind w:left="57"/>
              <w:jc w:val="left"/>
              <w:rPr>
                <w:rFonts w:asciiTheme="majorBidi" w:hAnsiTheme="majorBidi" w:cstheme="majorBidi"/>
                <w:b/>
                <w:sz w:val="24"/>
                <w:rtl/>
              </w:rPr>
            </w:pPr>
          </w:p>
        </w:tc>
        <w:tc>
          <w:tcPr>
            <w:tcW w:w="407" w:type="pct"/>
            <w:vAlign w:val="bottom"/>
          </w:tcPr>
          <w:p w14:paraId="2073BDED"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7" w:type="pct"/>
            <w:vAlign w:val="bottom"/>
          </w:tcPr>
          <w:p w14:paraId="1349DDCE"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62" w:type="pct"/>
            <w:vAlign w:val="bottom"/>
          </w:tcPr>
          <w:p w14:paraId="13CEDDDD"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49" w:type="pct"/>
            <w:vAlign w:val="bottom"/>
          </w:tcPr>
          <w:p w14:paraId="02221957" w14:textId="77777777" w:rsidR="00283E31" w:rsidRPr="00E06CE0" w:rsidRDefault="00283E31" w:rsidP="00283E31">
            <w:pPr>
              <w:tabs>
                <w:tab w:val="decimal" w:pos="74"/>
              </w:tabs>
              <w:spacing w:line="240" w:lineRule="exact"/>
              <w:jc w:val="left"/>
              <w:rPr>
                <w:rFonts w:asciiTheme="majorBidi" w:hAnsiTheme="majorBidi" w:cstheme="majorBidi"/>
                <w:b/>
                <w:sz w:val="24"/>
                <w:rtl/>
              </w:rPr>
            </w:pPr>
          </w:p>
        </w:tc>
        <w:tc>
          <w:tcPr>
            <w:tcW w:w="537" w:type="pct"/>
            <w:vAlign w:val="bottom"/>
          </w:tcPr>
          <w:p w14:paraId="7132DEF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(518)</w:t>
            </w:r>
          </w:p>
        </w:tc>
      </w:tr>
      <w:tr w:rsidR="00283E31" w:rsidRPr="00E06CE0" w14:paraId="43AF62DA" w14:textId="77777777" w:rsidTr="00283E31">
        <w:trPr>
          <w:cantSplit/>
          <w:trHeight w:val="170"/>
        </w:trPr>
        <w:tc>
          <w:tcPr>
            <w:tcW w:w="1640" w:type="pct"/>
            <w:tcMar>
              <w:top w:w="0" w:type="dxa"/>
              <w:left w:w="0" w:type="dxa"/>
              <w:bottom w:w="0" w:type="dxa"/>
              <w:right w:w="0" w:type="dxa"/>
            </w:tcMar>
            <w:vAlign w:val="bottom"/>
          </w:tcPr>
          <w:p w14:paraId="79CF3CA2" w14:textId="77777777" w:rsidR="00283E31" w:rsidRPr="00E06CE0" w:rsidRDefault="00283E31" w:rsidP="00283E31">
            <w:pPr>
              <w:bidi w:val="0"/>
              <w:rPr>
                <w:rFonts w:asciiTheme="majorBidi" w:hAnsiTheme="majorBidi" w:cstheme="majorBidi"/>
                <w:b/>
                <w:sz w:val="24"/>
                <w:rtl/>
              </w:rPr>
            </w:pPr>
            <w:r w:rsidRPr="00E06CE0">
              <w:rPr>
                <w:rFonts w:asciiTheme="majorBidi" w:hAnsiTheme="majorBidi" w:cstheme="majorBidi"/>
                <w:sz w:val="24"/>
                <w:lang w:val="en"/>
              </w:rPr>
              <w:t>Financing expenses, net</w:t>
            </w:r>
          </w:p>
        </w:tc>
        <w:tc>
          <w:tcPr>
            <w:tcW w:w="46" w:type="pct"/>
            <w:vAlign w:val="bottom"/>
          </w:tcPr>
          <w:p w14:paraId="1E55F90E"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63405EA2"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377B50C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10D7D484"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4300921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07F1306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4ADBCF04"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6DA1AB3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6E331461" w14:textId="77777777" w:rsidR="00283E31" w:rsidRPr="00E06CE0" w:rsidRDefault="00283E31" w:rsidP="00283E31">
            <w:pPr>
              <w:spacing w:line="260" w:lineRule="exact"/>
              <w:ind w:left="57"/>
              <w:jc w:val="left"/>
              <w:rPr>
                <w:rFonts w:asciiTheme="majorBidi" w:hAnsiTheme="majorBidi" w:cstheme="majorBidi"/>
                <w:bCs/>
                <w:sz w:val="24"/>
                <w:rtl/>
              </w:rPr>
            </w:pPr>
          </w:p>
        </w:tc>
        <w:tc>
          <w:tcPr>
            <w:tcW w:w="407" w:type="pct"/>
            <w:vAlign w:val="bottom"/>
          </w:tcPr>
          <w:p w14:paraId="38A1C98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31BDC08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578FA52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3CBFA628"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vAlign w:val="bottom"/>
          </w:tcPr>
          <w:p w14:paraId="1F560FF8"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(141)</w:t>
            </w:r>
          </w:p>
        </w:tc>
      </w:tr>
      <w:tr w:rsidR="00283E31" w:rsidRPr="00E06CE0" w14:paraId="3A37D9C6" w14:textId="77777777" w:rsidTr="00283E31">
        <w:trPr>
          <w:cantSplit/>
          <w:trHeight w:val="170"/>
        </w:trPr>
        <w:tc>
          <w:tcPr>
            <w:tcW w:w="1640" w:type="pct"/>
            <w:tcMar>
              <w:top w:w="0" w:type="dxa"/>
              <w:left w:w="0" w:type="dxa"/>
              <w:bottom w:w="0" w:type="dxa"/>
              <w:right w:w="0" w:type="dxa"/>
            </w:tcMar>
            <w:vAlign w:val="bottom"/>
          </w:tcPr>
          <w:p w14:paraId="3A702328" w14:textId="77777777" w:rsidR="00283E31" w:rsidRPr="00E06CE0" w:rsidRDefault="00283E31" w:rsidP="00283E31">
            <w:pPr>
              <w:bidi w:val="0"/>
              <w:rPr>
                <w:rFonts w:asciiTheme="majorBidi" w:hAnsiTheme="majorBidi" w:cstheme="majorBidi"/>
                <w:b/>
                <w:sz w:val="24"/>
                <w:rtl/>
              </w:rPr>
            </w:pPr>
            <w:r w:rsidRPr="00E06CE0">
              <w:rPr>
                <w:rFonts w:asciiTheme="majorBidi" w:hAnsiTheme="majorBidi" w:cstheme="majorBidi"/>
                <w:sz w:val="24"/>
                <w:lang w:val="en"/>
              </w:rPr>
              <w:t>Taxes on income</w:t>
            </w:r>
          </w:p>
        </w:tc>
        <w:tc>
          <w:tcPr>
            <w:tcW w:w="46" w:type="pct"/>
            <w:vAlign w:val="bottom"/>
          </w:tcPr>
          <w:p w14:paraId="7B0186D3"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049E4FE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486D19E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1C888958"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3D09AC31"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371FA89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5494A6EA"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65D43FF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1AA6C238" w14:textId="77777777" w:rsidR="00283E31" w:rsidRPr="00E06CE0" w:rsidRDefault="00283E31" w:rsidP="00283E31">
            <w:pPr>
              <w:spacing w:line="260" w:lineRule="exact"/>
              <w:ind w:left="57"/>
              <w:jc w:val="left"/>
              <w:rPr>
                <w:rFonts w:asciiTheme="majorBidi" w:hAnsiTheme="majorBidi" w:cstheme="majorBidi"/>
                <w:bCs/>
                <w:sz w:val="24"/>
                <w:rtl/>
              </w:rPr>
            </w:pPr>
          </w:p>
        </w:tc>
        <w:tc>
          <w:tcPr>
            <w:tcW w:w="407" w:type="pct"/>
            <w:vAlign w:val="bottom"/>
          </w:tcPr>
          <w:p w14:paraId="0A75AFD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5FE8A31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7AC5F2E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1704C604"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vAlign w:val="bottom"/>
          </w:tcPr>
          <w:p w14:paraId="2D2D3430" w14:textId="77777777" w:rsidR="00283E31" w:rsidRPr="00E06CE0" w:rsidRDefault="00283E31" w:rsidP="00283E31">
            <w:pPr>
              <w:tabs>
                <w:tab w:val="decimal" w:pos="74"/>
              </w:tabs>
              <w:spacing w:line="240" w:lineRule="exact"/>
              <w:jc w:val="left"/>
              <w:rPr>
                <w:rFonts w:asciiTheme="majorBidi" w:hAnsiTheme="majorBidi" w:cstheme="majorBidi"/>
                <w:b/>
                <w:sz w:val="24"/>
              </w:rPr>
            </w:pPr>
            <w:r w:rsidRPr="00E06CE0">
              <w:rPr>
                <w:rFonts w:asciiTheme="majorBidi" w:hAnsiTheme="majorBidi" w:cstheme="majorBidi"/>
                <w:b/>
                <w:bCs/>
                <w:sz w:val="24"/>
                <w:lang w:val="en"/>
              </w:rPr>
              <w:t xml:space="preserve"> </w:t>
            </w:r>
            <w:r w:rsidRPr="00E06CE0">
              <w:rPr>
                <w:rFonts w:asciiTheme="majorBidi" w:hAnsiTheme="majorBidi" w:cstheme="majorBidi"/>
                <w:sz w:val="24"/>
                <w:lang w:val="en"/>
              </w:rPr>
              <w:t>(61)</w:t>
            </w:r>
          </w:p>
        </w:tc>
      </w:tr>
      <w:tr w:rsidR="00283E31" w:rsidRPr="00E06CE0" w14:paraId="63B0903D" w14:textId="77777777" w:rsidTr="00283E31">
        <w:trPr>
          <w:cantSplit/>
          <w:trHeight w:val="170"/>
        </w:trPr>
        <w:tc>
          <w:tcPr>
            <w:tcW w:w="1640" w:type="pct"/>
            <w:shd w:val="clear" w:color="auto" w:fill="auto"/>
            <w:tcMar>
              <w:top w:w="0" w:type="dxa"/>
              <w:left w:w="0" w:type="dxa"/>
              <w:bottom w:w="0" w:type="dxa"/>
              <w:right w:w="0" w:type="dxa"/>
            </w:tcMar>
            <w:vAlign w:val="bottom"/>
          </w:tcPr>
          <w:p w14:paraId="0BAA4D96" w14:textId="77777777" w:rsidR="00283E31" w:rsidRPr="00E06CE0" w:rsidRDefault="00283E31" w:rsidP="00283E31">
            <w:pPr>
              <w:tabs>
                <w:tab w:val="left" w:pos="227"/>
                <w:tab w:val="left" w:pos="397"/>
                <w:tab w:val="left" w:pos="567"/>
              </w:tabs>
              <w:spacing w:line="240" w:lineRule="exact"/>
              <w:jc w:val="left"/>
              <w:rPr>
                <w:rFonts w:asciiTheme="majorBidi" w:hAnsiTheme="majorBidi" w:cstheme="majorBidi"/>
                <w:sz w:val="24"/>
                <w:rtl/>
              </w:rPr>
            </w:pPr>
          </w:p>
        </w:tc>
        <w:tc>
          <w:tcPr>
            <w:tcW w:w="46" w:type="pct"/>
            <w:vAlign w:val="bottom"/>
          </w:tcPr>
          <w:p w14:paraId="1F6F2000"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052B75C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6F52C5C2"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55799B9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3552A9ED"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3F4DBA2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23EBF1F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2DAF661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3CECE291"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66BC967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6BE51923"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4F023F9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244F3318"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tcBorders>
              <w:top w:val="single" w:sz="4" w:space="0" w:color="auto"/>
            </w:tcBorders>
            <w:vAlign w:val="bottom"/>
          </w:tcPr>
          <w:p w14:paraId="0D67D70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r>
      <w:tr w:rsidR="00283E31" w:rsidRPr="00E06CE0" w14:paraId="1F8AD970" w14:textId="77777777" w:rsidTr="00283E31">
        <w:trPr>
          <w:cantSplit/>
          <w:trHeight w:val="170"/>
        </w:trPr>
        <w:tc>
          <w:tcPr>
            <w:tcW w:w="1640" w:type="pct"/>
            <w:shd w:val="clear" w:color="auto" w:fill="auto"/>
            <w:tcMar>
              <w:top w:w="0" w:type="dxa"/>
              <w:left w:w="0" w:type="dxa"/>
              <w:bottom w:w="0" w:type="dxa"/>
              <w:right w:w="0" w:type="dxa"/>
            </w:tcMar>
            <w:vAlign w:val="bottom"/>
          </w:tcPr>
          <w:p w14:paraId="079A618F" w14:textId="77777777" w:rsidR="00283E31" w:rsidRPr="00E06CE0" w:rsidRDefault="00283E31" w:rsidP="00283E31">
            <w:pPr>
              <w:tabs>
                <w:tab w:val="left" w:pos="227"/>
                <w:tab w:val="left" w:pos="397"/>
                <w:tab w:val="left" w:pos="567"/>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 xml:space="preserve">Loss </w:t>
            </w:r>
          </w:p>
        </w:tc>
        <w:tc>
          <w:tcPr>
            <w:tcW w:w="46" w:type="pct"/>
            <w:vAlign w:val="bottom"/>
          </w:tcPr>
          <w:p w14:paraId="489D65EB"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595BC05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2FEE868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6CAB9001"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0CC0619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4B6C8EA2"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1EA8C03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4AE2858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6F2A32F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40F1DEC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19FD8424"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2DC323D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32436D0A"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vAlign w:val="bottom"/>
          </w:tcPr>
          <w:p w14:paraId="5FBAE25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(11,280)</w:t>
            </w:r>
          </w:p>
        </w:tc>
      </w:tr>
      <w:tr w:rsidR="00283E31" w:rsidRPr="00E06CE0" w14:paraId="20AA3DDA" w14:textId="77777777" w:rsidTr="00283E31">
        <w:trPr>
          <w:cantSplit/>
          <w:trHeight w:val="170"/>
        </w:trPr>
        <w:tc>
          <w:tcPr>
            <w:tcW w:w="1640" w:type="pct"/>
            <w:shd w:val="clear" w:color="auto" w:fill="auto"/>
            <w:tcMar>
              <w:top w:w="0" w:type="dxa"/>
              <w:left w:w="0" w:type="dxa"/>
              <w:bottom w:w="0" w:type="dxa"/>
              <w:right w:w="0" w:type="dxa"/>
            </w:tcMar>
            <w:vAlign w:val="bottom"/>
          </w:tcPr>
          <w:p w14:paraId="2CC45463" w14:textId="77777777" w:rsidR="00283E31" w:rsidRPr="00E06CE0" w:rsidRDefault="00283E31" w:rsidP="00283E31">
            <w:pPr>
              <w:tabs>
                <w:tab w:val="left" w:pos="227"/>
                <w:tab w:val="left" w:pos="397"/>
                <w:tab w:val="left" w:pos="567"/>
              </w:tabs>
              <w:spacing w:line="240" w:lineRule="exact"/>
              <w:jc w:val="left"/>
              <w:rPr>
                <w:rFonts w:asciiTheme="majorBidi" w:hAnsiTheme="majorBidi" w:cstheme="majorBidi"/>
                <w:sz w:val="24"/>
                <w:rtl/>
              </w:rPr>
            </w:pPr>
          </w:p>
        </w:tc>
        <w:tc>
          <w:tcPr>
            <w:tcW w:w="46" w:type="pct"/>
            <w:vAlign w:val="bottom"/>
          </w:tcPr>
          <w:p w14:paraId="02E6245F"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520E122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00DB1A2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7086BBD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7BE1A62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1AB063F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7BF7B1F3"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6872B27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1335240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78B3B4C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212AEB6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0696397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4C278304"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tcBorders>
              <w:top w:val="single" w:sz="4" w:space="0" w:color="auto"/>
            </w:tcBorders>
            <w:vAlign w:val="bottom"/>
          </w:tcPr>
          <w:p w14:paraId="22DA02CD"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r>
      <w:tr w:rsidR="00283E31" w:rsidRPr="00E06CE0" w14:paraId="15E00EC4" w14:textId="77777777" w:rsidTr="00283E31">
        <w:trPr>
          <w:cantSplit/>
          <w:trHeight w:val="170"/>
        </w:trPr>
        <w:tc>
          <w:tcPr>
            <w:tcW w:w="1640" w:type="pct"/>
            <w:shd w:val="clear" w:color="auto" w:fill="auto"/>
            <w:tcMar>
              <w:top w:w="0" w:type="dxa"/>
              <w:left w:w="0" w:type="dxa"/>
              <w:bottom w:w="0" w:type="dxa"/>
              <w:right w:w="0" w:type="dxa"/>
            </w:tcMar>
            <w:vAlign w:val="bottom"/>
          </w:tcPr>
          <w:p w14:paraId="3E13A3B2" w14:textId="77777777" w:rsidR="00283E31" w:rsidRPr="00E06CE0" w:rsidRDefault="00283E31" w:rsidP="00283E31">
            <w:pPr>
              <w:tabs>
                <w:tab w:val="left" w:pos="64"/>
                <w:tab w:val="left" w:pos="397"/>
                <w:tab w:val="left" w:pos="567"/>
              </w:tabs>
              <w:bidi w:val="0"/>
              <w:spacing w:line="240" w:lineRule="exact"/>
              <w:ind w:left="283" w:hanging="283"/>
              <w:jc w:val="left"/>
              <w:rPr>
                <w:rFonts w:asciiTheme="majorBidi" w:hAnsiTheme="majorBidi" w:cstheme="majorBidi"/>
                <w:sz w:val="24"/>
              </w:rPr>
            </w:pPr>
            <w:r w:rsidRPr="00E06CE0">
              <w:rPr>
                <w:rFonts w:asciiTheme="majorBidi" w:hAnsiTheme="majorBidi" w:cstheme="majorBidi"/>
                <w:sz w:val="24"/>
                <w:lang w:val="en"/>
              </w:rPr>
              <w:t>Comprehensive loss</w:t>
            </w:r>
          </w:p>
        </w:tc>
        <w:tc>
          <w:tcPr>
            <w:tcW w:w="46" w:type="pct"/>
            <w:vAlign w:val="bottom"/>
          </w:tcPr>
          <w:p w14:paraId="127BB2CB"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2E86C208"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02CE6DC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4456EA20"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55609E40"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76A3D8C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06C17C0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47C0EC7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4F3D7B95" w14:textId="77777777" w:rsidR="00283E31" w:rsidRPr="00E06CE0" w:rsidRDefault="00283E31" w:rsidP="00283E31">
            <w:pPr>
              <w:spacing w:line="260" w:lineRule="exact"/>
              <w:ind w:left="57"/>
              <w:jc w:val="left"/>
              <w:rPr>
                <w:rFonts w:asciiTheme="majorBidi" w:hAnsiTheme="majorBidi" w:cstheme="majorBidi"/>
                <w:bCs/>
                <w:sz w:val="24"/>
                <w:rtl/>
              </w:rPr>
            </w:pPr>
          </w:p>
        </w:tc>
        <w:tc>
          <w:tcPr>
            <w:tcW w:w="407" w:type="pct"/>
            <w:vAlign w:val="bottom"/>
          </w:tcPr>
          <w:p w14:paraId="04BAECD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121D4C5A"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0906D46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660FB76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tcBorders>
              <w:bottom w:val="double" w:sz="4" w:space="0" w:color="auto"/>
            </w:tcBorders>
            <w:vAlign w:val="bottom"/>
          </w:tcPr>
          <w:p w14:paraId="03FCD76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(10,775)</w:t>
            </w:r>
          </w:p>
        </w:tc>
      </w:tr>
      <w:tr w:rsidR="00283E31" w:rsidRPr="00E06CE0" w14:paraId="7CFAEB0A" w14:textId="77777777" w:rsidTr="00283E31">
        <w:trPr>
          <w:cantSplit/>
          <w:trHeight w:val="170"/>
        </w:trPr>
        <w:tc>
          <w:tcPr>
            <w:tcW w:w="1640" w:type="pct"/>
            <w:shd w:val="clear" w:color="auto" w:fill="auto"/>
            <w:tcMar>
              <w:top w:w="0" w:type="dxa"/>
              <w:left w:w="0" w:type="dxa"/>
              <w:bottom w:w="0" w:type="dxa"/>
              <w:right w:w="0" w:type="dxa"/>
            </w:tcMar>
            <w:vAlign w:val="bottom"/>
          </w:tcPr>
          <w:p w14:paraId="4FA33D35" w14:textId="77777777" w:rsidR="00283E31" w:rsidRPr="00E06CE0" w:rsidRDefault="00283E31" w:rsidP="00283E31">
            <w:pPr>
              <w:tabs>
                <w:tab w:val="left" w:pos="154"/>
                <w:tab w:val="left" w:pos="397"/>
                <w:tab w:val="left" w:pos="567"/>
              </w:tabs>
              <w:spacing w:line="240" w:lineRule="exact"/>
              <w:ind w:left="283" w:hanging="227"/>
              <w:jc w:val="left"/>
              <w:rPr>
                <w:rFonts w:asciiTheme="majorBidi" w:hAnsiTheme="majorBidi" w:cstheme="majorBidi"/>
                <w:sz w:val="24"/>
                <w:rtl/>
              </w:rPr>
            </w:pPr>
          </w:p>
        </w:tc>
        <w:tc>
          <w:tcPr>
            <w:tcW w:w="46" w:type="pct"/>
            <w:vAlign w:val="bottom"/>
          </w:tcPr>
          <w:p w14:paraId="44700973"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1927498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133CCE8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1ECD09D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3B00027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0A6B0B90"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47A74A9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77E61E7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522B5BE6" w14:textId="77777777" w:rsidR="00283E31" w:rsidRPr="00E06CE0" w:rsidRDefault="00283E31" w:rsidP="00283E31">
            <w:pPr>
              <w:spacing w:line="260" w:lineRule="exact"/>
              <w:ind w:left="57"/>
              <w:jc w:val="left"/>
              <w:rPr>
                <w:rFonts w:asciiTheme="majorBidi" w:hAnsiTheme="majorBidi" w:cstheme="majorBidi"/>
                <w:bCs/>
                <w:sz w:val="24"/>
                <w:rtl/>
              </w:rPr>
            </w:pPr>
          </w:p>
        </w:tc>
        <w:tc>
          <w:tcPr>
            <w:tcW w:w="407" w:type="pct"/>
            <w:vAlign w:val="bottom"/>
          </w:tcPr>
          <w:p w14:paraId="647167E2"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6DAB476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5EE02A3D"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58C159E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tcBorders>
              <w:top w:val="double" w:sz="4" w:space="0" w:color="auto"/>
            </w:tcBorders>
            <w:vAlign w:val="bottom"/>
          </w:tcPr>
          <w:p w14:paraId="0CA3A4E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r>
      <w:tr w:rsidR="00283E31" w:rsidRPr="00E06CE0" w14:paraId="50EC5223" w14:textId="77777777" w:rsidTr="00283E31">
        <w:trPr>
          <w:cantSplit/>
          <w:trHeight w:val="170"/>
        </w:trPr>
        <w:tc>
          <w:tcPr>
            <w:tcW w:w="1640" w:type="pct"/>
            <w:shd w:val="clear" w:color="auto" w:fill="auto"/>
            <w:tcMar>
              <w:top w:w="0" w:type="dxa"/>
              <w:left w:w="0" w:type="dxa"/>
              <w:bottom w:w="0" w:type="dxa"/>
              <w:right w:w="0" w:type="dxa"/>
            </w:tcMar>
            <w:vAlign w:val="bottom"/>
          </w:tcPr>
          <w:p w14:paraId="4117E1C2" w14:textId="77777777" w:rsidR="00283E31" w:rsidRPr="00E06CE0" w:rsidRDefault="00283E31" w:rsidP="00283E31">
            <w:pPr>
              <w:tabs>
                <w:tab w:val="left" w:pos="154"/>
                <w:tab w:val="left" w:pos="397"/>
                <w:tab w:val="left" w:pos="567"/>
              </w:tabs>
              <w:bidi w:val="0"/>
              <w:spacing w:line="240" w:lineRule="exact"/>
              <w:ind w:left="283" w:hanging="283"/>
              <w:jc w:val="left"/>
              <w:rPr>
                <w:rFonts w:asciiTheme="majorBidi" w:hAnsiTheme="majorBidi" w:cstheme="majorBidi"/>
                <w:sz w:val="24"/>
                <w:u w:val="single"/>
                <w:rtl/>
              </w:rPr>
            </w:pPr>
            <w:r w:rsidRPr="00E06CE0">
              <w:rPr>
                <w:rFonts w:asciiTheme="majorBidi" w:hAnsiTheme="majorBidi" w:cstheme="majorBidi"/>
                <w:sz w:val="24"/>
                <w:u w:val="single"/>
                <w:lang w:val="en"/>
              </w:rPr>
              <w:t>As of December 31, 2021</w:t>
            </w:r>
          </w:p>
        </w:tc>
        <w:tc>
          <w:tcPr>
            <w:tcW w:w="46" w:type="pct"/>
            <w:vAlign w:val="bottom"/>
          </w:tcPr>
          <w:p w14:paraId="4C3CA485"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vAlign w:val="bottom"/>
          </w:tcPr>
          <w:p w14:paraId="4D806260"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514AD178"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vAlign w:val="bottom"/>
          </w:tcPr>
          <w:p w14:paraId="3E52C53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0864493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0A5976F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 w:type="pct"/>
            <w:vAlign w:val="bottom"/>
          </w:tcPr>
          <w:p w14:paraId="2536574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vAlign w:val="bottom"/>
          </w:tcPr>
          <w:p w14:paraId="30BED4F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23FD254F" w14:textId="77777777" w:rsidR="00283E31" w:rsidRPr="00E06CE0" w:rsidRDefault="00283E31" w:rsidP="00283E31">
            <w:pPr>
              <w:spacing w:line="260" w:lineRule="exact"/>
              <w:ind w:left="57"/>
              <w:jc w:val="left"/>
              <w:rPr>
                <w:rFonts w:asciiTheme="majorBidi" w:hAnsiTheme="majorBidi" w:cstheme="majorBidi"/>
                <w:bCs/>
                <w:sz w:val="24"/>
                <w:rtl/>
              </w:rPr>
            </w:pPr>
          </w:p>
        </w:tc>
        <w:tc>
          <w:tcPr>
            <w:tcW w:w="407" w:type="pct"/>
            <w:vAlign w:val="bottom"/>
          </w:tcPr>
          <w:p w14:paraId="418CFACD"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7" w:type="pct"/>
            <w:vAlign w:val="bottom"/>
          </w:tcPr>
          <w:p w14:paraId="587E5FAA"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0328EAC2"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9" w:type="pct"/>
            <w:vAlign w:val="bottom"/>
          </w:tcPr>
          <w:p w14:paraId="53C2BA7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vAlign w:val="bottom"/>
          </w:tcPr>
          <w:p w14:paraId="70784497"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r>
      <w:tr w:rsidR="00283E31" w:rsidRPr="00E06CE0" w14:paraId="22894FCC" w14:textId="77777777" w:rsidTr="00283E31">
        <w:trPr>
          <w:cantSplit/>
          <w:trHeight w:val="170"/>
        </w:trPr>
        <w:tc>
          <w:tcPr>
            <w:tcW w:w="1640" w:type="pct"/>
            <w:shd w:val="clear" w:color="auto" w:fill="auto"/>
            <w:tcMar>
              <w:top w:w="0" w:type="dxa"/>
              <w:left w:w="0" w:type="dxa"/>
              <w:bottom w:w="0" w:type="dxa"/>
              <w:right w:w="0" w:type="dxa"/>
            </w:tcMar>
            <w:vAlign w:val="bottom"/>
          </w:tcPr>
          <w:p w14:paraId="1517D72B" w14:textId="77777777" w:rsidR="00283E31" w:rsidRPr="00E06CE0" w:rsidRDefault="00283E31" w:rsidP="00283E31">
            <w:pPr>
              <w:tabs>
                <w:tab w:val="left" w:pos="154"/>
                <w:tab w:val="left" w:pos="397"/>
                <w:tab w:val="left" w:pos="567"/>
              </w:tabs>
              <w:bidi w:val="0"/>
              <w:spacing w:line="240" w:lineRule="exact"/>
              <w:ind w:left="283" w:hanging="283"/>
              <w:jc w:val="left"/>
              <w:rPr>
                <w:rFonts w:asciiTheme="majorBidi" w:hAnsiTheme="majorBidi" w:cstheme="majorBidi"/>
                <w:sz w:val="24"/>
                <w:rtl/>
              </w:rPr>
            </w:pPr>
            <w:r w:rsidRPr="00E06CE0">
              <w:rPr>
                <w:rFonts w:asciiTheme="majorBidi" w:hAnsiTheme="majorBidi" w:cstheme="majorBidi"/>
                <w:sz w:val="24"/>
                <w:lang w:val="en"/>
              </w:rPr>
              <w:t>Total assets</w:t>
            </w:r>
          </w:p>
        </w:tc>
        <w:tc>
          <w:tcPr>
            <w:tcW w:w="46" w:type="pct"/>
            <w:vAlign w:val="bottom"/>
          </w:tcPr>
          <w:p w14:paraId="4EA646EA"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tcPr>
          <w:p w14:paraId="5BFB64FC"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9,165 </w:t>
            </w:r>
          </w:p>
        </w:tc>
        <w:tc>
          <w:tcPr>
            <w:tcW w:w="46" w:type="pct"/>
          </w:tcPr>
          <w:p w14:paraId="565DF98D"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tcPr>
          <w:p w14:paraId="6E3B868A"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63,605 </w:t>
            </w:r>
          </w:p>
        </w:tc>
        <w:tc>
          <w:tcPr>
            <w:tcW w:w="47" w:type="pct"/>
          </w:tcPr>
          <w:p w14:paraId="7CA540A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tcPr>
          <w:p w14:paraId="6AAF70C8"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1,582 </w:t>
            </w:r>
          </w:p>
        </w:tc>
        <w:tc>
          <w:tcPr>
            <w:tcW w:w="46" w:type="pct"/>
          </w:tcPr>
          <w:p w14:paraId="6786A88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tcPr>
          <w:p w14:paraId="33FD521D"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586 </w:t>
            </w:r>
          </w:p>
        </w:tc>
        <w:tc>
          <w:tcPr>
            <w:tcW w:w="47" w:type="pct"/>
          </w:tcPr>
          <w:p w14:paraId="1843E60C" w14:textId="77777777" w:rsidR="00283E31" w:rsidRPr="00E06CE0" w:rsidRDefault="00283E31" w:rsidP="00283E31">
            <w:pPr>
              <w:spacing w:line="260" w:lineRule="exact"/>
              <w:ind w:left="57"/>
              <w:jc w:val="left"/>
              <w:rPr>
                <w:rFonts w:asciiTheme="majorBidi" w:hAnsiTheme="majorBidi" w:cstheme="majorBidi"/>
                <w:bCs/>
                <w:sz w:val="24"/>
                <w:rtl/>
              </w:rPr>
            </w:pPr>
          </w:p>
        </w:tc>
        <w:tc>
          <w:tcPr>
            <w:tcW w:w="407" w:type="pct"/>
          </w:tcPr>
          <w:p w14:paraId="7FDD2715"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1,673 </w:t>
            </w:r>
          </w:p>
        </w:tc>
        <w:tc>
          <w:tcPr>
            <w:tcW w:w="47" w:type="pct"/>
            <w:vAlign w:val="bottom"/>
          </w:tcPr>
          <w:p w14:paraId="623150D4"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vAlign w:val="bottom"/>
          </w:tcPr>
          <w:p w14:paraId="18F6CD21"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59,566 </w:t>
            </w:r>
          </w:p>
        </w:tc>
        <w:tc>
          <w:tcPr>
            <w:tcW w:w="49" w:type="pct"/>
            <w:vAlign w:val="bottom"/>
          </w:tcPr>
          <w:p w14:paraId="4F2824F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vAlign w:val="bottom"/>
          </w:tcPr>
          <w:p w14:paraId="521FA1A6"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136,277 </w:t>
            </w:r>
          </w:p>
        </w:tc>
      </w:tr>
      <w:tr w:rsidR="00283E31" w:rsidRPr="00E06CE0" w14:paraId="0856785E" w14:textId="77777777" w:rsidTr="00283E31">
        <w:trPr>
          <w:cantSplit/>
          <w:trHeight w:val="170"/>
        </w:trPr>
        <w:tc>
          <w:tcPr>
            <w:tcW w:w="1640" w:type="pct"/>
            <w:shd w:val="clear" w:color="auto" w:fill="auto"/>
            <w:tcMar>
              <w:top w:w="0" w:type="dxa"/>
              <w:left w:w="0" w:type="dxa"/>
              <w:bottom w:w="0" w:type="dxa"/>
              <w:right w:w="0" w:type="dxa"/>
            </w:tcMar>
            <w:vAlign w:val="bottom"/>
          </w:tcPr>
          <w:p w14:paraId="08C70D92" w14:textId="77777777" w:rsidR="00283E31" w:rsidRPr="00E06CE0" w:rsidRDefault="00283E31" w:rsidP="00283E31">
            <w:pPr>
              <w:tabs>
                <w:tab w:val="left" w:pos="154"/>
                <w:tab w:val="left" w:pos="397"/>
                <w:tab w:val="left" w:pos="567"/>
              </w:tabs>
              <w:bidi w:val="0"/>
              <w:spacing w:line="240" w:lineRule="exact"/>
              <w:ind w:left="283" w:hanging="283"/>
              <w:jc w:val="left"/>
              <w:rPr>
                <w:rFonts w:asciiTheme="majorBidi" w:hAnsiTheme="majorBidi" w:cstheme="majorBidi"/>
                <w:sz w:val="24"/>
                <w:rtl/>
              </w:rPr>
            </w:pPr>
            <w:r w:rsidRPr="00E06CE0">
              <w:rPr>
                <w:rFonts w:asciiTheme="majorBidi" w:hAnsiTheme="majorBidi" w:cstheme="majorBidi"/>
                <w:sz w:val="24"/>
                <w:lang w:val="en"/>
              </w:rPr>
              <w:t>Total liabilities</w:t>
            </w:r>
          </w:p>
        </w:tc>
        <w:tc>
          <w:tcPr>
            <w:tcW w:w="46" w:type="pct"/>
            <w:vAlign w:val="bottom"/>
          </w:tcPr>
          <w:p w14:paraId="57603FF4" w14:textId="77777777" w:rsidR="00283E31" w:rsidRPr="00E06CE0" w:rsidRDefault="00283E31" w:rsidP="00283E31">
            <w:pPr>
              <w:spacing w:line="260" w:lineRule="exact"/>
              <w:ind w:left="57"/>
              <w:jc w:val="center"/>
              <w:rPr>
                <w:rFonts w:asciiTheme="majorBidi" w:hAnsiTheme="majorBidi" w:cstheme="majorBidi"/>
                <w:sz w:val="24"/>
                <w:rtl/>
              </w:rPr>
            </w:pPr>
          </w:p>
        </w:tc>
        <w:tc>
          <w:tcPr>
            <w:tcW w:w="406" w:type="pct"/>
            <w:tcBorders>
              <w:bottom w:val="double" w:sz="4" w:space="0" w:color="auto"/>
            </w:tcBorders>
          </w:tcPr>
          <w:p w14:paraId="22824A0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(9,059)</w:t>
            </w:r>
          </w:p>
        </w:tc>
        <w:tc>
          <w:tcPr>
            <w:tcW w:w="46" w:type="pct"/>
          </w:tcPr>
          <w:p w14:paraId="7B5EFF4D"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8" w:type="pct"/>
            <w:tcBorders>
              <w:bottom w:val="double" w:sz="4" w:space="0" w:color="auto"/>
            </w:tcBorders>
          </w:tcPr>
          <w:p w14:paraId="06752A7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(21,055)</w:t>
            </w:r>
          </w:p>
        </w:tc>
        <w:tc>
          <w:tcPr>
            <w:tcW w:w="47" w:type="pct"/>
          </w:tcPr>
          <w:p w14:paraId="57EB6DC0"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tcBorders>
              <w:bottom w:val="double" w:sz="4" w:space="0" w:color="auto"/>
            </w:tcBorders>
          </w:tcPr>
          <w:p w14:paraId="7DDE3A02"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(2,058)</w:t>
            </w:r>
          </w:p>
        </w:tc>
        <w:tc>
          <w:tcPr>
            <w:tcW w:w="46" w:type="pct"/>
          </w:tcPr>
          <w:p w14:paraId="51646812"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07" w:type="pct"/>
            <w:tcBorders>
              <w:bottom w:val="double" w:sz="4" w:space="0" w:color="auto"/>
            </w:tcBorders>
          </w:tcPr>
          <w:p w14:paraId="13F9526F"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(385)</w:t>
            </w:r>
          </w:p>
        </w:tc>
        <w:tc>
          <w:tcPr>
            <w:tcW w:w="47" w:type="pct"/>
          </w:tcPr>
          <w:p w14:paraId="5EDC2245" w14:textId="77777777" w:rsidR="00283E31" w:rsidRPr="00E06CE0" w:rsidRDefault="00283E31" w:rsidP="00283E31">
            <w:pPr>
              <w:spacing w:line="260" w:lineRule="exact"/>
              <w:ind w:left="57"/>
              <w:jc w:val="left"/>
              <w:rPr>
                <w:rFonts w:asciiTheme="majorBidi" w:hAnsiTheme="majorBidi" w:cstheme="majorBidi"/>
                <w:bCs/>
                <w:sz w:val="24"/>
                <w:rtl/>
              </w:rPr>
            </w:pPr>
          </w:p>
        </w:tc>
        <w:tc>
          <w:tcPr>
            <w:tcW w:w="407" w:type="pct"/>
            <w:tcBorders>
              <w:bottom w:val="double" w:sz="4" w:space="0" w:color="auto"/>
            </w:tcBorders>
          </w:tcPr>
          <w:p w14:paraId="3E1BA8E1"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(1,785)</w:t>
            </w:r>
          </w:p>
        </w:tc>
        <w:tc>
          <w:tcPr>
            <w:tcW w:w="47" w:type="pct"/>
            <w:vAlign w:val="bottom"/>
          </w:tcPr>
          <w:p w14:paraId="462A8439"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462" w:type="pct"/>
            <w:tcBorders>
              <w:bottom w:val="double" w:sz="4" w:space="0" w:color="auto"/>
            </w:tcBorders>
            <w:vAlign w:val="bottom"/>
          </w:tcPr>
          <w:p w14:paraId="681F594B"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(43,126)</w:t>
            </w:r>
          </w:p>
        </w:tc>
        <w:tc>
          <w:tcPr>
            <w:tcW w:w="49" w:type="pct"/>
            <w:vAlign w:val="bottom"/>
          </w:tcPr>
          <w:p w14:paraId="15B1833E"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p>
        </w:tc>
        <w:tc>
          <w:tcPr>
            <w:tcW w:w="537" w:type="pct"/>
            <w:tcBorders>
              <w:bottom w:val="double" w:sz="4" w:space="0" w:color="auto"/>
            </w:tcBorders>
            <w:vAlign w:val="bottom"/>
          </w:tcPr>
          <w:p w14:paraId="560491B4" w14:textId="77777777" w:rsidR="00283E31" w:rsidRPr="00E06CE0" w:rsidRDefault="00283E31" w:rsidP="00283E31">
            <w:pPr>
              <w:tabs>
                <w:tab w:val="decimal" w:pos="74"/>
              </w:tabs>
              <w:spacing w:line="240" w:lineRule="exact"/>
              <w:jc w:val="left"/>
              <w:rPr>
                <w:rFonts w:asciiTheme="majorBidi" w:hAnsiTheme="majorBidi" w:cstheme="majorBidi"/>
                <w:bCs/>
                <w:sz w:val="24"/>
                <w:rtl/>
              </w:rPr>
            </w:pPr>
            <w:r w:rsidRPr="00E06CE0">
              <w:rPr>
                <w:rFonts w:asciiTheme="majorBidi" w:hAnsiTheme="majorBidi" w:cstheme="majorBidi"/>
                <w:sz w:val="24"/>
                <w:lang w:val="en"/>
              </w:rPr>
              <w:t xml:space="preserve"> (77,468)</w:t>
            </w:r>
          </w:p>
        </w:tc>
      </w:tr>
    </w:tbl>
    <w:p w14:paraId="785456AE" w14:textId="77777777" w:rsidR="00F001C9" w:rsidRPr="00E06CE0" w:rsidRDefault="00F001C9" w:rsidP="00F001C9">
      <w:pPr>
        <w:rPr>
          <w:rFonts w:asciiTheme="majorBidi" w:hAnsiTheme="majorBidi" w:cstheme="majorBidi"/>
          <w:rtl/>
        </w:rPr>
      </w:pPr>
    </w:p>
    <w:p w14:paraId="568E5BAD" w14:textId="77777777" w:rsidR="00835E1D" w:rsidRPr="00E06CE0" w:rsidRDefault="00835E1D" w:rsidP="00F001C9">
      <w:pPr>
        <w:rPr>
          <w:rStyle w:val="Emphasis"/>
          <w:rFonts w:asciiTheme="majorBidi" w:hAnsiTheme="majorBidi" w:cstheme="majorBidi"/>
          <w:i w:val="0"/>
          <w:iCs w:val="0"/>
          <w:rtl/>
        </w:rPr>
      </w:pPr>
    </w:p>
    <w:p w14:paraId="2E5FEF77" w14:textId="77777777" w:rsidR="00F001C9" w:rsidRPr="00E06CE0" w:rsidRDefault="00F001C9" w:rsidP="00F001C9">
      <w:pPr>
        <w:rPr>
          <w:rStyle w:val="Emphasis"/>
          <w:rFonts w:asciiTheme="majorBidi" w:hAnsiTheme="majorBidi" w:cstheme="majorBidi"/>
          <w:i w:val="0"/>
          <w:iCs w:val="0"/>
          <w:rtl/>
        </w:rPr>
      </w:pPr>
    </w:p>
    <w:p w14:paraId="3172661F" w14:textId="77777777" w:rsidR="00F001C9" w:rsidRPr="00E06CE0" w:rsidRDefault="00F001C9" w:rsidP="00F001C9">
      <w:pPr>
        <w:rPr>
          <w:rStyle w:val="Emphasis"/>
          <w:rFonts w:asciiTheme="majorBidi" w:hAnsiTheme="majorBidi" w:cstheme="majorBidi"/>
          <w:i w:val="0"/>
          <w:iCs w:val="0"/>
          <w:rtl/>
        </w:rPr>
      </w:pPr>
    </w:p>
    <w:p w14:paraId="0CC48E74" w14:textId="77777777" w:rsidR="005F1BAF" w:rsidRPr="00E06CE0" w:rsidRDefault="005F1BAF" w:rsidP="00E51DB2">
      <w:pPr>
        <w:rPr>
          <w:rStyle w:val="Emphasis"/>
          <w:rFonts w:asciiTheme="majorBidi" w:hAnsiTheme="majorBidi" w:cstheme="majorBidi"/>
          <w:i w:val="0"/>
          <w:iCs w:val="0"/>
          <w:rtl/>
        </w:rPr>
        <w:sectPr w:rsidR="005F1BAF" w:rsidRPr="00E06CE0" w:rsidSect="00E4680C">
          <w:footnotePr>
            <w:numRestart w:val="eachPage"/>
          </w:footnotePr>
          <w:pgSz w:w="16840" w:h="11907" w:orient="landscape" w:code="9"/>
          <w:pgMar w:top="1134" w:right="1134" w:bottom="1134" w:left="1134" w:header="567" w:footer="567" w:gutter="0"/>
          <w:cols w:space="720"/>
          <w:bidi/>
          <w:docGrid w:linePitch="299"/>
        </w:sectPr>
      </w:pPr>
    </w:p>
    <w:p w14:paraId="6B99ADC9" w14:textId="77777777" w:rsidR="005F1BAF" w:rsidRPr="00E06CE0" w:rsidRDefault="00A30787" w:rsidP="005F1BAF">
      <w:pPr>
        <w:pStyle w:val="11"/>
        <w:bidi w:val="0"/>
        <w:spacing w:before="240" w:after="120" w:line="276" w:lineRule="auto"/>
        <w:rPr>
          <w:rFonts w:asciiTheme="majorBidi" w:hAnsiTheme="majorBidi" w:cstheme="majorBidi"/>
          <w:caps w:val="0"/>
          <w:sz w:val="24"/>
          <w:u w:val="single"/>
          <w:rtl/>
        </w:rPr>
      </w:pPr>
      <w:r w:rsidRPr="00E06CE0">
        <w:rPr>
          <w:rFonts w:asciiTheme="majorBidi" w:hAnsiTheme="majorBidi" w:cstheme="majorBidi"/>
          <w:caps w:val="0"/>
          <w:sz w:val="24"/>
          <w:lang w:val="en"/>
        </w:rPr>
        <w:lastRenderedPageBreak/>
        <w:t xml:space="preserve">Note </w:t>
      </w:r>
      <w:proofErr w:type="gramStart"/>
      <w:r w:rsidR="003C60F7" w:rsidRPr="00E06CE0">
        <w:rPr>
          <w:rFonts w:asciiTheme="majorBidi" w:hAnsiTheme="majorBidi" w:cstheme="majorBidi"/>
          <w:caps w:val="0"/>
          <w:sz w:val="24"/>
          <w:lang w:val="en"/>
        </w:rPr>
        <w:t>6</w:t>
      </w:r>
      <w:r w:rsidRPr="00E06CE0">
        <w:rPr>
          <w:rFonts w:asciiTheme="majorBidi" w:hAnsiTheme="majorBidi" w:cstheme="majorBidi"/>
          <w:caps w:val="0"/>
          <w:sz w:val="24"/>
          <w:lang w:val="en"/>
        </w:rPr>
        <w:t>:-</w:t>
      </w:r>
      <w:proofErr w:type="gramEnd"/>
      <w:r w:rsidRPr="00E06CE0">
        <w:rPr>
          <w:rFonts w:asciiTheme="majorBidi" w:hAnsiTheme="majorBidi" w:cstheme="majorBidi"/>
          <w:caps w:val="0"/>
          <w:sz w:val="24"/>
          <w:lang w:val="en"/>
        </w:rPr>
        <w:tab/>
      </w:r>
      <w:r w:rsidRPr="00E06CE0">
        <w:rPr>
          <w:rFonts w:asciiTheme="majorBidi" w:hAnsiTheme="majorBidi" w:cstheme="majorBidi"/>
          <w:caps w:val="0"/>
          <w:sz w:val="24"/>
          <w:u w:val="single"/>
          <w:lang w:val="en"/>
        </w:rPr>
        <w:t>Financial Instruments</w:t>
      </w:r>
    </w:p>
    <w:p w14:paraId="01ACFA53" w14:textId="77777777" w:rsidR="005F1BAF" w:rsidRPr="00E06CE0" w:rsidRDefault="00A30787" w:rsidP="008C2850">
      <w:pPr>
        <w:pStyle w:val="11"/>
        <w:numPr>
          <w:ilvl w:val="0"/>
          <w:numId w:val="69"/>
        </w:numPr>
        <w:bidi w:val="0"/>
        <w:spacing w:before="240" w:after="120" w:line="276" w:lineRule="auto"/>
        <w:ind w:left="1701"/>
        <w:rPr>
          <w:rFonts w:asciiTheme="majorBidi" w:hAnsiTheme="majorBidi" w:cstheme="majorBidi"/>
          <w:caps w:val="0"/>
          <w:sz w:val="24"/>
          <w:rtl/>
        </w:rPr>
      </w:pPr>
      <w:r w:rsidRPr="00E06CE0">
        <w:rPr>
          <w:rFonts w:asciiTheme="majorBidi" w:hAnsiTheme="majorBidi" w:cstheme="majorBidi"/>
          <w:caps w:val="0"/>
          <w:sz w:val="24"/>
          <w:lang w:val="en"/>
        </w:rPr>
        <w:t>The following are the book balances and the fair value of financial instruments</w:t>
      </w:r>
    </w:p>
    <w:tbl>
      <w:tblPr>
        <w:tblStyle w:val="TableGrid"/>
        <w:tblW w:w="4409" w:type="pct"/>
        <w:tblInd w:w="1140" w:type="dxa"/>
        <w:tblCellMar>
          <w:left w:w="0" w:type="dxa"/>
          <w:right w:w="0" w:type="dxa"/>
        </w:tblCellMar>
        <w:tblLook w:val="01E0" w:firstRow="1" w:lastRow="1" w:firstColumn="1" w:lastColumn="1" w:noHBand="0" w:noVBand="0"/>
      </w:tblPr>
      <w:tblGrid>
        <w:gridCol w:w="1700"/>
        <w:gridCol w:w="141"/>
        <w:gridCol w:w="993"/>
        <w:gridCol w:w="141"/>
        <w:gridCol w:w="993"/>
        <w:gridCol w:w="141"/>
        <w:gridCol w:w="993"/>
        <w:gridCol w:w="141"/>
        <w:gridCol w:w="993"/>
        <w:gridCol w:w="143"/>
        <w:gridCol w:w="1006"/>
        <w:gridCol w:w="126"/>
        <w:gridCol w:w="989"/>
      </w:tblGrid>
      <w:tr w:rsidR="00FE110B" w:rsidRPr="00E06CE0" w14:paraId="74320B4A" w14:textId="77777777" w:rsidTr="005F1BAF">
        <w:tc>
          <w:tcPr>
            <w:tcW w:w="1000" w:type="pct"/>
            <w:shd w:val="clear" w:color="auto" w:fill="auto"/>
            <w:vAlign w:val="bottom"/>
          </w:tcPr>
          <w:p w14:paraId="640BF0D5" w14:textId="77777777" w:rsidR="005F1BAF" w:rsidRPr="00E06CE0" w:rsidRDefault="005F1BAF" w:rsidP="002D3087">
            <w:pPr>
              <w:tabs>
                <w:tab w:val="left" w:pos="227"/>
                <w:tab w:val="left" w:pos="397"/>
                <w:tab w:val="left" w:pos="567"/>
              </w:tabs>
              <w:spacing w:line="200" w:lineRule="exact"/>
              <w:ind w:left="227" w:hanging="170"/>
              <w:rPr>
                <w:rFonts w:asciiTheme="majorBidi" w:hAnsiTheme="majorBidi" w:cstheme="majorBidi"/>
                <w:sz w:val="18"/>
                <w:szCs w:val="20"/>
                <w:rtl/>
              </w:rPr>
            </w:pPr>
          </w:p>
        </w:tc>
        <w:tc>
          <w:tcPr>
            <w:tcW w:w="83" w:type="pct"/>
            <w:shd w:val="clear" w:color="auto" w:fill="auto"/>
            <w:vAlign w:val="bottom"/>
          </w:tcPr>
          <w:p w14:paraId="3922FB71" w14:textId="77777777" w:rsidR="005F1BAF" w:rsidRPr="00E06CE0" w:rsidRDefault="005F1BAF" w:rsidP="002D3087">
            <w:pPr>
              <w:spacing w:line="200" w:lineRule="exact"/>
              <w:rPr>
                <w:rFonts w:asciiTheme="majorBidi" w:hAnsiTheme="majorBidi" w:cstheme="majorBidi"/>
                <w:sz w:val="18"/>
                <w:szCs w:val="20"/>
                <w:rtl/>
              </w:rPr>
            </w:pPr>
          </w:p>
        </w:tc>
        <w:tc>
          <w:tcPr>
            <w:tcW w:w="2585" w:type="pct"/>
            <w:gridSpan w:val="7"/>
            <w:tcBorders>
              <w:bottom w:val="single" w:sz="6" w:space="0" w:color="auto"/>
            </w:tcBorders>
            <w:shd w:val="clear" w:color="auto" w:fill="auto"/>
            <w:vAlign w:val="bottom"/>
          </w:tcPr>
          <w:p w14:paraId="0E14E34A"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June 30</w:t>
            </w:r>
          </w:p>
        </w:tc>
        <w:tc>
          <w:tcPr>
            <w:tcW w:w="84" w:type="pct"/>
            <w:shd w:val="clear" w:color="auto" w:fill="auto"/>
            <w:vAlign w:val="bottom"/>
          </w:tcPr>
          <w:p w14:paraId="52603B10"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1248" w:type="pct"/>
            <w:gridSpan w:val="3"/>
            <w:tcBorders>
              <w:bottom w:val="single" w:sz="6" w:space="0" w:color="auto"/>
            </w:tcBorders>
            <w:shd w:val="clear" w:color="auto" w:fill="auto"/>
            <w:vAlign w:val="bottom"/>
          </w:tcPr>
          <w:p w14:paraId="50C6C2F5"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 xml:space="preserve">December 31 </w:t>
            </w:r>
          </w:p>
        </w:tc>
      </w:tr>
      <w:tr w:rsidR="00FE110B" w:rsidRPr="00E06CE0" w14:paraId="39EF390E" w14:textId="77777777" w:rsidTr="005F1BAF">
        <w:tc>
          <w:tcPr>
            <w:tcW w:w="1000" w:type="pct"/>
            <w:shd w:val="clear" w:color="auto" w:fill="auto"/>
            <w:vAlign w:val="bottom"/>
          </w:tcPr>
          <w:p w14:paraId="3EE8115D" w14:textId="77777777" w:rsidR="005F1BAF" w:rsidRPr="00E06CE0" w:rsidRDefault="005F1BAF" w:rsidP="002D3087">
            <w:pPr>
              <w:tabs>
                <w:tab w:val="left" w:pos="227"/>
                <w:tab w:val="left" w:pos="397"/>
                <w:tab w:val="left" w:pos="567"/>
              </w:tabs>
              <w:spacing w:line="200" w:lineRule="exact"/>
              <w:ind w:left="227" w:hanging="170"/>
              <w:rPr>
                <w:rFonts w:asciiTheme="majorBidi" w:hAnsiTheme="majorBidi" w:cstheme="majorBidi"/>
                <w:sz w:val="18"/>
                <w:szCs w:val="20"/>
                <w:rtl/>
              </w:rPr>
            </w:pPr>
          </w:p>
        </w:tc>
        <w:tc>
          <w:tcPr>
            <w:tcW w:w="83" w:type="pct"/>
            <w:shd w:val="clear" w:color="auto" w:fill="auto"/>
            <w:vAlign w:val="bottom"/>
          </w:tcPr>
          <w:p w14:paraId="67EF03CF" w14:textId="77777777" w:rsidR="005F1BAF" w:rsidRPr="00E06CE0" w:rsidRDefault="005F1BAF" w:rsidP="002D3087">
            <w:pPr>
              <w:spacing w:line="200" w:lineRule="exact"/>
              <w:rPr>
                <w:rFonts w:asciiTheme="majorBidi" w:hAnsiTheme="majorBidi" w:cstheme="majorBidi"/>
                <w:sz w:val="18"/>
                <w:szCs w:val="20"/>
                <w:rtl/>
              </w:rPr>
            </w:pPr>
          </w:p>
        </w:tc>
        <w:tc>
          <w:tcPr>
            <w:tcW w:w="1251" w:type="pct"/>
            <w:gridSpan w:val="3"/>
            <w:tcBorders>
              <w:bottom w:val="single" w:sz="6" w:space="0" w:color="auto"/>
            </w:tcBorders>
            <w:shd w:val="clear" w:color="auto" w:fill="auto"/>
            <w:vAlign w:val="bottom"/>
          </w:tcPr>
          <w:p w14:paraId="57721309"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2022</w:t>
            </w:r>
          </w:p>
        </w:tc>
        <w:tc>
          <w:tcPr>
            <w:tcW w:w="83" w:type="pct"/>
            <w:shd w:val="clear" w:color="auto" w:fill="auto"/>
            <w:vAlign w:val="bottom"/>
          </w:tcPr>
          <w:p w14:paraId="4E511D41"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1251" w:type="pct"/>
            <w:gridSpan w:val="3"/>
            <w:tcBorders>
              <w:bottom w:val="single" w:sz="6" w:space="0" w:color="auto"/>
            </w:tcBorders>
            <w:shd w:val="clear" w:color="auto" w:fill="auto"/>
            <w:vAlign w:val="bottom"/>
          </w:tcPr>
          <w:p w14:paraId="18DC306A"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2021</w:t>
            </w:r>
          </w:p>
        </w:tc>
        <w:tc>
          <w:tcPr>
            <w:tcW w:w="84" w:type="pct"/>
            <w:shd w:val="clear" w:color="auto" w:fill="auto"/>
            <w:vAlign w:val="bottom"/>
          </w:tcPr>
          <w:p w14:paraId="523A1844"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1248" w:type="pct"/>
            <w:gridSpan w:val="3"/>
            <w:tcBorders>
              <w:bottom w:val="single" w:sz="6" w:space="0" w:color="auto"/>
            </w:tcBorders>
            <w:shd w:val="clear" w:color="auto" w:fill="auto"/>
            <w:vAlign w:val="bottom"/>
          </w:tcPr>
          <w:p w14:paraId="19C1C6AA"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2021</w:t>
            </w:r>
          </w:p>
        </w:tc>
      </w:tr>
      <w:tr w:rsidR="00FE110B" w:rsidRPr="00E06CE0" w14:paraId="43A2BBD1" w14:textId="77777777" w:rsidTr="008C2850">
        <w:tc>
          <w:tcPr>
            <w:tcW w:w="1000" w:type="pct"/>
            <w:shd w:val="clear" w:color="auto" w:fill="auto"/>
            <w:vAlign w:val="bottom"/>
          </w:tcPr>
          <w:p w14:paraId="296CAB00" w14:textId="77777777" w:rsidR="005F1BAF" w:rsidRPr="00E06CE0" w:rsidRDefault="005F1BAF" w:rsidP="002D3087">
            <w:pPr>
              <w:tabs>
                <w:tab w:val="left" w:pos="227"/>
                <w:tab w:val="left" w:pos="397"/>
                <w:tab w:val="left" w:pos="567"/>
              </w:tabs>
              <w:spacing w:line="200" w:lineRule="exact"/>
              <w:ind w:left="227" w:hanging="170"/>
              <w:rPr>
                <w:rFonts w:asciiTheme="majorBidi" w:hAnsiTheme="majorBidi" w:cstheme="majorBidi"/>
                <w:sz w:val="18"/>
                <w:szCs w:val="20"/>
                <w:rtl/>
              </w:rPr>
            </w:pPr>
          </w:p>
        </w:tc>
        <w:tc>
          <w:tcPr>
            <w:tcW w:w="83" w:type="pct"/>
            <w:shd w:val="clear" w:color="auto" w:fill="auto"/>
            <w:vAlign w:val="bottom"/>
          </w:tcPr>
          <w:p w14:paraId="48E8DB78" w14:textId="77777777" w:rsidR="005F1BAF" w:rsidRPr="00E06CE0" w:rsidRDefault="005F1BAF" w:rsidP="002D3087">
            <w:pPr>
              <w:spacing w:line="200" w:lineRule="exact"/>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2838547A"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 xml:space="preserve">Balance </w:t>
            </w:r>
          </w:p>
        </w:tc>
        <w:tc>
          <w:tcPr>
            <w:tcW w:w="83" w:type="pct"/>
            <w:tcBorders>
              <w:top w:val="single" w:sz="6" w:space="0" w:color="auto"/>
            </w:tcBorders>
            <w:vAlign w:val="bottom"/>
          </w:tcPr>
          <w:p w14:paraId="140D838C"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657C4050"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Fair Value</w:t>
            </w:r>
          </w:p>
        </w:tc>
        <w:tc>
          <w:tcPr>
            <w:tcW w:w="83" w:type="pct"/>
            <w:shd w:val="clear" w:color="auto" w:fill="auto"/>
            <w:vAlign w:val="bottom"/>
          </w:tcPr>
          <w:p w14:paraId="6ABC2E94"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5053C4B9"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 xml:space="preserve">Balance </w:t>
            </w:r>
          </w:p>
        </w:tc>
        <w:tc>
          <w:tcPr>
            <w:tcW w:w="83" w:type="pct"/>
            <w:tcBorders>
              <w:top w:val="single" w:sz="6" w:space="0" w:color="auto"/>
            </w:tcBorders>
            <w:shd w:val="clear" w:color="auto" w:fill="auto"/>
            <w:vAlign w:val="bottom"/>
          </w:tcPr>
          <w:p w14:paraId="38AEC8B2"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24562630"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Fair Value</w:t>
            </w:r>
          </w:p>
        </w:tc>
        <w:tc>
          <w:tcPr>
            <w:tcW w:w="84" w:type="pct"/>
            <w:shd w:val="clear" w:color="auto" w:fill="auto"/>
            <w:vAlign w:val="bottom"/>
          </w:tcPr>
          <w:p w14:paraId="1803CAE5"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592" w:type="pct"/>
            <w:tcBorders>
              <w:top w:val="single" w:sz="6" w:space="0" w:color="auto"/>
              <w:bottom w:val="single" w:sz="6" w:space="0" w:color="auto"/>
            </w:tcBorders>
            <w:shd w:val="clear" w:color="auto" w:fill="auto"/>
            <w:vAlign w:val="bottom"/>
          </w:tcPr>
          <w:p w14:paraId="648B634B"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 xml:space="preserve">Balance </w:t>
            </w:r>
          </w:p>
        </w:tc>
        <w:tc>
          <w:tcPr>
            <w:tcW w:w="74" w:type="pct"/>
            <w:tcBorders>
              <w:top w:val="single" w:sz="6" w:space="0" w:color="auto"/>
            </w:tcBorders>
            <w:shd w:val="clear" w:color="auto" w:fill="auto"/>
            <w:vAlign w:val="bottom"/>
          </w:tcPr>
          <w:p w14:paraId="526D259D" w14:textId="77777777" w:rsidR="005F1BAF" w:rsidRPr="00E06CE0" w:rsidRDefault="005F1BAF" w:rsidP="002D3087">
            <w:pPr>
              <w:spacing w:line="200" w:lineRule="exact"/>
              <w:ind w:left="57"/>
              <w:jc w:val="center"/>
              <w:rPr>
                <w:rFonts w:asciiTheme="majorBidi" w:hAnsiTheme="majorBidi" w:cstheme="majorBidi"/>
                <w:sz w:val="18"/>
                <w:szCs w:val="20"/>
                <w:rtl/>
              </w:rPr>
            </w:pPr>
          </w:p>
        </w:tc>
        <w:tc>
          <w:tcPr>
            <w:tcW w:w="582" w:type="pct"/>
            <w:tcBorders>
              <w:top w:val="single" w:sz="6" w:space="0" w:color="auto"/>
              <w:bottom w:val="single" w:sz="6" w:space="0" w:color="auto"/>
            </w:tcBorders>
            <w:shd w:val="clear" w:color="auto" w:fill="auto"/>
            <w:vAlign w:val="bottom"/>
          </w:tcPr>
          <w:p w14:paraId="4048CB0E" w14:textId="77777777" w:rsidR="005F1BAF" w:rsidRPr="00E06CE0" w:rsidRDefault="00A30787" w:rsidP="002D3087">
            <w:pPr>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Fair Value</w:t>
            </w:r>
          </w:p>
        </w:tc>
      </w:tr>
      <w:tr w:rsidR="00FE110B" w:rsidRPr="00E06CE0" w14:paraId="3A1B0CC7" w14:textId="77777777" w:rsidTr="008C2850">
        <w:tc>
          <w:tcPr>
            <w:tcW w:w="1000" w:type="pct"/>
            <w:shd w:val="clear" w:color="auto" w:fill="auto"/>
            <w:vAlign w:val="bottom"/>
          </w:tcPr>
          <w:p w14:paraId="550C11B3" w14:textId="77777777" w:rsidR="005F1BAF" w:rsidRPr="00E06CE0" w:rsidRDefault="005F1BAF" w:rsidP="002D3087">
            <w:pPr>
              <w:tabs>
                <w:tab w:val="left" w:pos="227"/>
                <w:tab w:val="left" w:pos="397"/>
                <w:tab w:val="left" w:pos="567"/>
              </w:tabs>
              <w:spacing w:line="200" w:lineRule="exact"/>
              <w:ind w:left="397" w:hanging="340"/>
              <w:rPr>
                <w:rFonts w:asciiTheme="majorBidi" w:hAnsiTheme="majorBidi" w:cstheme="majorBidi"/>
                <w:sz w:val="18"/>
                <w:szCs w:val="20"/>
                <w:rtl/>
              </w:rPr>
            </w:pPr>
          </w:p>
        </w:tc>
        <w:tc>
          <w:tcPr>
            <w:tcW w:w="83" w:type="pct"/>
            <w:shd w:val="clear" w:color="auto" w:fill="auto"/>
            <w:vAlign w:val="bottom"/>
          </w:tcPr>
          <w:p w14:paraId="4B0FD286" w14:textId="77777777" w:rsidR="005F1BAF" w:rsidRPr="00E06CE0" w:rsidRDefault="005F1BAF" w:rsidP="002D3087">
            <w:pPr>
              <w:spacing w:line="200" w:lineRule="exact"/>
              <w:rPr>
                <w:rFonts w:asciiTheme="majorBidi" w:hAnsiTheme="majorBidi" w:cstheme="majorBidi"/>
                <w:sz w:val="18"/>
                <w:szCs w:val="20"/>
                <w:rtl/>
              </w:rPr>
            </w:pPr>
          </w:p>
        </w:tc>
        <w:tc>
          <w:tcPr>
            <w:tcW w:w="2585" w:type="pct"/>
            <w:gridSpan w:val="7"/>
            <w:tcBorders>
              <w:bottom w:val="single" w:sz="6" w:space="0" w:color="auto"/>
            </w:tcBorders>
            <w:shd w:val="clear" w:color="auto" w:fill="auto"/>
            <w:vAlign w:val="bottom"/>
          </w:tcPr>
          <w:p w14:paraId="390C37FF" w14:textId="77777777" w:rsidR="005F1BAF" w:rsidRPr="00E06CE0" w:rsidRDefault="00A30787" w:rsidP="002D3087">
            <w:pPr>
              <w:tabs>
                <w:tab w:val="decimal" w:pos="113"/>
              </w:tabs>
              <w:bidi w:val="0"/>
              <w:spacing w:line="200" w:lineRule="exact"/>
              <w:jc w:val="center"/>
              <w:rPr>
                <w:rFonts w:asciiTheme="majorBidi" w:hAnsiTheme="majorBidi" w:cstheme="majorBidi"/>
                <w:sz w:val="18"/>
                <w:szCs w:val="20"/>
                <w:rtl/>
              </w:rPr>
            </w:pPr>
            <w:r w:rsidRPr="00E06CE0">
              <w:rPr>
                <w:rFonts w:asciiTheme="majorBidi" w:hAnsiTheme="majorBidi" w:cstheme="majorBidi"/>
                <w:sz w:val="18"/>
                <w:szCs w:val="20"/>
                <w:lang w:val="en"/>
              </w:rPr>
              <w:t>Unaudited</w:t>
            </w:r>
          </w:p>
        </w:tc>
        <w:tc>
          <w:tcPr>
            <w:tcW w:w="84" w:type="pct"/>
            <w:shd w:val="clear" w:color="auto" w:fill="auto"/>
            <w:vAlign w:val="bottom"/>
          </w:tcPr>
          <w:p w14:paraId="24CCF8E5" w14:textId="77777777" w:rsidR="005F1BAF" w:rsidRPr="00E06CE0" w:rsidRDefault="005F1BAF" w:rsidP="002D3087">
            <w:pPr>
              <w:tabs>
                <w:tab w:val="decimal" w:pos="113"/>
              </w:tabs>
              <w:spacing w:line="200" w:lineRule="exact"/>
              <w:rPr>
                <w:rFonts w:asciiTheme="majorBidi" w:hAnsiTheme="majorBidi" w:cstheme="majorBidi"/>
                <w:sz w:val="18"/>
                <w:szCs w:val="20"/>
                <w:rtl/>
              </w:rPr>
            </w:pPr>
          </w:p>
        </w:tc>
        <w:tc>
          <w:tcPr>
            <w:tcW w:w="1248" w:type="pct"/>
            <w:gridSpan w:val="3"/>
            <w:tcBorders>
              <w:bottom w:val="single" w:sz="6" w:space="0" w:color="auto"/>
            </w:tcBorders>
            <w:shd w:val="clear" w:color="auto" w:fill="auto"/>
            <w:vAlign w:val="bottom"/>
          </w:tcPr>
          <w:p w14:paraId="66753910" w14:textId="77777777" w:rsidR="005F1BAF" w:rsidRPr="00E06CE0" w:rsidRDefault="00A30787" w:rsidP="002D3087">
            <w:pPr>
              <w:tabs>
                <w:tab w:val="decimal" w:pos="113"/>
              </w:tabs>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Audited</w:t>
            </w:r>
          </w:p>
        </w:tc>
      </w:tr>
      <w:tr w:rsidR="00FE110B" w:rsidRPr="00E06CE0" w14:paraId="4F7420DB" w14:textId="77777777" w:rsidTr="008C2850">
        <w:tc>
          <w:tcPr>
            <w:tcW w:w="1000" w:type="pct"/>
            <w:shd w:val="clear" w:color="auto" w:fill="auto"/>
          </w:tcPr>
          <w:p w14:paraId="3AC612B3" w14:textId="77777777" w:rsidR="005F1BAF" w:rsidRPr="00E06CE0" w:rsidRDefault="005F1BAF" w:rsidP="002D3087">
            <w:pPr>
              <w:tabs>
                <w:tab w:val="left" w:pos="227"/>
                <w:tab w:val="left" w:pos="397"/>
                <w:tab w:val="left" w:pos="567"/>
              </w:tabs>
              <w:spacing w:line="200" w:lineRule="exact"/>
              <w:ind w:left="227" w:hanging="170"/>
              <w:rPr>
                <w:rFonts w:asciiTheme="majorBidi" w:hAnsiTheme="majorBidi" w:cstheme="majorBidi"/>
                <w:sz w:val="18"/>
                <w:szCs w:val="20"/>
                <w:rtl/>
              </w:rPr>
            </w:pPr>
          </w:p>
        </w:tc>
        <w:tc>
          <w:tcPr>
            <w:tcW w:w="83" w:type="pct"/>
            <w:shd w:val="clear" w:color="auto" w:fill="auto"/>
          </w:tcPr>
          <w:p w14:paraId="5BC81FC9" w14:textId="77777777" w:rsidR="005F1BAF" w:rsidRPr="00E06CE0" w:rsidRDefault="005F1BAF" w:rsidP="002D3087">
            <w:pPr>
              <w:tabs>
                <w:tab w:val="left" w:pos="397"/>
              </w:tabs>
              <w:spacing w:line="200" w:lineRule="exact"/>
              <w:ind w:left="188"/>
              <w:rPr>
                <w:rFonts w:asciiTheme="majorBidi" w:hAnsiTheme="majorBidi" w:cstheme="majorBidi"/>
                <w:sz w:val="18"/>
                <w:szCs w:val="20"/>
                <w:rtl/>
              </w:rPr>
            </w:pPr>
          </w:p>
        </w:tc>
        <w:tc>
          <w:tcPr>
            <w:tcW w:w="3917" w:type="pct"/>
            <w:gridSpan w:val="11"/>
            <w:tcBorders>
              <w:bottom w:val="single" w:sz="6" w:space="0" w:color="auto"/>
            </w:tcBorders>
            <w:shd w:val="clear" w:color="auto" w:fill="auto"/>
            <w:vAlign w:val="bottom"/>
          </w:tcPr>
          <w:p w14:paraId="27785C28" w14:textId="77777777" w:rsidR="005F1BAF" w:rsidRPr="00E06CE0" w:rsidRDefault="00A30787" w:rsidP="002D3087">
            <w:pPr>
              <w:tabs>
                <w:tab w:val="decimal" w:pos="113"/>
              </w:tabs>
              <w:bidi w:val="0"/>
              <w:spacing w:line="200" w:lineRule="exact"/>
              <w:ind w:left="57"/>
              <w:jc w:val="center"/>
              <w:rPr>
                <w:rFonts w:asciiTheme="majorBidi" w:hAnsiTheme="majorBidi" w:cstheme="majorBidi"/>
                <w:sz w:val="18"/>
                <w:szCs w:val="20"/>
                <w:rtl/>
              </w:rPr>
            </w:pPr>
            <w:r w:rsidRPr="00E06CE0">
              <w:rPr>
                <w:rFonts w:asciiTheme="majorBidi" w:hAnsiTheme="majorBidi" w:cstheme="majorBidi"/>
                <w:sz w:val="18"/>
                <w:szCs w:val="20"/>
                <w:lang w:val="en"/>
              </w:rPr>
              <w:t>EUR thousands</w:t>
            </w:r>
          </w:p>
        </w:tc>
      </w:tr>
      <w:tr w:rsidR="00FE110B" w:rsidRPr="00E06CE0" w14:paraId="17B9FCEB" w14:textId="77777777" w:rsidTr="008C2850">
        <w:tc>
          <w:tcPr>
            <w:tcW w:w="1000" w:type="pct"/>
            <w:shd w:val="clear" w:color="auto" w:fill="auto"/>
            <w:vAlign w:val="bottom"/>
          </w:tcPr>
          <w:p w14:paraId="351D3F7C" w14:textId="77777777" w:rsidR="005F1BAF" w:rsidRPr="00E06CE0" w:rsidRDefault="00A30787" w:rsidP="002D3087">
            <w:pPr>
              <w:widowControl/>
              <w:tabs>
                <w:tab w:val="left" w:pos="227"/>
                <w:tab w:val="left" w:pos="397"/>
                <w:tab w:val="left" w:pos="567"/>
              </w:tabs>
              <w:bidi w:val="0"/>
              <w:spacing w:line="200" w:lineRule="exact"/>
              <w:ind w:left="283" w:hanging="227"/>
              <w:jc w:val="left"/>
              <w:rPr>
                <w:rFonts w:asciiTheme="majorBidi" w:hAnsiTheme="majorBidi" w:cstheme="majorBidi"/>
                <w:b/>
                <w:bCs/>
                <w:sz w:val="18"/>
                <w:szCs w:val="20"/>
                <w:u w:val="single"/>
              </w:rPr>
            </w:pPr>
            <w:r w:rsidRPr="00E06CE0">
              <w:rPr>
                <w:rFonts w:asciiTheme="majorBidi" w:hAnsiTheme="majorBidi" w:cstheme="majorBidi"/>
                <w:b/>
                <w:bCs/>
                <w:sz w:val="18"/>
                <w:szCs w:val="20"/>
                <w:u w:val="single"/>
                <w:lang w:val="en"/>
              </w:rPr>
              <w:t>Current financial liabilities</w:t>
            </w:r>
            <w:r w:rsidRPr="00E06CE0">
              <w:rPr>
                <w:rFonts w:asciiTheme="majorBidi" w:hAnsiTheme="majorBidi" w:cstheme="majorBidi"/>
                <w:b/>
                <w:bCs/>
                <w:sz w:val="18"/>
                <w:szCs w:val="20"/>
                <w:lang w:val="en"/>
              </w:rPr>
              <w:t>:</w:t>
            </w:r>
          </w:p>
        </w:tc>
        <w:tc>
          <w:tcPr>
            <w:tcW w:w="83" w:type="pct"/>
            <w:shd w:val="clear" w:color="auto" w:fill="auto"/>
          </w:tcPr>
          <w:p w14:paraId="3E194E4A" w14:textId="77777777" w:rsidR="005F1BAF" w:rsidRPr="00E06CE0" w:rsidRDefault="005F1BAF" w:rsidP="002D3087">
            <w:pPr>
              <w:tabs>
                <w:tab w:val="left" w:pos="397"/>
              </w:tabs>
              <w:spacing w:line="200" w:lineRule="exact"/>
              <w:ind w:left="188"/>
              <w:rPr>
                <w:rFonts w:asciiTheme="majorBidi" w:hAnsiTheme="majorBidi" w:cstheme="majorBidi"/>
                <w:sz w:val="18"/>
                <w:szCs w:val="20"/>
                <w:rtl/>
              </w:rPr>
            </w:pPr>
          </w:p>
        </w:tc>
        <w:tc>
          <w:tcPr>
            <w:tcW w:w="584" w:type="pct"/>
            <w:vAlign w:val="bottom"/>
          </w:tcPr>
          <w:p w14:paraId="6BDD4958"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vAlign w:val="bottom"/>
          </w:tcPr>
          <w:p w14:paraId="2353945B"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586F2360"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3AACFC2E"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1953568B"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2D2BC034"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84" w:type="pct"/>
            <w:shd w:val="clear" w:color="auto" w:fill="auto"/>
            <w:vAlign w:val="bottom"/>
          </w:tcPr>
          <w:p w14:paraId="02795D17"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4" w:type="pct"/>
            <w:shd w:val="clear" w:color="auto" w:fill="auto"/>
            <w:vAlign w:val="bottom"/>
          </w:tcPr>
          <w:p w14:paraId="04F4F8CD"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92" w:type="pct"/>
            <w:shd w:val="clear" w:color="auto" w:fill="auto"/>
            <w:vAlign w:val="bottom"/>
          </w:tcPr>
          <w:p w14:paraId="44F981DA"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74" w:type="pct"/>
            <w:shd w:val="clear" w:color="auto" w:fill="auto"/>
            <w:vAlign w:val="bottom"/>
          </w:tcPr>
          <w:p w14:paraId="32F76D91"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2" w:type="pct"/>
            <w:shd w:val="clear" w:color="auto" w:fill="auto"/>
            <w:vAlign w:val="bottom"/>
          </w:tcPr>
          <w:p w14:paraId="59331503"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r>
      <w:tr w:rsidR="00FE110B" w:rsidRPr="00E06CE0" w14:paraId="7A5CD7CC" w14:textId="77777777" w:rsidTr="008C2850">
        <w:tc>
          <w:tcPr>
            <w:tcW w:w="1000" w:type="pct"/>
            <w:shd w:val="clear" w:color="auto" w:fill="auto"/>
            <w:vAlign w:val="bottom"/>
          </w:tcPr>
          <w:p w14:paraId="55287B44" w14:textId="77777777" w:rsidR="005F1BAF" w:rsidRPr="00E06CE0" w:rsidRDefault="005F1BAF" w:rsidP="002D3087">
            <w:pPr>
              <w:widowControl/>
              <w:tabs>
                <w:tab w:val="left" w:pos="227"/>
                <w:tab w:val="left" w:pos="397"/>
                <w:tab w:val="left" w:pos="567"/>
              </w:tabs>
              <w:spacing w:line="200" w:lineRule="exact"/>
              <w:ind w:left="283" w:hanging="227"/>
              <w:jc w:val="left"/>
              <w:rPr>
                <w:rFonts w:asciiTheme="majorBidi" w:hAnsiTheme="majorBidi" w:cstheme="majorBidi"/>
                <w:sz w:val="18"/>
                <w:szCs w:val="20"/>
                <w:rtl/>
              </w:rPr>
            </w:pPr>
          </w:p>
        </w:tc>
        <w:tc>
          <w:tcPr>
            <w:tcW w:w="83" w:type="pct"/>
            <w:shd w:val="clear" w:color="auto" w:fill="auto"/>
          </w:tcPr>
          <w:p w14:paraId="0D0DCCE1" w14:textId="77777777" w:rsidR="005F1BAF" w:rsidRPr="00E06CE0" w:rsidRDefault="005F1BAF" w:rsidP="002D3087">
            <w:pPr>
              <w:tabs>
                <w:tab w:val="left" w:pos="397"/>
              </w:tabs>
              <w:spacing w:line="200" w:lineRule="exact"/>
              <w:ind w:left="188"/>
              <w:rPr>
                <w:rFonts w:asciiTheme="majorBidi" w:hAnsiTheme="majorBidi" w:cstheme="majorBidi"/>
                <w:sz w:val="18"/>
                <w:szCs w:val="20"/>
                <w:rtl/>
              </w:rPr>
            </w:pPr>
          </w:p>
        </w:tc>
        <w:tc>
          <w:tcPr>
            <w:tcW w:w="584" w:type="pct"/>
            <w:vAlign w:val="bottom"/>
          </w:tcPr>
          <w:p w14:paraId="657979CD"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vAlign w:val="bottom"/>
          </w:tcPr>
          <w:p w14:paraId="004291CE"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14E047A2"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7B28C361"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65DC4AEA"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4F32EDF7"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84" w:type="pct"/>
            <w:shd w:val="clear" w:color="auto" w:fill="auto"/>
            <w:vAlign w:val="bottom"/>
          </w:tcPr>
          <w:p w14:paraId="6FDFF957"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4" w:type="pct"/>
            <w:shd w:val="clear" w:color="auto" w:fill="auto"/>
            <w:vAlign w:val="bottom"/>
          </w:tcPr>
          <w:p w14:paraId="7E6D6BEC"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92" w:type="pct"/>
            <w:shd w:val="clear" w:color="auto" w:fill="auto"/>
            <w:vAlign w:val="bottom"/>
          </w:tcPr>
          <w:p w14:paraId="46D23D89"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74" w:type="pct"/>
            <w:shd w:val="clear" w:color="auto" w:fill="auto"/>
            <w:vAlign w:val="bottom"/>
          </w:tcPr>
          <w:p w14:paraId="0A8F93E7"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2" w:type="pct"/>
            <w:shd w:val="clear" w:color="auto" w:fill="auto"/>
            <w:vAlign w:val="bottom"/>
          </w:tcPr>
          <w:p w14:paraId="4129C44F"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r>
      <w:tr w:rsidR="00FE110B" w:rsidRPr="00E06CE0" w14:paraId="78E814E8" w14:textId="77777777" w:rsidTr="008C2850">
        <w:tc>
          <w:tcPr>
            <w:tcW w:w="1000" w:type="pct"/>
            <w:shd w:val="clear" w:color="auto" w:fill="auto"/>
            <w:vAlign w:val="bottom"/>
          </w:tcPr>
          <w:p w14:paraId="56CFA9CA" w14:textId="77777777" w:rsidR="00061B31" w:rsidRPr="00E06CE0" w:rsidRDefault="00A30787" w:rsidP="00061B31">
            <w:pPr>
              <w:widowControl/>
              <w:tabs>
                <w:tab w:val="left" w:pos="227"/>
                <w:tab w:val="left" w:pos="397"/>
                <w:tab w:val="left" w:pos="567"/>
              </w:tabs>
              <w:bidi w:val="0"/>
              <w:spacing w:line="200" w:lineRule="exact"/>
              <w:ind w:left="283" w:hanging="227"/>
              <w:jc w:val="left"/>
              <w:rPr>
                <w:rFonts w:asciiTheme="majorBidi" w:hAnsiTheme="majorBidi" w:cstheme="majorBidi"/>
                <w:sz w:val="18"/>
                <w:szCs w:val="20"/>
                <w:rtl/>
              </w:rPr>
            </w:pPr>
            <w:r w:rsidRPr="00E06CE0">
              <w:rPr>
                <w:rFonts w:asciiTheme="majorBidi" w:hAnsiTheme="majorBidi" w:cstheme="majorBidi"/>
                <w:sz w:val="18"/>
                <w:szCs w:val="20"/>
                <w:lang w:val="en"/>
              </w:rPr>
              <w:t>Forward contracts on foreign currency</w:t>
            </w:r>
          </w:p>
        </w:tc>
        <w:tc>
          <w:tcPr>
            <w:tcW w:w="83" w:type="pct"/>
            <w:shd w:val="clear" w:color="auto" w:fill="auto"/>
          </w:tcPr>
          <w:p w14:paraId="77B18DCF" w14:textId="77777777" w:rsidR="00061B31" w:rsidRPr="00E06CE0" w:rsidRDefault="00061B31" w:rsidP="00061B31">
            <w:pPr>
              <w:tabs>
                <w:tab w:val="left" w:pos="397"/>
              </w:tabs>
              <w:spacing w:line="200" w:lineRule="exact"/>
              <w:ind w:left="188"/>
              <w:rPr>
                <w:rFonts w:asciiTheme="majorBidi" w:hAnsiTheme="majorBidi" w:cstheme="majorBidi"/>
                <w:sz w:val="18"/>
                <w:szCs w:val="20"/>
                <w:rtl/>
              </w:rPr>
            </w:pPr>
          </w:p>
        </w:tc>
        <w:tc>
          <w:tcPr>
            <w:tcW w:w="584" w:type="pct"/>
            <w:vAlign w:val="bottom"/>
          </w:tcPr>
          <w:p w14:paraId="719A3FD3"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(1,430)</w:t>
            </w:r>
          </w:p>
        </w:tc>
        <w:tc>
          <w:tcPr>
            <w:tcW w:w="83" w:type="pct"/>
            <w:vAlign w:val="bottom"/>
          </w:tcPr>
          <w:p w14:paraId="458F64C8"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291A327C"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3" w:type="pct"/>
            <w:shd w:val="clear" w:color="auto" w:fill="auto"/>
            <w:vAlign w:val="bottom"/>
          </w:tcPr>
          <w:p w14:paraId="6D0F931D"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098BB819"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3" w:type="pct"/>
            <w:shd w:val="clear" w:color="auto" w:fill="auto"/>
            <w:vAlign w:val="bottom"/>
          </w:tcPr>
          <w:p w14:paraId="50225499" w14:textId="77777777" w:rsidR="00061B31" w:rsidRPr="00E06CE0" w:rsidRDefault="00061B31" w:rsidP="00283E31">
            <w:pPr>
              <w:tabs>
                <w:tab w:val="decimal" w:pos="113"/>
              </w:tabs>
              <w:spacing w:line="200" w:lineRule="exact"/>
              <w:rPr>
                <w:rFonts w:asciiTheme="majorBidi" w:hAnsiTheme="majorBidi" w:cstheme="majorBidi"/>
                <w:sz w:val="18"/>
                <w:szCs w:val="20"/>
                <w:rtl/>
              </w:rPr>
            </w:pPr>
          </w:p>
        </w:tc>
        <w:tc>
          <w:tcPr>
            <w:tcW w:w="584" w:type="pct"/>
            <w:shd w:val="clear" w:color="auto" w:fill="auto"/>
            <w:vAlign w:val="bottom"/>
          </w:tcPr>
          <w:p w14:paraId="5014504A"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4" w:type="pct"/>
            <w:shd w:val="clear" w:color="auto" w:fill="auto"/>
            <w:vAlign w:val="bottom"/>
          </w:tcPr>
          <w:p w14:paraId="36591780" w14:textId="77777777" w:rsidR="00061B31" w:rsidRPr="00E06CE0" w:rsidRDefault="00061B31" w:rsidP="00283E31">
            <w:pPr>
              <w:tabs>
                <w:tab w:val="decimal" w:pos="113"/>
              </w:tabs>
              <w:spacing w:line="200" w:lineRule="exact"/>
              <w:rPr>
                <w:rFonts w:asciiTheme="majorBidi" w:hAnsiTheme="majorBidi" w:cstheme="majorBidi"/>
                <w:sz w:val="18"/>
                <w:szCs w:val="20"/>
                <w:rtl/>
              </w:rPr>
            </w:pPr>
          </w:p>
        </w:tc>
        <w:tc>
          <w:tcPr>
            <w:tcW w:w="592" w:type="pct"/>
            <w:shd w:val="clear" w:color="auto" w:fill="auto"/>
            <w:vAlign w:val="bottom"/>
          </w:tcPr>
          <w:p w14:paraId="12E76391"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74" w:type="pct"/>
            <w:shd w:val="clear" w:color="auto" w:fill="auto"/>
            <w:vAlign w:val="bottom"/>
          </w:tcPr>
          <w:p w14:paraId="51E371E3"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2" w:type="pct"/>
            <w:shd w:val="clear" w:color="auto" w:fill="auto"/>
            <w:vAlign w:val="bottom"/>
          </w:tcPr>
          <w:p w14:paraId="1D9504DB"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r>
      <w:tr w:rsidR="00FE110B" w:rsidRPr="00E06CE0" w14:paraId="0196E67A" w14:textId="77777777" w:rsidTr="008C2850">
        <w:tc>
          <w:tcPr>
            <w:tcW w:w="1000" w:type="pct"/>
            <w:shd w:val="clear" w:color="auto" w:fill="auto"/>
            <w:vAlign w:val="bottom"/>
          </w:tcPr>
          <w:p w14:paraId="7A76EFD4" w14:textId="77777777" w:rsidR="00061B31" w:rsidRPr="00E06CE0" w:rsidRDefault="00061B31" w:rsidP="00061B31">
            <w:pPr>
              <w:widowControl/>
              <w:tabs>
                <w:tab w:val="left" w:pos="227"/>
                <w:tab w:val="left" w:pos="397"/>
                <w:tab w:val="left" w:pos="567"/>
              </w:tabs>
              <w:spacing w:line="200" w:lineRule="exact"/>
              <w:ind w:left="283" w:hanging="227"/>
              <w:jc w:val="left"/>
              <w:rPr>
                <w:rFonts w:asciiTheme="majorBidi" w:hAnsiTheme="majorBidi" w:cstheme="majorBidi"/>
                <w:sz w:val="18"/>
                <w:szCs w:val="20"/>
                <w:rtl/>
              </w:rPr>
            </w:pPr>
          </w:p>
        </w:tc>
        <w:tc>
          <w:tcPr>
            <w:tcW w:w="83" w:type="pct"/>
            <w:shd w:val="clear" w:color="auto" w:fill="auto"/>
          </w:tcPr>
          <w:p w14:paraId="3FDB996B" w14:textId="77777777" w:rsidR="00061B31" w:rsidRPr="00E06CE0" w:rsidRDefault="00061B31" w:rsidP="00061B31">
            <w:pPr>
              <w:tabs>
                <w:tab w:val="left" w:pos="397"/>
              </w:tabs>
              <w:spacing w:line="200" w:lineRule="exact"/>
              <w:ind w:left="188"/>
              <w:rPr>
                <w:rFonts w:asciiTheme="majorBidi" w:hAnsiTheme="majorBidi" w:cstheme="majorBidi"/>
                <w:sz w:val="18"/>
                <w:szCs w:val="20"/>
                <w:rtl/>
              </w:rPr>
            </w:pPr>
          </w:p>
        </w:tc>
        <w:tc>
          <w:tcPr>
            <w:tcW w:w="584" w:type="pct"/>
            <w:tcBorders>
              <w:top w:val="single" w:sz="6" w:space="0" w:color="auto"/>
            </w:tcBorders>
            <w:vAlign w:val="bottom"/>
          </w:tcPr>
          <w:p w14:paraId="66996C05"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83" w:type="pct"/>
            <w:vAlign w:val="bottom"/>
          </w:tcPr>
          <w:p w14:paraId="26D1E6F7"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4" w:type="pct"/>
            <w:tcBorders>
              <w:top w:val="single" w:sz="6" w:space="0" w:color="auto"/>
            </w:tcBorders>
            <w:shd w:val="clear" w:color="auto" w:fill="auto"/>
            <w:vAlign w:val="bottom"/>
          </w:tcPr>
          <w:p w14:paraId="5D9661D4"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6D33E285"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4" w:type="pct"/>
            <w:tcBorders>
              <w:top w:val="single" w:sz="6" w:space="0" w:color="auto"/>
            </w:tcBorders>
            <w:shd w:val="clear" w:color="auto" w:fill="auto"/>
            <w:vAlign w:val="bottom"/>
          </w:tcPr>
          <w:p w14:paraId="7A8606B8"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02BCAB2C" w14:textId="77777777" w:rsidR="00061B31" w:rsidRPr="00E06CE0" w:rsidRDefault="00061B31" w:rsidP="00283E31">
            <w:pPr>
              <w:tabs>
                <w:tab w:val="decimal" w:pos="113"/>
              </w:tabs>
              <w:spacing w:line="200" w:lineRule="exact"/>
              <w:rPr>
                <w:rFonts w:asciiTheme="majorBidi" w:hAnsiTheme="majorBidi" w:cstheme="majorBidi"/>
                <w:sz w:val="18"/>
                <w:szCs w:val="20"/>
                <w:rtl/>
              </w:rPr>
            </w:pPr>
          </w:p>
        </w:tc>
        <w:tc>
          <w:tcPr>
            <w:tcW w:w="584" w:type="pct"/>
            <w:tcBorders>
              <w:top w:val="single" w:sz="6" w:space="0" w:color="auto"/>
            </w:tcBorders>
            <w:shd w:val="clear" w:color="auto" w:fill="auto"/>
            <w:vAlign w:val="bottom"/>
          </w:tcPr>
          <w:p w14:paraId="1AFF60DF"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84" w:type="pct"/>
            <w:shd w:val="clear" w:color="auto" w:fill="auto"/>
            <w:vAlign w:val="bottom"/>
          </w:tcPr>
          <w:p w14:paraId="52341318" w14:textId="77777777" w:rsidR="00061B31" w:rsidRPr="00E06CE0" w:rsidRDefault="00061B31" w:rsidP="00283E31">
            <w:pPr>
              <w:tabs>
                <w:tab w:val="decimal" w:pos="113"/>
              </w:tabs>
              <w:spacing w:line="200" w:lineRule="exact"/>
              <w:rPr>
                <w:rFonts w:asciiTheme="majorBidi" w:hAnsiTheme="majorBidi" w:cstheme="majorBidi"/>
                <w:sz w:val="18"/>
                <w:szCs w:val="20"/>
                <w:rtl/>
              </w:rPr>
            </w:pPr>
          </w:p>
        </w:tc>
        <w:tc>
          <w:tcPr>
            <w:tcW w:w="592" w:type="pct"/>
            <w:tcBorders>
              <w:top w:val="single" w:sz="6" w:space="0" w:color="auto"/>
            </w:tcBorders>
            <w:shd w:val="clear" w:color="auto" w:fill="auto"/>
            <w:vAlign w:val="bottom"/>
          </w:tcPr>
          <w:p w14:paraId="32CD6686"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74" w:type="pct"/>
            <w:shd w:val="clear" w:color="auto" w:fill="auto"/>
            <w:vAlign w:val="bottom"/>
          </w:tcPr>
          <w:p w14:paraId="0CE2DE40"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2" w:type="pct"/>
            <w:tcBorders>
              <w:top w:val="single" w:sz="6" w:space="0" w:color="auto"/>
            </w:tcBorders>
            <w:shd w:val="clear" w:color="auto" w:fill="auto"/>
            <w:vAlign w:val="bottom"/>
          </w:tcPr>
          <w:p w14:paraId="7675003C"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r>
      <w:tr w:rsidR="00FE110B" w:rsidRPr="00E06CE0" w14:paraId="48C912E9" w14:textId="77777777" w:rsidTr="008C2850">
        <w:tc>
          <w:tcPr>
            <w:tcW w:w="1000" w:type="pct"/>
            <w:shd w:val="clear" w:color="auto" w:fill="auto"/>
            <w:vAlign w:val="bottom"/>
          </w:tcPr>
          <w:p w14:paraId="1514805C" w14:textId="77777777" w:rsidR="0071711C" w:rsidRPr="00E06CE0" w:rsidRDefault="00A30787" w:rsidP="0071711C">
            <w:pPr>
              <w:widowControl/>
              <w:tabs>
                <w:tab w:val="left" w:pos="227"/>
                <w:tab w:val="left" w:pos="397"/>
                <w:tab w:val="left" w:pos="567"/>
              </w:tabs>
              <w:bidi w:val="0"/>
              <w:spacing w:line="200" w:lineRule="exact"/>
              <w:ind w:left="283" w:hanging="227"/>
              <w:jc w:val="left"/>
              <w:rPr>
                <w:rFonts w:asciiTheme="majorBidi" w:hAnsiTheme="majorBidi" w:cstheme="majorBidi"/>
                <w:sz w:val="18"/>
                <w:szCs w:val="20"/>
                <w:rtl/>
              </w:rPr>
            </w:pPr>
            <w:r w:rsidRPr="00E06CE0">
              <w:rPr>
                <w:rFonts w:asciiTheme="majorBidi" w:hAnsiTheme="majorBidi" w:cstheme="majorBidi"/>
                <w:b/>
                <w:bCs/>
                <w:sz w:val="18"/>
                <w:szCs w:val="20"/>
                <w:lang w:val="en"/>
              </w:rPr>
              <w:t>Total current financial liabilities</w:t>
            </w:r>
          </w:p>
        </w:tc>
        <w:tc>
          <w:tcPr>
            <w:tcW w:w="83" w:type="pct"/>
            <w:shd w:val="clear" w:color="auto" w:fill="auto"/>
          </w:tcPr>
          <w:p w14:paraId="4E8CF914" w14:textId="77777777" w:rsidR="0071711C" w:rsidRPr="00E06CE0" w:rsidRDefault="0071711C" w:rsidP="0071711C">
            <w:pPr>
              <w:tabs>
                <w:tab w:val="left" w:pos="397"/>
              </w:tabs>
              <w:spacing w:line="200" w:lineRule="exact"/>
              <w:ind w:left="188"/>
              <w:rPr>
                <w:rFonts w:asciiTheme="majorBidi" w:hAnsiTheme="majorBidi" w:cstheme="majorBidi"/>
                <w:sz w:val="18"/>
                <w:szCs w:val="20"/>
                <w:rtl/>
              </w:rPr>
            </w:pPr>
          </w:p>
        </w:tc>
        <w:tc>
          <w:tcPr>
            <w:tcW w:w="584" w:type="pct"/>
            <w:tcBorders>
              <w:bottom w:val="double" w:sz="6" w:space="0" w:color="auto"/>
            </w:tcBorders>
            <w:shd w:val="clear" w:color="auto" w:fill="auto"/>
            <w:vAlign w:val="bottom"/>
          </w:tcPr>
          <w:p w14:paraId="113C4754"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(1,430)</w:t>
            </w:r>
          </w:p>
        </w:tc>
        <w:tc>
          <w:tcPr>
            <w:tcW w:w="83" w:type="pct"/>
            <w:vAlign w:val="bottom"/>
          </w:tcPr>
          <w:p w14:paraId="50890F39" w14:textId="77777777" w:rsidR="0071711C" w:rsidRPr="00E06CE0" w:rsidRDefault="0071711C" w:rsidP="00283E31">
            <w:pPr>
              <w:tabs>
                <w:tab w:val="decimal" w:pos="113"/>
              </w:tabs>
              <w:spacing w:line="200" w:lineRule="exact"/>
              <w:ind w:left="57"/>
              <w:rPr>
                <w:rFonts w:asciiTheme="majorBidi" w:hAnsiTheme="majorBidi" w:cstheme="majorBidi"/>
                <w:sz w:val="18"/>
                <w:szCs w:val="20"/>
                <w:rtl/>
              </w:rPr>
            </w:pPr>
          </w:p>
        </w:tc>
        <w:tc>
          <w:tcPr>
            <w:tcW w:w="584" w:type="pct"/>
            <w:tcBorders>
              <w:bottom w:val="double" w:sz="6" w:space="0" w:color="auto"/>
            </w:tcBorders>
            <w:shd w:val="clear" w:color="auto" w:fill="auto"/>
            <w:vAlign w:val="bottom"/>
          </w:tcPr>
          <w:p w14:paraId="3519CFE8"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3" w:type="pct"/>
            <w:shd w:val="clear" w:color="auto" w:fill="auto"/>
            <w:vAlign w:val="bottom"/>
          </w:tcPr>
          <w:p w14:paraId="3A49B4B9" w14:textId="77777777" w:rsidR="0071711C" w:rsidRPr="00E06CE0" w:rsidRDefault="0071711C" w:rsidP="00283E31">
            <w:pPr>
              <w:tabs>
                <w:tab w:val="decimal" w:pos="113"/>
              </w:tabs>
              <w:spacing w:line="200" w:lineRule="exact"/>
              <w:ind w:left="57"/>
              <w:rPr>
                <w:rFonts w:asciiTheme="majorBidi" w:hAnsiTheme="majorBidi" w:cstheme="majorBidi"/>
                <w:sz w:val="18"/>
                <w:szCs w:val="20"/>
                <w:rtl/>
              </w:rPr>
            </w:pPr>
          </w:p>
        </w:tc>
        <w:tc>
          <w:tcPr>
            <w:tcW w:w="584" w:type="pct"/>
            <w:tcBorders>
              <w:bottom w:val="double" w:sz="6" w:space="0" w:color="auto"/>
            </w:tcBorders>
            <w:shd w:val="clear" w:color="auto" w:fill="auto"/>
            <w:vAlign w:val="bottom"/>
          </w:tcPr>
          <w:p w14:paraId="38A6F4F3"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3" w:type="pct"/>
            <w:shd w:val="clear" w:color="auto" w:fill="auto"/>
            <w:vAlign w:val="bottom"/>
          </w:tcPr>
          <w:p w14:paraId="780FDCA6" w14:textId="77777777" w:rsidR="0071711C" w:rsidRPr="00E06CE0" w:rsidRDefault="0071711C" w:rsidP="00283E31">
            <w:pPr>
              <w:tabs>
                <w:tab w:val="decimal" w:pos="113"/>
              </w:tabs>
              <w:spacing w:line="200" w:lineRule="exact"/>
              <w:rPr>
                <w:rFonts w:asciiTheme="majorBidi" w:hAnsiTheme="majorBidi" w:cstheme="majorBidi"/>
                <w:sz w:val="18"/>
                <w:szCs w:val="20"/>
                <w:rtl/>
              </w:rPr>
            </w:pPr>
          </w:p>
        </w:tc>
        <w:tc>
          <w:tcPr>
            <w:tcW w:w="584" w:type="pct"/>
            <w:tcBorders>
              <w:bottom w:val="double" w:sz="6" w:space="0" w:color="auto"/>
            </w:tcBorders>
            <w:shd w:val="clear" w:color="auto" w:fill="auto"/>
            <w:vAlign w:val="bottom"/>
          </w:tcPr>
          <w:p w14:paraId="1390CC5C"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4" w:type="pct"/>
            <w:shd w:val="clear" w:color="auto" w:fill="auto"/>
            <w:vAlign w:val="bottom"/>
          </w:tcPr>
          <w:p w14:paraId="34FCA93C" w14:textId="77777777" w:rsidR="0071711C" w:rsidRPr="00E06CE0" w:rsidRDefault="0071711C" w:rsidP="00283E31">
            <w:pPr>
              <w:tabs>
                <w:tab w:val="decimal" w:pos="113"/>
              </w:tabs>
              <w:spacing w:line="200" w:lineRule="exact"/>
              <w:rPr>
                <w:rFonts w:asciiTheme="majorBidi" w:hAnsiTheme="majorBidi" w:cstheme="majorBidi"/>
                <w:sz w:val="18"/>
                <w:szCs w:val="20"/>
                <w:rtl/>
              </w:rPr>
            </w:pPr>
          </w:p>
        </w:tc>
        <w:tc>
          <w:tcPr>
            <w:tcW w:w="592" w:type="pct"/>
            <w:tcBorders>
              <w:bottom w:val="double" w:sz="6" w:space="0" w:color="auto"/>
            </w:tcBorders>
            <w:shd w:val="clear" w:color="auto" w:fill="auto"/>
            <w:vAlign w:val="bottom"/>
          </w:tcPr>
          <w:p w14:paraId="5BF52508"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74" w:type="pct"/>
            <w:shd w:val="clear" w:color="auto" w:fill="auto"/>
            <w:vAlign w:val="bottom"/>
          </w:tcPr>
          <w:p w14:paraId="669A939F" w14:textId="77777777" w:rsidR="0071711C" w:rsidRPr="00E06CE0" w:rsidRDefault="0071711C" w:rsidP="00283E31">
            <w:pPr>
              <w:tabs>
                <w:tab w:val="decimal" w:pos="113"/>
              </w:tabs>
              <w:spacing w:line="200" w:lineRule="exact"/>
              <w:ind w:left="57"/>
              <w:rPr>
                <w:rFonts w:asciiTheme="majorBidi" w:hAnsiTheme="majorBidi" w:cstheme="majorBidi"/>
                <w:sz w:val="18"/>
                <w:szCs w:val="20"/>
                <w:rtl/>
              </w:rPr>
            </w:pPr>
          </w:p>
        </w:tc>
        <w:tc>
          <w:tcPr>
            <w:tcW w:w="582" w:type="pct"/>
            <w:tcBorders>
              <w:bottom w:val="double" w:sz="6" w:space="0" w:color="auto"/>
            </w:tcBorders>
            <w:shd w:val="clear" w:color="auto" w:fill="auto"/>
            <w:vAlign w:val="bottom"/>
          </w:tcPr>
          <w:p w14:paraId="531E344B"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r>
      <w:tr w:rsidR="00FE110B" w:rsidRPr="00E06CE0" w14:paraId="6E2231DB" w14:textId="77777777" w:rsidTr="008C2850">
        <w:tc>
          <w:tcPr>
            <w:tcW w:w="1000" w:type="pct"/>
            <w:shd w:val="clear" w:color="auto" w:fill="auto"/>
            <w:vAlign w:val="bottom"/>
          </w:tcPr>
          <w:p w14:paraId="64E76389" w14:textId="77777777" w:rsidR="005F1BAF" w:rsidRPr="00E06CE0" w:rsidRDefault="005F1BAF" w:rsidP="002D3087">
            <w:pPr>
              <w:widowControl/>
              <w:tabs>
                <w:tab w:val="left" w:pos="227"/>
                <w:tab w:val="left" w:pos="397"/>
                <w:tab w:val="left" w:pos="567"/>
              </w:tabs>
              <w:spacing w:line="200" w:lineRule="exact"/>
              <w:ind w:left="283" w:hanging="227"/>
              <w:jc w:val="left"/>
              <w:rPr>
                <w:rFonts w:asciiTheme="majorBidi" w:hAnsiTheme="majorBidi" w:cstheme="majorBidi"/>
                <w:sz w:val="18"/>
                <w:szCs w:val="20"/>
              </w:rPr>
            </w:pPr>
          </w:p>
        </w:tc>
        <w:tc>
          <w:tcPr>
            <w:tcW w:w="83" w:type="pct"/>
            <w:shd w:val="clear" w:color="auto" w:fill="auto"/>
          </w:tcPr>
          <w:p w14:paraId="1BE27861" w14:textId="77777777" w:rsidR="005F1BAF" w:rsidRPr="00E06CE0" w:rsidRDefault="005F1BAF" w:rsidP="002D3087">
            <w:pPr>
              <w:tabs>
                <w:tab w:val="left" w:pos="397"/>
              </w:tabs>
              <w:spacing w:line="200" w:lineRule="exact"/>
              <w:ind w:left="188"/>
              <w:rPr>
                <w:rFonts w:asciiTheme="majorBidi" w:hAnsiTheme="majorBidi" w:cstheme="majorBidi"/>
                <w:sz w:val="18"/>
                <w:szCs w:val="20"/>
                <w:rtl/>
              </w:rPr>
            </w:pPr>
          </w:p>
        </w:tc>
        <w:tc>
          <w:tcPr>
            <w:tcW w:w="584" w:type="pct"/>
            <w:tcBorders>
              <w:top w:val="double" w:sz="6" w:space="0" w:color="auto"/>
            </w:tcBorders>
            <w:vAlign w:val="bottom"/>
          </w:tcPr>
          <w:p w14:paraId="5A30F382"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vAlign w:val="bottom"/>
          </w:tcPr>
          <w:p w14:paraId="22FAAD00"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tcBorders>
              <w:top w:val="double" w:sz="6" w:space="0" w:color="auto"/>
            </w:tcBorders>
            <w:shd w:val="clear" w:color="auto" w:fill="auto"/>
            <w:vAlign w:val="bottom"/>
          </w:tcPr>
          <w:p w14:paraId="05CBACA0"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71AA1E82"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tcBorders>
              <w:top w:val="double" w:sz="6" w:space="0" w:color="auto"/>
            </w:tcBorders>
            <w:shd w:val="clear" w:color="auto" w:fill="auto"/>
            <w:vAlign w:val="bottom"/>
          </w:tcPr>
          <w:p w14:paraId="26615DC2"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0056B120"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84" w:type="pct"/>
            <w:tcBorders>
              <w:top w:val="double" w:sz="6" w:space="0" w:color="auto"/>
            </w:tcBorders>
            <w:shd w:val="clear" w:color="auto" w:fill="auto"/>
            <w:vAlign w:val="bottom"/>
          </w:tcPr>
          <w:p w14:paraId="18D5BD58"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4" w:type="pct"/>
            <w:shd w:val="clear" w:color="auto" w:fill="auto"/>
            <w:vAlign w:val="bottom"/>
          </w:tcPr>
          <w:p w14:paraId="5ACD8C98"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92" w:type="pct"/>
            <w:tcBorders>
              <w:top w:val="double" w:sz="6" w:space="0" w:color="auto"/>
            </w:tcBorders>
            <w:shd w:val="clear" w:color="auto" w:fill="auto"/>
            <w:vAlign w:val="bottom"/>
          </w:tcPr>
          <w:p w14:paraId="1A979133"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74" w:type="pct"/>
            <w:shd w:val="clear" w:color="auto" w:fill="auto"/>
            <w:vAlign w:val="bottom"/>
          </w:tcPr>
          <w:p w14:paraId="43A9FF62"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2" w:type="pct"/>
            <w:tcBorders>
              <w:top w:val="double" w:sz="6" w:space="0" w:color="auto"/>
            </w:tcBorders>
            <w:shd w:val="clear" w:color="auto" w:fill="auto"/>
            <w:vAlign w:val="bottom"/>
          </w:tcPr>
          <w:p w14:paraId="6BB732BB"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r>
      <w:tr w:rsidR="00FE110B" w:rsidRPr="00E06CE0" w14:paraId="109C1F98" w14:textId="77777777" w:rsidTr="008C2850">
        <w:tc>
          <w:tcPr>
            <w:tcW w:w="1000" w:type="pct"/>
            <w:shd w:val="clear" w:color="auto" w:fill="auto"/>
            <w:vAlign w:val="bottom"/>
          </w:tcPr>
          <w:p w14:paraId="30DF9D90" w14:textId="77777777" w:rsidR="005F1BAF" w:rsidRPr="00E06CE0" w:rsidRDefault="00A30787" w:rsidP="002D3087">
            <w:pPr>
              <w:widowControl/>
              <w:tabs>
                <w:tab w:val="left" w:pos="227"/>
                <w:tab w:val="left" w:pos="397"/>
                <w:tab w:val="left" w:pos="567"/>
              </w:tabs>
              <w:bidi w:val="0"/>
              <w:spacing w:line="200" w:lineRule="exact"/>
              <w:ind w:left="283" w:hanging="227"/>
              <w:jc w:val="left"/>
              <w:rPr>
                <w:rFonts w:asciiTheme="majorBidi" w:hAnsiTheme="majorBidi" w:cstheme="majorBidi"/>
                <w:b/>
                <w:bCs/>
                <w:sz w:val="18"/>
                <w:szCs w:val="20"/>
                <w:u w:val="single"/>
              </w:rPr>
            </w:pPr>
            <w:r w:rsidRPr="00E06CE0">
              <w:rPr>
                <w:rFonts w:asciiTheme="majorBidi" w:hAnsiTheme="majorBidi" w:cstheme="majorBidi"/>
                <w:b/>
                <w:bCs/>
                <w:sz w:val="18"/>
                <w:szCs w:val="20"/>
                <w:u w:val="single"/>
                <w:lang w:val="en"/>
              </w:rPr>
              <w:t>Non-current financial liabilities</w:t>
            </w:r>
            <w:r w:rsidRPr="00E06CE0">
              <w:rPr>
                <w:rFonts w:asciiTheme="majorBidi" w:hAnsiTheme="majorBidi" w:cstheme="majorBidi"/>
                <w:b/>
                <w:bCs/>
                <w:sz w:val="18"/>
                <w:szCs w:val="20"/>
                <w:lang w:val="en"/>
              </w:rPr>
              <w:t>:</w:t>
            </w:r>
          </w:p>
        </w:tc>
        <w:tc>
          <w:tcPr>
            <w:tcW w:w="83" w:type="pct"/>
            <w:shd w:val="clear" w:color="auto" w:fill="auto"/>
          </w:tcPr>
          <w:p w14:paraId="0DAC72A9" w14:textId="77777777" w:rsidR="005F1BAF" w:rsidRPr="00E06CE0" w:rsidRDefault="005F1BAF" w:rsidP="002D3087">
            <w:pPr>
              <w:tabs>
                <w:tab w:val="left" w:pos="397"/>
              </w:tabs>
              <w:spacing w:line="200" w:lineRule="exact"/>
              <w:ind w:left="188"/>
              <w:rPr>
                <w:rFonts w:asciiTheme="majorBidi" w:hAnsiTheme="majorBidi" w:cstheme="majorBidi"/>
                <w:sz w:val="18"/>
                <w:szCs w:val="20"/>
                <w:rtl/>
              </w:rPr>
            </w:pPr>
          </w:p>
        </w:tc>
        <w:tc>
          <w:tcPr>
            <w:tcW w:w="584" w:type="pct"/>
            <w:vAlign w:val="bottom"/>
          </w:tcPr>
          <w:p w14:paraId="2BB76C9A"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vAlign w:val="bottom"/>
          </w:tcPr>
          <w:p w14:paraId="36CE140E"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1AE43B33"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40BFCC66"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191139BA"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44E051C9"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84" w:type="pct"/>
            <w:shd w:val="clear" w:color="auto" w:fill="auto"/>
            <w:vAlign w:val="bottom"/>
          </w:tcPr>
          <w:p w14:paraId="6CAE7537"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4" w:type="pct"/>
            <w:shd w:val="clear" w:color="auto" w:fill="auto"/>
            <w:vAlign w:val="bottom"/>
          </w:tcPr>
          <w:p w14:paraId="7BD3C014"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92" w:type="pct"/>
            <w:shd w:val="clear" w:color="auto" w:fill="auto"/>
            <w:vAlign w:val="bottom"/>
          </w:tcPr>
          <w:p w14:paraId="057CBE46"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74" w:type="pct"/>
            <w:shd w:val="clear" w:color="auto" w:fill="auto"/>
            <w:vAlign w:val="bottom"/>
          </w:tcPr>
          <w:p w14:paraId="1D9C326A"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2" w:type="pct"/>
            <w:shd w:val="clear" w:color="auto" w:fill="auto"/>
            <w:vAlign w:val="bottom"/>
          </w:tcPr>
          <w:p w14:paraId="0C46BBB7"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r>
      <w:tr w:rsidR="00FE110B" w:rsidRPr="00E06CE0" w14:paraId="0EFACB45" w14:textId="77777777" w:rsidTr="008C2850">
        <w:tc>
          <w:tcPr>
            <w:tcW w:w="1000" w:type="pct"/>
            <w:shd w:val="clear" w:color="auto" w:fill="auto"/>
            <w:vAlign w:val="bottom"/>
          </w:tcPr>
          <w:p w14:paraId="5074C1F7" w14:textId="77777777" w:rsidR="005F1BAF" w:rsidRPr="00E06CE0" w:rsidRDefault="005F1BAF" w:rsidP="002D3087">
            <w:pPr>
              <w:widowControl/>
              <w:tabs>
                <w:tab w:val="left" w:pos="227"/>
                <w:tab w:val="left" w:pos="397"/>
                <w:tab w:val="left" w:pos="567"/>
              </w:tabs>
              <w:spacing w:line="200" w:lineRule="exact"/>
              <w:ind w:left="283" w:hanging="227"/>
              <w:jc w:val="left"/>
              <w:rPr>
                <w:rFonts w:asciiTheme="majorBidi" w:hAnsiTheme="majorBidi" w:cstheme="majorBidi"/>
                <w:sz w:val="18"/>
                <w:szCs w:val="20"/>
                <w:rtl/>
              </w:rPr>
            </w:pPr>
          </w:p>
        </w:tc>
        <w:tc>
          <w:tcPr>
            <w:tcW w:w="83" w:type="pct"/>
            <w:shd w:val="clear" w:color="auto" w:fill="auto"/>
          </w:tcPr>
          <w:p w14:paraId="2A41FFF7" w14:textId="77777777" w:rsidR="005F1BAF" w:rsidRPr="00E06CE0" w:rsidRDefault="005F1BAF" w:rsidP="002D3087">
            <w:pPr>
              <w:tabs>
                <w:tab w:val="left" w:pos="397"/>
              </w:tabs>
              <w:spacing w:line="200" w:lineRule="exact"/>
              <w:ind w:left="188"/>
              <w:rPr>
                <w:rFonts w:asciiTheme="majorBidi" w:hAnsiTheme="majorBidi" w:cstheme="majorBidi"/>
                <w:sz w:val="18"/>
                <w:szCs w:val="20"/>
                <w:rtl/>
              </w:rPr>
            </w:pPr>
          </w:p>
        </w:tc>
        <w:tc>
          <w:tcPr>
            <w:tcW w:w="584" w:type="pct"/>
            <w:vAlign w:val="bottom"/>
          </w:tcPr>
          <w:p w14:paraId="41057B66"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vAlign w:val="bottom"/>
          </w:tcPr>
          <w:p w14:paraId="0A5BDBA3"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0105BF0E"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547F3076"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4" w:type="pct"/>
            <w:shd w:val="clear" w:color="auto" w:fill="auto"/>
            <w:vAlign w:val="bottom"/>
          </w:tcPr>
          <w:p w14:paraId="2E72F76F"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3" w:type="pct"/>
            <w:shd w:val="clear" w:color="auto" w:fill="auto"/>
            <w:vAlign w:val="bottom"/>
          </w:tcPr>
          <w:p w14:paraId="0B8B3718"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84" w:type="pct"/>
            <w:shd w:val="clear" w:color="auto" w:fill="auto"/>
            <w:vAlign w:val="bottom"/>
          </w:tcPr>
          <w:p w14:paraId="76CD380E"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84" w:type="pct"/>
            <w:shd w:val="clear" w:color="auto" w:fill="auto"/>
            <w:vAlign w:val="bottom"/>
          </w:tcPr>
          <w:p w14:paraId="39EC74F6" w14:textId="77777777" w:rsidR="005F1BAF" w:rsidRPr="00E06CE0" w:rsidRDefault="005F1BAF" w:rsidP="00283E31">
            <w:pPr>
              <w:tabs>
                <w:tab w:val="decimal" w:pos="113"/>
              </w:tabs>
              <w:spacing w:line="200" w:lineRule="exact"/>
              <w:rPr>
                <w:rFonts w:asciiTheme="majorBidi" w:hAnsiTheme="majorBidi" w:cstheme="majorBidi"/>
                <w:sz w:val="18"/>
                <w:szCs w:val="20"/>
                <w:rtl/>
              </w:rPr>
            </w:pPr>
          </w:p>
        </w:tc>
        <w:tc>
          <w:tcPr>
            <w:tcW w:w="592" w:type="pct"/>
            <w:shd w:val="clear" w:color="auto" w:fill="auto"/>
            <w:vAlign w:val="bottom"/>
          </w:tcPr>
          <w:p w14:paraId="3F4FCF38"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74" w:type="pct"/>
            <w:shd w:val="clear" w:color="auto" w:fill="auto"/>
            <w:vAlign w:val="bottom"/>
          </w:tcPr>
          <w:p w14:paraId="73CD669D"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c>
          <w:tcPr>
            <w:tcW w:w="582" w:type="pct"/>
            <w:shd w:val="clear" w:color="auto" w:fill="auto"/>
            <w:vAlign w:val="bottom"/>
          </w:tcPr>
          <w:p w14:paraId="29E69BFC" w14:textId="77777777" w:rsidR="005F1BAF" w:rsidRPr="00E06CE0" w:rsidRDefault="005F1BAF" w:rsidP="00283E31">
            <w:pPr>
              <w:tabs>
                <w:tab w:val="decimal" w:pos="113"/>
              </w:tabs>
              <w:spacing w:line="200" w:lineRule="exact"/>
              <w:ind w:left="57"/>
              <w:rPr>
                <w:rFonts w:asciiTheme="majorBidi" w:hAnsiTheme="majorBidi" w:cstheme="majorBidi"/>
                <w:sz w:val="18"/>
                <w:szCs w:val="20"/>
                <w:rtl/>
              </w:rPr>
            </w:pPr>
          </w:p>
        </w:tc>
      </w:tr>
      <w:tr w:rsidR="00FE110B" w:rsidRPr="00E06CE0" w14:paraId="778DAFD2" w14:textId="77777777" w:rsidTr="008C2850">
        <w:tc>
          <w:tcPr>
            <w:tcW w:w="1000" w:type="pct"/>
            <w:shd w:val="clear" w:color="auto" w:fill="auto"/>
            <w:vAlign w:val="bottom"/>
          </w:tcPr>
          <w:p w14:paraId="4654DCCC" w14:textId="77777777" w:rsidR="00061B31" w:rsidRPr="00E06CE0" w:rsidRDefault="00A30787" w:rsidP="00061B31">
            <w:pPr>
              <w:widowControl/>
              <w:tabs>
                <w:tab w:val="left" w:pos="227"/>
                <w:tab w:val="left" w:pos="397"/>
                <w:tab w:val="left" w:pos="567"/>
              </w:tabs>
              <w:bidi w:val="0"/>
              <w:spacing w:line="200" w:lineRule="exact"/>
              <w:ind w:left="283" w:hanging="227"/>
              <w:jc w:val="left"/>
              <w:rPr>
                <w:rFonts w:asciiTheme="majorBidi" w:hAnsiTheme="majorBidi" w:cstheme="majorBidi"/>
                <w:sz w:val="18"/>
                <w:szCs w:val="20"/>
              </w:rPr>
            </w:pPr>
            <w:r w:rsidRPr="00E06CE0">
              <w:rPr>
                <w:rFonts w:asciiTheme="majorBidi" w:hAnsiTheme="majorBidi" w:cstheme="majorBidi"/>
                <w:sz w:val="18"/>
                <w:szCs w:val="20"/>
                <w:lang w:val="en"/>
              </w:rPr>
              <w:t>Conversion component in respect of convertible bonds</w:t>
            </w:r>
          </w:p>
        </w:tc>
        <w:tc>
          <w:tcPr>
            <w:tcW w:w="83" w:type="pct"/>
            <w:shd w:val="clear" w:color="auto" w:fill="auto"/>
          </w:tcPr>
          <w:p w14:paraId="40A769EE" w14:textId="77777777" w:rsidR="00061B31" w:rsidRPr="00E06CE0" w:rsidRDefault="00061B31" w:rsidP="00061B31">
            <w:pPr>
              <w:tabs>
                <w:tab w:val="left" w:pos="397"/>
              </w:tabs>
              <w:spacing w:line="200" w:lineRule="exact"/>
              <w:ind w:left="188"/>
              <w:rPr>
                <w:rFonts w:asciiTheme="majorBidi" w:hAnsiTheme="majorBidi" w:cstheme="majorBidi"/>
                <w:sz w:val="18"/>
                <w:szCs w:val="20"/>
                <w:rtl/>
              </w:rPr>
            </w:pPr>
          </w:p>
        </w:tc>
        <w:tc>
          <w:tcPr>
            <w:tcW w:w="584" w:type="pct"/>
            <w:tcBorders>
              <w:bottom w:val="single" w:sz="6" w:space="0" w:color="auto"/>
            </w:tcBorders>
            <w:shd w:val="clear" w:color="auto" w:fill="auto"/>
            <w:vAlign w:val="bottom"/>
          </w:tcPr>
          <w:p w14:paraId="7197B7E9"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7,615</w:t>
            </w:r>
          </w:p>
        </w:tc>
        <w:tc>
          <w:tcPr>
            <w:tcW w:w="83" w:type="pct"/>
            <w:vAlign w:val="bottom"/>
          </w:tcPr>
          <w:p w14:paraId="6477476D"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4" w:type="pct"/>
            <w:tcBorders>
              <w:bottom w:val="single" w:sz="6" w:space="0" w:color="auto"/>
            </w:tcBorders>
            <w:shd w:val="clear" w:color="auto" w:fill="auto"/>
            <w:vAlign w:val="bottom"/>
          </w:tcPr>
          <w:p w14:paraId="4EFBFC16"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7,615</w:t>
            </w:r>
          </w:p>
        </w:tc>
        <w:tc>
          <w:tcPr>
            <w:tcW w:w="83" w:type="pct"/>
            <w:shd w:val="clear" w:color="auto" w:fill="auto"/>
            <w:vAlign w:val="bottom"/>
          </w:tcPr>
          <w:p w14:paraId="3402A984"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4" w:type="pct"/>
            <w:tcBorders>
              <w:bottom w:val="single" w:sz="6" w:space="0" w:color="auto"/>
            </w:tcBorders>
            <w:shd w:val="clear" w:color="auto" w:fill="auto"/>
            <w:vAlign w:val="bottom"/>
          </w:tcPr>
          <w:p w14:paraId="652DF867"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3" w:type="pct"/>
            <w:shd w:val="clear" w:color="auto" w:fill="auto"/>
            <w:vAlign w:val="bottom"/>
          </w:tcPr>
          <w:p w14:paraId="2F9F8440" w14:textId="77777777" w:rsidR="00061B31" w:rsidRPr="00E06CE0" w:rsidRDefault="00061B31" w:rsidP="00283E31">
            <w:pPr>
              <w:tabs>
                <w:tab w:val="decimal" w:pos="113"/>
              </w:tabs>
              <w:spacing w:line="200" w:lineRule="exact"/>
              <w:rPr>
                <w:rFonts w:asciiTheme="majorBidi" w:hAnsiTheme="majorBidi" w:cstheme="majorBidi"/>
                <w:sz w:val="18"/>
                <w:szCs w:val="20"/>
                <w:rtl/>
              </w:rPr>
            </w:pPr>
          </w:p>
        </w:tc>
        <w:tc>
          <w:tcPr>
            <w:tcW w:w="584" w:type="pct"/>
            <w:tcBorders>
              <w:bottom w:val="single" w:sz="6" w:space="0" w:color="auto"/>
            </w:tcBorders>
            <w:shd w:val="clear" w:color="auto" w:fill="auto"/>
            <w:vAlign w:val="bottom"/>
          </w:tcPr>
          <w:p w14:paraId="15A15642"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4" w:type="pct"/>
            <w:shd w:val="clear" w:color="auto" w:fill="auto"/>
            <w:vAlign w:val="bottom"/>
          </w:tcPr>
          <w:p w14:paraId="6976CEA2" w14:textId="77777777" w:rsidR="00061B31" w:rsidRPr="00E06CE0" w:rsidRDefault="00061B31" w:rsidP="00283E31">
            <w:pPr>
              <w:tabs>
                <w:tab w:val="decimal" w:pos="113"/>
              </w:tabs>
              <w:spacing w:line="200" w:lineRule="exact"/>
              <w:rPr>
                <w:rFonts w:asciiTheme="majorBidi" w:hAnsiTheme="majorBidi" w:cstheme="majorBidi"/>
                <w:sz w:val="18"/>
                <w:szCs w:val="20"/>
                <w:rtl/>
              </w:rPr>
            </w:pPr>
          </w:p>
        </w:tc>
        <w:tc>
          <w:tcPr>
            <w:tcW w:w="592" w:type="pct"/>
            <w:tcBorders>
              <w:bottom w:val="single" w:sz="6" w:space="0" w:color="auto"/>
            </w:tcBorders>
            <w:shd w:val="clear" w:color="auto" w:fill="auto"/>
            <w:vAlign w:val="bottom"/>
          </w:tcPr>
          <w:p w14:paraId="0DE20096"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8,920</w:t>
            </w:r>
          </w:p>
        </w:tc>
        <w:tc>
          <w:tcPr>
            <w:tcW w:w="74" w:type="pct"/>
            <w:shd w:val="clear" w:color="auto" w:fill="auto"/>
            <w:vAlign w:val="bottom"/>
          </w:tcPr>
          <w:p w14:paraId="323D24E7" w14:textId="77777777" w:rsidR="00061B31" w:rsidRPr="00E06CE0" w:rsidRDefault="00061B31" w:rsidP="00283E31">
            <w:pPr>
              <w:tabs>
                <w:tab w:val="decimal" w:pos="113"/>
              </w:tabs>
              <w:spacing w:line="200" w:lineRule="exact"/>
              <w:ind w:left="57"/>
              <w:rPr>
                <w:rFonts w:asciiTheme="majorBidi" w:hAnsiTheme="majorBidi" w:cstheme="majorBidi"/>
                <w:sz w:val="18"/>
                <w:szCs w:val="20"/>
                <w:rtl/>
              </w:rPr>
            </w:pPr>
          </w:p>
        </w:tc>
        <w:tc>
          <w:tcPr>
            <w:tcW w:w="582" w:type="pct"/>
            <w:tcBorders>
              <w:bottom w:val="single" w:sz="6" w:space="0" w:color="auto"/>
            </w:tcBorders>
            <w:shd w:val="clear" w:color="auto" w:fill="auto"/>
            <w:vAlign w:val="bottom"/>
          </w:tcPr>
          <w:p w14:paraId="6EBD8469" w14:textId="77777777" w:rsidR="00061B31"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8,920</w:t>
            </w:r>
          </w:p>
        </w:tc>
      </w:tr>
      <w:tr w:rsidR="00FE110B" w:rsidRPr="00E06CE0" w14:paraId="328DE9BF" w14:textId="77777777" w:rsidTr="008C2850">
        <w:tc>
          <w:tcPr>
            <w:tcW w:w="1000" w:type="pct"/>
            <w:shd w:val="clear" w:color="auto" w:fill="auto"/>
            <w:vAlign w:val="bottom"/>
          </w:tcPr>
          <w:p w14:paraId="119EF8EA" w14:textId="77777777" w:rsidR="0071711C" w:rsidRPr="00E06CE0" w:rsidRDefault="00A30787" w:rsidP="0071711C">
            <w:pPr>
              <w:widowControl/>
              <w:tabs>
                <w:tab w:val="left" w:pos="227"/>
                <w:tab w:val="left" w:pos="397"/>
                <w:tab w:val="left" w:pos="567"/>
              </w:tabs>
              <w:bidi w:val="0"/>
              <w:spacing w:line="200" w:lineRule="exact"/>
              <w:ind w:left="283" w:hanging="227"/>
              <w:jc w:val="left"/>
              <w:rPr>
                <w:rFonts w:asciiTheme="majorBidi" w:hAnsiTheme="majorBidi" w:cstheme="majorBidi"/>
                <w:sz w:val="18"/>
                <w:szCs w:val="20"/>
                <w:rtl/>
              </w:rPr>
            </w:pPr>
            <w:r w:rsidRPr="00E06CE0">
              <w:rPr>
                <w:rFonts w:asciiTheme="majorBidi" w:hAnsiTheme="majorBidi" w:cstheme="majorBidi"/>
                <w:b/>
                <w:bCs/>
                <w:sz w:val="18"/>
                <w:szCs w:val="20"/>
                <w:lang w:val="en"/>
              </w:rPr>
              <w:t>Total non-current financial liabilities</w:t>
            </w:r>
          </w:p>
        </w:tc>
        <w:tc>
          <w:tcPr>
            <w:tcW w:w="83" w:type="pct"/>
            <w:shd w:val="clear" w:color="auto" w:fill="auto"/>
          </w:tcPr>
          <w:p w14:paraId="1ABFD298" w14:textId="77777777" w:rsidR="0071711C" w:rsidRPr="00E06CE0" w:rsidRDefault="0071711C" w:rsidP="0071711C">
            <w:pPr>
              <w:tabs>
                <w:tab w:val="left" w:pos="397"/>
              </w:tabs>
              <w:spacing w:line="200" w:lineRule="exact"/>
              <w:ind w:left="188"/>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4BFEE3CA"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7,615</w:t>
            </w:r>
          </w:p>
        </w:tc>
        <w:tc>
          <w:tcPr>
            <w:tcW w:w="83" w:type="pct"/>
            <w:vAlign w:val="bottom"/>
          </w:tcPr>
          <w:p w14:paraId="0C759CAB" w14:textId="77777777" w:rsidR="0071711C" w:rsidRPr="00E06CE0" w:rsidRDefault="0071711C" w:rsidP="00283E31">
            <w:pPr>
              <w:tabs>
                <w:tab w:val="decimal" w:pos="113"/>
              </w:tabs>
              <w:spacing w:line="200" w:lineRule="exact"/>
              <w:ind w:left="57"/>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17080F42"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7,615</w:t>
            </w:r>
          </w:p>
        </w:tc>
        <w:tc>
          <w:tcPr>
            <w:tcW w:w="83" w:type="pct"/>
            <w:shd w:val="clear" w:color="auto" w:fill="auto"/>
            <w:vAlign w:val="bottom"/>
          </w:tcPr>
          <w:p w14:paraId="2B3E273A" w14:textId="77777777" w:rsidR="0071711C" w:rsidRPr="00E06CE0" w:rsidRDefault="0071711C" w:rsidP="00283E31">
            <w:pPr>
              <w:tabs>
                <w:tab w:val="decimal" w:pos="113"/>
              </w:tabs>
              <w:spacing w:line="200" w:lineRule="exact"/>
              <w:ind w:left="57"/>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0A73A428"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3" w:type="pct"/>
            <w:shd w:val="clear" w:color="auto" w:fill="auto"/>
            <w:vAlign w:val="bottom"/>
          </w:tcPr>
          <w:p w14:paraId="116D3BF8" w14:textId="77777777" w:rsidR="0071711C" w:rsidRPr="00E06CE0" w:rsidRDefault="0071711C" w:rsidP="00283E31">
            <w:pPr>
              <w:tabs>
                <w:tab w:val="decimal" w:pos="113"/>
              </w:tabs>
              <w:spacing w:line="200" w:lineRule="exact"/>
              <w:rPr>
                <w:rFonts w:asciiTheme="majorBidi" w:hAnsiTheme="majorBidi" w:cstheme="majorBidi"/>
                <w:sz w:val="18"/>
                <w:szCs w:val="20"/>
                <w:rtl/>
              </w:rPr>
            </w:pPr>
          </w:p>
        </w:tc>
        <w:tc>
          <w:tcPr>
            <w:tcW w:w="584" w:type="pct"/>
            <w:tcBorders>
              <w:top w:val="single" w:sz="6" w:space="0" w:color="auto"/>
              <w:bottom w:val="single" w:sz="6" w:space="0" w:color="auto"/>
            </w:tcBorders>
            <w:shd w:val="clear" w:color="auto" w:fill="auto"/>
            <w:vAlign w:val="bottom"/>
          </w:tcPr>
          <w:p w14:paraId="26A25DBB"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w:t>
            </w:r>
          </w:p>
        </w:tc>
        <w:tc>
          <w:tcPr>
            <w:tcW w:w="84" w:type="pct"/>
            <w:shd w:val="clear" w:color="auto" w:fill="auto"/>
            <w:vAlign w:val="bottom"/>
          </w:tcPr>
          <w:p w14:paraId="3DF29119" w14:textId="77777777" w:rsidR="0071711C" w:rsidRPr="00E06CE0" w:rsidRDefault="0071711C" w:rsidP="00283E31">
            <w:pPr>
              <w:tabs>
                <w:tab w:val="decimal" w:pos="113"/>
              </w:tabs>
              <w:spacing w:line="200" w:lineRule="exact"/>
              <w:rPr>
                <w:rFonts w:asciiTheme="majorBidi" w:hAnsiTheme="majorBidi" w:cstheme="majorBidi"/>
                <w:sz w:val="18"/>
                <w:szCs w:val="20"/>
                <w:rtl/>
              </w:rPr>
            </w:pPr>
          </w:p>
        </w:tc>
        <w:tc>
          <w:tcPr>
            <w:tcW w:w="592" w:type="pct"/>
            <w:tcBorders>
              <w:top w:val="single" w:sz="6" w:space="0" w:color="auto"/>
              <w:bottom w:val="single" w:sz="6" w:space="0" w:color="auto"/>
            </w:tcBorders>
            <w:shd w:val="clear" w:color="auto" w:fill="auto"/>
            <w:vAlign w:val="bottom"/>
          </w:tcPr>
          <w:p w14:paraId="1DB52E79"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8,920</w:t>
            </w:r>
          </w:p>
        </w:tc>
        <w:tc>
          <w:tcPr>
            <w:tcW w:w="74" w:type="pct"/>
            <w:shd w:val="clear" w:color="auto" w:fill="auto"/>
            <w:vAlign w:val="bottom"/>
          </w:tcPr>
          <w:p w14:paraId="4AC488E3" w14:textId="77777777" w:rsidR="0071711C" w:rsidRPr="00E06CE0" w:rsidRDefault="0071711C" w:rsidP="00283E31">
            <w:pPr>
              <w:tabs>
                <w:tab w:val="decimal" w:pos="113"/>
              </w:tabs>
              <w:spacing w:line="200" w:lineRule="exact"/>
              <w:ind w:left="57"/>
              <w:rPr>
                <w:rFonts w:asciiTheme="majorBidi" w:hAnsiTheme="majorBidi" w:cstheme="majorBidi"/>
                <w:sz w:val="18"/>
                <w:szCs w:val="20"/>
                <w:rtl/>
              </w:rPr>
            </w:pPr>
          </w:p>
        </w:tc>
        <w:tc>
          <w:tcPr>
            <w:tcW w:w="582" w:type="pct"/>
            <w:tcBorders>
              <w:top w:val="single" w:sz="6" w:space="0" w:color="auto"/>
              <w:bottom w:val="single" w:sz="6" w:space="0" w:color="auto"/>
            </w:tcBorders>
            <w:shd w:val="clear" w:color="auto" w:fill="auto"/>
            <w:vAlign w:val="bottom"/>
          </w:tcPr>
          <w:p w14:paraId="70C43764" w14:textId="77777777" w:rsidR="0071711C" w:rsidRPr="00E06CE0" w:rsidRDefault="00A30787" w:rsidP="00283E31">
            <w:pPr>
              <w:tabs>
                <w:tab w:val="decimal" w:pos="113"/>
              </w:tabs>
              <w:spacing w:line="200" w:lineRule="exact"/>
              <w:ind w:left="57"/>
              <w:rPr>
                <w:rFonts w:asciiTheme="majorBidi" w:hAnsiTheme="majorBidi" w:cstheme="majorBidi"/>
                <w:sz w:val="18"/>
                <w:szCs w:val="20"/>
                <w:rtl/>
              </w:rPr>
            </w:pPr>
            <w:r w:rsidRPr="00E06CE0">
              <w:rPr>
                <w:rFonts w:asciiTheme="majorBidi" w:hAnsiTheme="majorBidi" w:cstheme="majorBidi"/>
                <w:sz w:val="18"/>
                <w:szCs w:val="20"/>
                <w:lang w:val="en"/>
              </w:rPr>
              <w:t>8,920</w:t>
            </w:r>
          </w:p>
        </w:tc>
      </w:tr>
    </w:tbl>
    <w:p w14:paraId="094D05F4" w14:textId="77777777" w:rsidR="006631B2" w:rsidRPr="00E06CE0" w:rsidRDefault="00A30787" w:rsidP="008C2850">
      <w:pPr>
        <w:pStyle w:val="11"/>
        <w:numPr>
          <w:ilvl w:val="0"/>
          <w:numId w:val="69"/>
        </w:numPr>
        <w:bidi w:val="0"/>
        <w:spacing w:before="240" w:after="120" w:line="276" w:lineRule="auto"/>
        <w:ind w:left="1701"/>
        <w:rPr>
          <w:rFonts w:asciiTheme="majorBidi" w:hAnsiTheme="majorBidi" w:cstheme="majorBidi"/>
          <w:caps w:val="0"/>
          <w:sz w:val="24"/>
          <w:u w:val="single"/>
        </w:rPr>
      </w:pPr>
      <w:r w:rsidRPr="00E06CE0">
        <w:rPr>
          <w:rFonts w:asciiTheme="majorBidi" w:hAnsiTheme="majorBidi" w:cstheme="majorBidi"/>
          <w:caps w:val="0"/>
          <w:sz w:val="24"/>
          <w:u w:val="single"/>
          <w:lang w:val="en"/>
        </w:rPr>
        <w:t>Classification of financial instruments according to fair value hierarchy</w:t>
      </w:r>
    </w:p>
    <w:p w14:paraId="6AEA12A4" w14:textId="77777777" w:rsidR="006631B2" w:rsidRPr="00E06CE0" w:rsidRDefault="00A30787" w:rsidP="006631B2">
      <w:pPr>
        <w:pStyle w:val="31"/>
        <w:bidi w:val="0"/>
        <w:rPr>
          <w:rFonts w:asciiTheme="majorBidi" w:hAnsiTheme="majorBidi" w:cstheme="majorBidi"/>
          <w:u w:val="single"/>
          <w:rtl/>
        </w:rPr>
      </w:pPr>
      <w:r w:rsidRPr="00E06CE0">
        <w:rPr>
          <w:rFonts w:asciiTheme="majorBidi" w:hAnsiTheme="majorBidi" w:cstheme="majorBidi"/>
          <w:sz w:val="24"/>
          <w:u w:val="single"/>
          <w:lang w:val="en"/>
        </w:rPr>
        <w:t>Financial assets and financial liabilities measured at fair value</w:t>
      </w:r>
    </w:p>
    <w:p w14:paraId="30DA15D7" w14:textId="77777777" w:rsidR="006631B2" w:rsidRPr="00E06CE0" w:rsidRDefault="006631B2" w:rsidP="006631B2">
      <w:pPr>
        <w:pStyle w:val="31"/>
        <w:rPr>
          <w:rFonts w:asciiTheme="majorBidi" w:hAnsiTheme="majorBidi" w:cstheme="majorBidi"/>
          <w:u w:val="single"/>
          <w:rtl/>
        </w:rPr>
      </w:pPr>
    </w:p>
    <w:tbl>
      <w:tblPr>
        <w:tblW w:w="4409" w:type="pct"/>
        <w:tblInd w:w="1140" w:type="dxa"/>
        <w:tblCellMar>
          <w:left w:w="0" w:type="dxa"/>
          <w:right w:w="0" w:type="dxa"/>
        </w:tblCellMar>
        <w:tblLook w:val="01E0" w:firstRow="1" w:lastRow="1" w:firstColumn="1" w:lastColumn="1" w:noHBand="0" w:noVBand="0"/>
      </w:tblPr>
      <w:tblGrid>
        <w:gridCol w:w="3827"/>
        <w:gridCol w:w="282"/>
        <w:gridCol w:w="993"/>
        <w:gridCol w:w="141"/>
        <w:gridCol w:w="993"/>
        <w:gridCol w:w="141"/>
        <w:gridCol w:w="993"/>
        <w:gridCol w:w="141"/>
        <w:gridCol w:w="989"/>
      </w:tblGrid>
      <w:tr w:rsidR="00FE110B" w:rsidRPr="00E06CE0" w14:paraId="66153A11" w14:textId="77777777" w:rsidTr="00C150AE">
        <w:tc>
          <w:tcPr>
            <w:tcW w:w="2251" w:type="pct"/>
            <w:shd w:val="clear" w:color="auto" w:fill="auto"/>
            <w:vAlign w:val="bottom"/>
          </w:tcPr>
          <w:p w14:paraId="3984A11D" w14:textId="77777777" w:rsidR="006631B2" w:rsidRPr="00E06CE0" w:rsidRDefault="006631B2" w:rsidP="002D3087">
            <w:pPr>
              <w:widowControl/>
              <w:tabs>
                <w:tab w:val="left" w:pos="227"/>
                <w:tab w:val="left" w:pos="397"/>
                <w:tab w:val="left" w:pos="567"/>
              </w:tabs>
              <w:spacing w:line="240" w:lineRule="exact"/>
              <w:ind w:left="57"/>
              <w:jc w:val="left"/>
              <w:rPr>
                <w:rFonts w:asciiTheme="majorBidi" w:hAnsiTheme="majorBidi" w:cstheme="majorBidi"/>
                <w:sz w:val="24"/>
                <w:rtl/>
              </w:rPr>
            </w:pPr>
          </w:p>
        </w:tc>
        <w:tc>
          <w:tcPr>
            <w:tcW w:w="166" w:type="pct"/>
            <w:shd w:val="clear" w:color="auto" w:fill="auto"/>
            <w:vAlign w:val="bottom"/>
          </w:tcPr>
          <w:p w14:paraId="30259E5E" w14:textId="77777777" w:rsidR="006631B2" w:rsidRPr="00E06CE0" w:rsidRDefault="006631B2" w:rsidP="002D3087">
            <w:pPr>
              <w:spacing w:line="240" w:lineRule="exact"/>
              <w:rPr>
                <w:rFonts w:asciiTheme="majorBidi" w:hAnsiTheme="majorBidi" w:cstheme="majorBidi"/>
                <w:sz w:val="24"/>
                <w:rtl/>
              </w:rPr>
            </w:pPr>
          </w:p>
        </w:tc>
        <w:tc>
          <w:tcPr>
            <w:tcW w:w="2583" w:type="pct"/>
            <w:gridSpan w:val="7"/>
            <w:tcBorders>
              <w:bottom w:val="single" w:sz="6" w:space="0" w:color="auto"/>
            </w:tcBorders>
            <w:shd w:val="clear" w:color="auto" w:fill="auto"/>
            <w:vAlign w:val="bottom"/>
          </w:tcPr>
          <w:p w14:paraId="2E3944E8" w14:textId="77777777" w:rsidR="006631B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June 30, 2022</w:t>
            </w:r>
          </w:p>
        </w:tc>
      </w:tr>
      <w:tr w:rsidR="00FE110B" w:rsidRPr="00E06CE0" w14:paraId="455AE2DB" w14:textId="77777777" w:rsidTr="008C2850">
        <w:tc>
          <w:tcPr>
            <w:tcW w:w="2251" w:type="pct"/>
            <w:shd w:val="clear" w:color="auto" w:fill="auto"/>
            <w:vAlign w:val="bottom"/>
          </w:tcPr>
          <w:p w14:paraId="57618A72" w14:textId="77777777" w:rsidR="006631B2" w:rsidRPr="00E06CE0" w:rsidRDefault="006631B2" w:rsidP="002D3087">
            <w:pPr>
              <w:widowControl/>
              <w:tabs>
                <w:tab w:val="left" w:pos="227"/>
                <w:tab w:val="left" w:pos="397"/>
                <w:tab w:val="left" w:pos="567"/>
              </w:tabs>
              <w:spacing w:line="240" w:lineRule="exact"/>
              <w:ind w:left="57"/>
              <w:jc w:val="left"/>
              <w:rPr>
                <w:rFonts w:asciiTheme="majorBidi" w:hAnsiTheme="majorBidi" w:cstheme="majorBidi"/>
                <w:sz w:val="24"/>
                <w:rtl/>
              </w:rPr>
            </w:pPr>
          </w:p>
        </w:tc>
        <w:tc>
          <w:tcPr>
            <w:tcW w:w="166" w:type="pct"/>
            <w:shd w:val="clear" w:color="auto" w:fill="auto"/>
            <w:vAlign w:val="bottom"/>
          </w:tcPr>
          <w:p w14:paraId="5409234F" w14:textId="77777777" w:rsidR="006631B2" w:rsidRPr="00E06CE0" w:rsidRDefault="006631B2" w:rsidP="002D3087">
            <w:pPr>
              <w:spacing w:line="240" w:lineRule="exact"/>
              <w:rPr>
                <w:rFonts w:asciiTheme="majorBidi" w:hAnsiTheme="majorBidi" w:cstheme="majorBidi"/>
                <w:sz w:val="24"/>
                <w:rtl/>
              </w:rPr>
            </w:pPr>
          </w:p>
        </w:tc>
        <w:tc>
          <w:tcPr>
            <w:tcW w:w="584" w:type="pct"/>
            <w:tcBorders>
              <w:bottom w:val="single" w:sz="6" w:space="0" w:color="auto"/>
            </w:tcBorders>
            <w:shd w:val="clear" w:color="auto" w:fill="auto"/>
            <w:vAlign w:val="bottom"/>
          </w:tcPr>
          <w:p w14:paraId="7D9C7D1D" w14:textId="77777777" w:rsidR="006631B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Level 1</w:t>
            </w:r>
          </w:p>
        </w:tc>
        <w:tc>
          <w:tcPr>
            <w:tcW w:w="83" w:type="pct"/>
            <w:shd w:val="clear" w:color="auto" w:fill="auto"/>
            <w:vAlign w:val="bottom"/>
          </w:tcPr>
          <w:p w14:paraId="7778C58E" w14:textId="77777777" w:rsidR="006631B2" w:rsidRPr="00E06CE0" w:rsidRDefault="006631B2" w:rsidP="002D3087">
            <w:pPr>
              <w:spacing w:line="240" w:lineRule="exact"/>
              <w:rPr>
                <w:rFonts w:asciiTheme="majorBidi" w:hAnsiTheme="majorBidi" w:cstheme="majorBidi"/>
                <w:sz w:val="24"/>
                <w:rtl/>
              </w:rPr>
            </w:pPr>
          </w:p>
        </w:tc>
        <w:tc>
          <w:tcPr>
            <w:tcW w:w="584" w:type="pct"/>
            <w:tcBorders>
              <w:bottom w:val="single" w:sz="6" w:space="0" w:color="auto"/>
            </w:tcBorders>
            <w:shd w:val="clear" w:color="auto" w:fill="auto"/>
            <w:vAlign w:val="bottom"/>
          </w:tcPr>
          <w:p w14:paraId="6F3FDAE2" w14:textId="77777777" w:rsidR="006631B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Level 2</w:t>
            </w:r>
          </w:p>
        </w:tc>
        <w:tc>
          <w:tcPr>
            <w:tcW w:w="83" w:type="pct"/>
            <w:shd w:val="clear" w:color="auto" w:fill="auto"/>
            <w:vAlign w:val="bottom"/>
          </w:tcPr>
          <w:p w14:paraId="7FBD0B81" w14:textId="77777777" w:rsidR="006631B2" w:rsidRPr="00E06CE0" w:rsidRDefault="006631B2" w:rsidP="002D3087">
            <w:pPr>
              <w:spacing w:line="240" w:lineRule="exact"/>
              <w:jc w:val="center"/>
              <w:rPr>
                <w:rFonts w:asciiTheme="majorBidi" w:hAnsiTheme="majorBidi" w:cstheme="majorBidi"/>
                <w:sz w:val="24"/>
                <w:rtl/>
              </w:rPr>
            </w:pPr>
          </w:p>
        </w:tc>
        <w:tc>
          <w:tcPr>
            <w:tcW w:w="584" w:type="pct"/>
            <w:tcBorders>
              <w:bottom w:val="single" w:sz="6" w:space="0" w:color="auto"/>
            </w:tcBorders>
            <w:shd w:val="clear" w:color="auto" w:fill="auto"/>
            <w:vAlign w:val="bottom"/>
          </w:tcPr>
          <w:p w14:paraId="126F5A5D" w14:textId="77777777" w:rsidR="006631B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Level 3</w:t>
            </w:r>
          </w:p>
        </w:tc>
        <w:tc>
          <w:tcPr>
            <w:tcW w:w="83" w:type="pct"/>
            <w:shd w:val="clear" w:color="auto" w:fill="auto"/>
            <w:vAlign w:val="bottom"/>
          </w:tcPr>
          <w:p w14:paraId="54EA570F" w14:textId="77777777" w:rsidR="006631B2" w:rsidRPr="00E06CE0" w:rsidRDefault="006631B2" w:rsidP="002D3087">
            <w:pPr>
              <w:spacing w:line="240" w:lineRule="exact"/>
              <w:jc w:val="center"/>
              <w:rPr>
                <w:rFonts w:asciiTheme="majorBidi" w:hAnsiTheme="majorBidi" w:cstheme="majorBidi"/>
                <w:sz w:val="24"/>
                <w:rtl/>
              </w:rPr>
            </w:pPr>
          </w:p>
        </w:tc>
        <w:tc>
          <w:tcPr>
            <w:tcW w:w="582" w:type="pct"/>
            <w:tcBorders>
              <w:bottom w:val="single" w:sz="6" w:space="0" w:color="auto"/>
            </w:tcBorders>
            <w:shd w:val="clear" w:color="auto" w:fill="auto"/>
            <w:vAlign w:val="bottom"/>
          </w:tcPr>
          <w:p w14:paraId="3D1AB9E9" w14:textId="77777777" w:rsidR="006631B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Total</w:t>
            </w:r>
          </w:p>
        </w:tc>
      </w:tr>
      <w:tr w:rsidR="00FE110B" w:rsidRPr="00E06CE0" w14:paraId="15BCCFA6" w14:textId="77777777" w:rsidTr="00C150AE">
        <w:tc>
          <w:tcPr>
            <w:tcW w:w="2251" w:type="pct"/>
            <w:shd w:val="clear" w:color="auto" w:fill="auto"/>
            <w:vAlign w:val="bottom"/>
          </w:tcPr>
          <w:p w14:paraId="4ABDC2C6" w14:textId="77777777" w:rsidR="006631B2" w:rsidRPr="00E06CE0" w:rsidRDefault="006631B2" w:rsidP="002D3087">
            <w:pPr>
              <w:widowControl/>
              <w:tabs>
                <w:tab w:val="left" w:pos="227"/>
                <w:tab w:val="left" w:pos="397"/>
                <w:tab w:val="left" w:pos="567"/>
              </w:tabs>
              <w:spacing w:line="240" w:lineRule="exact"/>
              <w:ind w:left="57"/>
              <w:jc w:val="left"/>
              <w:rPr>
                <w:rFonts w:asciiTheme="majorBidi" w:hAnsiTheme="majorBidi" w:cstheme="majorBidi"/>
                <w:sz w:val="24"/>
                <w:u w:val="single"/>
              </w:rPr>
            </w:pPr>
          </w:p>
        </w:tc>
        <w:tc>
          <w:tcPr>
            <w:tcW w:w="166" w:type="pct"/>
            <w:shd w:val="clear" w:color="auto" w:fill="auto"/>
            <w:vAlign w:val="bottom"/>
          </w:tcPr>
          <w:p w14:paraId="6CE61040" w14:textId="77777777" w:rsidR="006631B2" w:rsidRPr="00E06CE0" w:rsidRDefault="006631B2" w:rsidP="002D3087">
            <w:pPr>
              <w:spacing w:line="240" w:lineRule="exact"/>
              <w:rPr>
                <w:rFonts w:asciiTheme="majorBidi" w:hAnsiTheme="majorBidi" w:cstheme="majorBidi"/>
                <w:sz w:val="24"/>
                <w:rtl/>
              </w:rPr>
            </w:pPr>
          </w:p>
        </w:tc>
        <w:tc>
          <w:tcPr>
            <w:tcW w:w="2583" w:type="pct"/>
            <w:gridSpan w:val="7"/>
            <w:tcBorders>
              <w:bottom w:val="single" w:sz="6" w:space="0" w:color="auto"/>
            </w:tcBorders>
            <w:shd w:val="clear" w:color="auto" w:fill="auto"/>
            <w:vAlign w:val="bottom"/>
          </w:tcPr>
          <w:p w14:paraId="510A5DC9" w14:textId="77777777" w:rsidR="006631B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EUR thousands</w:t>
            </w:r>
          </w:p>
        </w:tc>
      </w:tr>
      <w:tr w:rsidR="00FE110B" w:rsidRPr="00E06CE0" w14:paraId="5E88E333" w14:textId="77777777" w:rsidTr="00C150AE">
        <w:tc>
          <w:tcPr>
            <w:tcW w:w="2251" w:type="pct"/>
            <w:shd w:val="clear" w:color="auto" w:fill="auto"/>
            <w:vAlign w:val="bottom"/>
          </w:tcPr>
          <w:p w14:paraId="0776CECD" w14:textId="77777777" w:rsidR="00055612" w:rsidRPr="00E06CE0" w:rsidRDefault="00055612" w:rsidP="002D3087">
            <w:pPr>
              <w:widowControl/>
              <w:tabs>
                <w:tab w:val="left" w:pos="227"/>
                <w:tab w:val="left" w:pos="397"/>
                <w:tab w:val="left" w:pos="567"/>
              </w:tabs>
              <w:spacing w:line="240" w:lineRule="exact"/>
              <w:ind w:left="57"/>
              <w:jc w:val="left"/>
              <w:rPr>
                <w:rFonts w:asciiTheme="majorBidi" w:hAnsiTheme="majorBidi" w:cstheme="majorBidi"/>
                <w:sz w:val="24"/>
                <w:u w:val="single"/>
              </w:rPr>
            </w:pPr>
          </w:p>
        </w:tc>
        <w:tc>
          <w:tcPr>
            <w:tcW w:w="166" w:type="pct"/>
            <w:shd w:val="clear" w:color="auto" w:fill="auto"/>
            <w:vAlign w:val="bottom"/>
          </w:tcPr>
          <w:p w14:paraId="73E84A7D" w14:textId="77777777" w:rsidR="00055612" w:rsidRPr="00E06CE0" w:rsidRDefault="00055612" w:rsidP="002D3087">
            <w:pPr>
              <w:spacing w:line="240" w:lineRule="exact"/>
              <w:rPr>
                <w:rFonts w:asciiTheme="majorBidi" w:hAnsiTheme="majorBidi" w:cstheme="majorBidi"/>
                <w:sz w:val="24"/>
                <w:rtl/>
              </w:rPr>
            </w:pPr>
          </w:p>
        </w:tc>
        <w:tc>
          <w:tcPr>
            <w:tcW w:w="2583" w:type="pct"/>
            <w:gridSpan w:val="7"/>
            <w:tcBorders>
              <w:bottom w:val="single" w:sz="6" w:space="0" w:color="auto"/>
            </w:tcBorders>
            <w:shd w:val="clear" w:color="auto" w:fill="auto"/>
            <w:vAlign w:val="bottom"/>
          </w:tcPr>
          <w:p w14:paraId="317E8A35" w14:textId="77777777" w:rsidR="0005561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Unaudited</w:t>
            </w:r>
          </w:p>
        </w:tc>
      </w:tr>
      <w:tr w:rsidR="00FE110B" w:rsidRPr="00E06CE0" w14:paraId="0A4FF98A" w14:textId="77777777" w:rsidTr="008C2850">
        <w:tc>
          <w:tcPr>
            <w:tcW w:w="2251" w:type="pct"/>
            <w:shd w:val="clear" w:color="auto" w:fill="auto"/>
          </w:tcPr>
          <w:p w14:paraId="44811476" w14:textId="77777777" w:rsidR="006631B2" w:rsidRPr="00E06CE0" w:rsidRDefault="006631B2" w:rsidP="002D3087">
            <w:pPr>
              <w:widowControl/>
              <w:tabs>
                <w:tab w:val="left" w:pos="227"/>
                <w:tab w:val="left" w:pos="397"/>
                <w:tab w:val="left" w:pos="567"/>
              </w:tabs>
              <w:spacing w:line="240" w:lineRule="exact"/>
              <w:ind w:left="57"/>
              <w:jc w:val="left"/>
              <w:rPr>
                <w:rFonts w:asciiTheme="majorBidi" w:hAnsiTheme="majorBidi" w:cstheme="majorBidi"/>
                <w:sz w:val="24"/>
                <w:rtl/>
              </w:rPr>
            </w:pPr>
          </w:p>
        </w:tc>
        <w:tc>
          <w:tcPr>
            <w:tcW w:w="166" w:type="pct"/>
            <w:shd w:val="clear" w:color="auto" w:fill="auto"/>
            <w:vAlign w:val="bottom"/>
          </w:tcPr>
          <w:p w14:paraId="26FAD327" w14:textId="77777777" w:rsidR="006631B2" w:rsidRPr="00E06CE0" w:rsidRDefault="006631B2" w:rsidP="002D3087">
            <w:pPr>
              <w:spacing w:line="240" w:lineRule="exact"/>
              <w:rPr>
                <w:rFonts w:asciiTheme="majorBidi" w:hAnsiTheme="majorBidi" w:cstheme="majorBidi"/>
                <w:sz w:val="24"/>
                <w:rtl/>
              </w:rPr>
            </w:pPr>
          </w:p>
        </w:tc>
        <w:tc>
          <w:tcPr>
            <w:tcW w:w="584" w:type="pct"/>
            <w:tcBorders>
              <w:top w:val="single" w:sz="6" w:space="0" w:color="auto"/>
            </w:tcBorders>
            <w:shd w:val="clear" w:color="auto" w:fill="auto"/>
            <w:vAlign w:val="bottom"/>
          </w:tcPr>
          <w:p w14:paraId="7F83424D" w14:textId="77777777" w:rsidR="006631B2" w:rsidRPr="00E06CE0" w:rsidRDefault="006631B2" w:rsidP="00283E31">
            <w:pPr>
              <w:spacing w:line="240" w:lineRule="exact"/>
              <w:rPr>
                <w:rFonts w:asciiTheme="majorBidi" w:hAnsiTheme="majorBidi" w:cstheme="majorBidi"/>
                <w:sz w:val="24"/>
                <w:rtl/>
              </w:rPr>
            </w:pPr>
          </w:p>
        </w:tc>
        <w:tc>
          <w:tcPr>
            <w:tcW w:w="83" w:type="pct"/>
            <w:tcBorders>
              <w:top w:val="single" w:sz="6" w:space="0" w:color="auto"/>
            </w:tcBorders>
            <w:shd w:val="clear" w:color="auto" w:fill="auto"/>
            <w:vAlign w:val="bottom"/>
          </w:tcPr>
          <w:p w14:paraId="69937A95" w14:textId="77777777" w:rsidR="006631B2" w:rsidRPr="00E06CE0" w:rsidRDefault="006631B2" w:rsidP="00283E31">
            <w:pPr>
              <w:spacing w:line="240" w:lineRule="exact"/>
              <w:rPr>
                <w:rFonts w:asciiTheme="majorBidi" w:hAnsiTheme="majorBidi" w:cstheme="majorBidi"/>
                <w:sz w:val="24"/>
                <w:rtl/>
              </w:rPr>
            </w:pPr>
          </w:p>
        </w:tc>
        <w:tc>
          <w:tcPr>
            <w:tcW w:w="584" w:type="pct"/>
            <w:tcBorders>
              <w:top w:val="single" w:sz="6" w:space="0" w:color="auto"/>
            </w:tcBorders>
            <w:shd w:val="clear" w:color="auto" w:fill="auto"/>
            <w:vAlign w:val="bottom"/>
          </w:tcPr>
          <w:p w14:paraId="59D294A6" w14:textId="77777777" w:rsidR="006631B2" w:rsidRPr="00E06CE0" w:rsidRDefault="006631B2" w:rsidP="00283E31">
            <w:pPr>
              <w:tabs>
                <w:tab w:val="decimal" w:pos="113"/>
              </w:tabs>
              <w:spacing w:line="240" w:lineRule="exact"/>
              <w:rPr>
                <w:rFonts w:asciiTheme="majorBidi" w:hAnsiTheme="majorBidi" w:cstheme="majorBidi"/>
                <w:sz w:val="24"/>
                <w:rtl/>
              </w:rPr>
            </w:pPr>
          </w:p>
        </w:tc>
        <w:tc>
          <w:tcPr>
            <w:tcW w:w="83" w:type="pct"/>
            <w:tcBorders>
              <w:top w:val="single" w:sz="6" w:space="0" w:color="auto"/>
            </w:tcBorders>
            <w:shd w:val="clear" w:color="auto" w:fill="auto"/>
            <w:vAlign w:val="bottom"/>
          </w:tcPr>
          <w:p w14:paraId="7E9D7B11" w14:textId="77777777" w:rsidR="006631B2" w:rsidRPr="00E06CE0" w:rsidRDefault="006631B2" w:rsidP="00283E31">
            <w:pPr>
              <w:tabs>
                <w:tab w:val="decimal" w:pos="113"/>
              </w:tabs>
              <w:spacing w:line="240" w:lineRule="exact"/>
              <w:rPr>
                <w:rFonts w:asciiTheme="majorBidi" w:hAnsiTheme="majorBidi" w:cstheme="majorBidi"/>
                <w:sz w:val="24"/>
                <w:rtl/>
              </w:rPr>
            </w:pPr>
          </w:p>
        </w:tc>
        <w:tc>
          <w:tcPr>
            <w:tcW w:w="584" w:type="pct"/>
            <w:tcBorders>
              <w:top w:val="single" w:sz="6" w:space="0" w:color="auto"/>
            </w:tcBorders>
            <w:shd w:val="clear" w:color="auto" w:fill="auto"/>
            <w:vAlign w:val="bottom"/>
          </w:tcPr>
          <w:p w14:paraId="7A87486A" w14:textId="77777777" w:rsidR="006631B2" w:rsidRPr="00E06CE0" w:rsidRDefault="006631B2" w:rsidP="00283E31">
            <w:pPr>
              <w:tabs>
                <w:tab w:val="decimal" w:pos="113"/>
              </w:tabs>
              <w:spacing w:line="240" w:lineRule="exact"/>
              <w:rPr>
                <w:rFonts w:asciiTheme="majorBidi" w:hAnsiTheme="majorBidi" w:cstheme="majorBidi"/>
                <w:sz w:val="24"/>
                <w:rtl/>
              </w:rPr>
            </w:pPr>
          </w:p>
        </w:tc>
        <w:tc>
          <w:tcPr>
            <w:tcW w:w="83" w:type="pct"/>
            <w:tcBorders>
              <w:top w:val="single" w:sz="6" w:space="0" w:color="auto"/>
            </w:tcBorders>
            <w:shd w:val="clear" w:color="auto" w:fill="auto"/>
            <w:vAlign w:val="bottom"/>
          </w:tcPr>
          <w:p w14:paraId="32F1F37C" w14:textId="77777777" w:rsidR="006631B2" w:rsidRPr="00E06CE0" w:rsidRDefault="006631B2" w:rsidP="00283E31">
            <w:pPr>
              <w:tabs>
                <w:tab w:val="decimal" w:pos="113"/>
              </w:tabs>
              <w:spacing w:line="240" w:lineRule="exact"/>
              <w:rPr>
                <w:rFonts w:asciiTheme="majorBidi" w:hAnsiTheme="majorBidi" w:cstheme="majorBidi"/>
                <w:sz w:val="24"/>
                <w:rtl/>
              </w:rPr>
            </w:pPr>
          </w:p>
        </w:tc>
        <w:tc>
          <w:tcPr>
            <w:tcW w:w="582" w:type="pct"/>
            <w:tcBorders>
              <w:top w:val="single" w:sz="6" w:space="0" w:color="auto"/>
            </w:tcBorders>
            <w:shd w:val="clear" w:color="auto" w:fill="auto"/>
            <w:vAlign w:val="bottom"/>
          </w:tcPr>
          <w:p w14:paraId="0716A1F5" w14:textId="77777777" w:rsidR="006631B2" w:rsidRPr="00E06CE0" w:rsidRDefault="006631B2" w:rsidP="00283E31">
            <w:pPr>
              <w:tabs>
                <w:tab w:val="decimal" w:pos="113"/>
              </w:tabs>
              <w:spacing w:line="240" w:lineRule="exact"/>
              <w:rPr>
                <w:rFonts w:asciiTheme="majorBidi" w:hAnsiTheme="majorBidi" w:cstheme="majorBidi"/>
                <w:sz w:val="24"/>
                <w:rtl/>
              </w:rPr>
            </w:pPr>
          </w:p>
        </w:tc>
      </w:tr>
      <w:tr w:rsidR="00FE110B" w:rsidRPr="00E06CE0" w14:paraId="3581C7C4" w14:textId="77777777" w:rsidTr="008C2850">
        <w:tc>
          <w:tcPr>
            <w:tcW w:w="2251" w:type="pct"/>
            <w:shd w:val="clear" w:color="auto" w:fill="auto"/>
          </w:tcPr>
          <w:p w14:paraId="3924EC30" w14:textId="77777777" w:rsidR="0071711C" w:rsidRPr="00E06CE0" w:rsidRDefault="00A30787" w:rsidP="00283E31">
            <w:pPr>
              <w:widowControl/>
              <w:tabs>
                <w:tab w:val="left" w:pos="227"/>
                <w:tab w:val="left" w:pos="397"/>
                <w:tab w:val="left" w:pos="567"/>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Forward contracts on foreign currency</w:t>
            </w:r>
          </w:p>
        </w:tc>
        <w:tc>
          <w:tcPr>
            <w:tcW w:w="166" w:type="pct"/>
            <w:shd w:val="clear" w:color="auto" w:fill="auto"/>
            <w:vAlign w:val="bottom"/>
          </w:tcPr>
          <w:p w14:paraId="5885CB19" w14:textId="77777777" w:rsidR="0071711C" w:rsidRPr="00E06CE0" w:rsidRDefault="0071711C" w:rsidP="0071711C">
            <w:pPr>
              <w:spacing w:line="240" w:lineRule="exact"/>
              <w:rPr>
                <w:rFonts w:asciiTheme="majorBidi" w:hAnsiTheme="majorBidi" w:cstheme="majorBidi"/>
                <w:sz w:val="24"/>
                <w:rtl/>
              </w:rPr>
            </w:pPr>
          </w:p>
        </w:tc>
        <w:tc>
          <w:tcPr>
            <w:tcW w:w="584" w:type="pct"/>
            <w:shd w:val="clear" w:color="auto" w:fill="auto"/>
            <w:vAlign w:val="bottom"/>
          </w:tcPr>
          <w:p w14:paraId="1FCD59DF" w14:textId="77777777" w:rsidR="0071711C" w:rsidRPr="00E06CE0" w:rsidRDefault="0071711C" w:rsidP="00283E31">
            <w:pPr>
              <w:spacing w:line="240" w:lineRule="exact"/>
              <w:rPr>
                <w:rFonts w:asciiTheme="majorBidi" w:hAnsiTheme="majorBidi" w:cstheme="majorBidi"/>
                <w:sz w:val="24"/>
                <w:rtl/>
              </w:rPr>
            </w:pPr>
          </w:p>
        </w:tc>
        <w:tc>
          <w:tcPr>
            <w:tcW w:w="83" w:type="pct"/>
            <w:shd w:val="clear" w:color="auto" w:fill="auto"/>
            <w:vAlign w:val="bottom"/>
          </w:tcPr>
          <w:p w14:paraId="23FD870C" w14:textId="77777777" w:rsidR="0071711C" w:rsidRPr="00E06CE0" w:rsidRDefault="0071711C" w:rsidP="00283E31">
            <w:pPr>
              <w:spacing w:line="240" w:lineRule="exact"/>
              <w:rPr>
                <w:rFonts w:asciiTheme="majorBidi" w:hAnsiTheme="majorBidi" w:cstheme="majorBidi"/>
                <w:sz w:val="24"/>
                <w:rtl/>
              </w:rPr>
            </w:pPr>
          </w:p>
        </w:tc>
        <w:tc>
          <w:tcPr>
            <w:tcW w:w="584" w:type="pct"/>
            <w:shd w:val="clear" w:color="auto" w:fill="auto"/>
            <w:vAlign w:val="bottom"/>
          </w:tcPr>
          <w:p w14:paraId="50329254" w14:textId="77777777" w:rsidR="0071711C" w:rsidRPr="00E06CE0" w:rsidRDefault="0071711C" w:rsidP="00283E31">
            <w:pPr>
              <w:tabs>
                <w:tab w:val="decimal" w:pos="113"/>
              </w:tabs>
              <w:spacing w:line="240" w:lineRule="exact"/>
              <w:rPr>
                <w:rFonts w:asciiTheme="majorBidi" w:hAnsiTheme="majorBidi" w:cstheme="majorBidi"/>
                <w:sz w:val="24"/>
                <w:rtl/>
              </w:rPr>
            </w:pPr>
          </w:p>
        </w:tc>
        <w:tc>
          <w:tcPr>
            <w:tcW w:w="83" w:type="pct"/>
            <w:shd w:val="clear" w:color="auto" w:fill="auto"/>
            <w:vAlign w:val="bottom"/>
          </w:tcPr>
          <w:p w14:paraId="3F24787B" w14:textId="77777777" w:rsidR="0071711C" w:rsidRPr="00E06CE0" w:rsidRDefault="0071711C" w:rsidP="00283E31">
            <w:pPr>
              <w:tabs>
                <w:tab w:val="decimal" w:pos="113"/>
              </w:tabs>
              <w:spacing w:line="240" w:lineRule="exact"/>
              <w:rPr>
                <w:rFonts w:asciiTheme="majorBidi" w:hAnsiTheme="majorBidi" w:cstheme="majorBidi"/>
                <w:sz w:val="24"/>
                <w:rtl/>
              </w:rPr>
            </w:pPr>
          </w:p>
        </w:tc>
        <w:tc>
          <w:tcPr>
            <w:tcW w:w="584" w:type="pct"/>
            <w:shd w:val="clear" w:color="auto" w:fill="auto"/>
            <w:vAlign w:val="bottom"/>
          </w:tcPr>
          <w:p w14:paraId="752EE9F6" w14:textId="77777777" w:rsidR="0071711C" w:rsidRPr="00E06CE0" w:rsidRDefault="00A30787" w:rsidP="00283E31">
            <w:pPr>
              <w:tabs>
                <w:tab w:val="decimal" w:pos="113"/>
              </w:tabs>
              <w:spacing w:line="240" w:lineRule="exact"/>
              <w:rPr>
                <w:rFonts w:asciiTheme="majorBidi" w:hAnsiTheme="majorBidi" w:cstheme="majorBidi"/>
                <w:sz w:val="24"/>
                <w:rtl/>
              </w:rPr>
            </w:pPr>
            <w:r w:rsidRPr="00E06CE0">
              <w:rPr>
                <w:rFonts w:asciiTheme="majorBidi" w:hAnsiTheme="majorBidi" w:cstheme="majorBidi"/>
                <w:sz w:val="24"/>
                <w:lang w:val="en"/>
              </w:rPr>
              <w:t>(1,430)</w:t>
            </w:r>
          </w:p>
        </w:tc>
        <w:tc>
          <w:tcPr>
            <w:tcW w:w="83" w:type="pct"/>
            <w:shd w:val="clear" w:color="auto" w:fill="auto"/>
            <w:vAlign w:val="bottom"/>
          </w:tcPr>
          <w:p w14:paraId="23D2760F" w14:textId="77777777" w:rsidR="0071711C" w:rsidRPr="00E06CE0" w:rsidRDefault="0071711C" w:rsidP="00283E31">
            <w:pPr>
              <w:tabs>
                <w:tab w:val="decimal" w:pos="113"/>
              </w:tabs>
              <w:spacing w:line="240" w:lineRule="exact"/>
              <w:rPr>
                <w:rFonts w:asciiTheme="majorBidi" w:hAnsiTheme="majorBidi" w:cstheme="majorBidi"/>
                <w:sz w:val="24"/>
                <w:rtl/>
              </w:rPr>
            </w:pPr>
          </w:p>
        </w:tc>
        <w:tc>
          <w:tcPr>
            <w:tcW w:w="582" w:type="pct"/>
            <w:shd w:val="clear" w:color="auto" w:fill="auto"/>
            <w:vAlign w:val="bottom"/>
          </w:tcPr>
          <w:p w14:paraId="5C07E24F" w14:textId="77777777" w:rsidR="0071711C" w:rsidRPr="00E06CE0" w:rsidRDefault="00A30787" w:rsidP="00283E31">
            <w:pPr>
              <w:tabs>
                <w:tab w:val="decimal" w:pos="113"/>
              </w:tabs>
              <w:spacing w:line="240" w:lineRule="exact"/>
              <w:rPr>
                <w:rFonts w:asciiTheme="majorBidi" w:hAnsiTheme="majorBidi" w:cstheme="majorBidi"/>
                <w:sz w:val="24"/>
                <w:rtl/>
              </w:rPr>
            </w:pPr>
            <w:r w:rsidRPr="00E06CE0">
              <w:rPr>
                <w:rFonts w:asciiTheme="majorBidi" w:hAnsiTheme="majorBidi" w:cstheme="majorBidi"/>
                <w:sz w:val="24"/>
                <w:lang w:val="en"/>
              </w:rPr>
              <w:t>(1,430)</w:t>
            </w:r>
          </w:p>
        </w:tc>
      </w:tr>
      <w:tr w:rsidR="00FE110B" w:rsidRPr="00E06CE0" w14:paraId="3FA47E36" w14:textId="77777777" w:rsidTr="008C2850">
        <w:tc>
          <w:tcPr>
            <w:tcW w:w="2251" w:type="pct"/>
            <w:shd w:val="clear" w:color="auto" w:fill="auto"/>
            <w:vAlign w:val="bottom"/>
          </w:tcPr>
          <w:p w14:paraId="4ED98697" w14:textId="77777777" w:rsidR="0071711C" w:rsidRPr="00E06CE0" w:rsidRDefault="00A30787" w:rsidP="00283E31">
            <w:pPr>
              <w:widowControl/>
              <w:tabs>
                <w:tab w:val="left" w:pos="227"/>
                <w:tab w:val="left" w:pos="397"/>
                <w:tab w:val="left" w:pos="567"/>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Conversion component in respect of convertible bonds</w:t>
            </w:r>
          </w:p>
        </w:tc>
        <w:tc>
          <w:tcPr>
            <w:tcW w:w="166" w:type="pct"/>
            <w:shd w:val="clear" w:color="auto" w:fill="auto"/>
            <w:vAlign w:val="bottom"/>
          </w:tcPr>
          <w:p w14:paraId="0A0D2746" w14:textId="77777777" w:rsidR="0071711C" w:rsidRPr="00E06CE0" w:rsidRDefault="0071711C" w:rsidP="0071711C">
            <w:pPr>
              <w:spacing w:line="240" w:lineRule="exact"/>
              <w:rPr>
                <w:rFonts w:asciiTheme="majorBidi" w:hAnsiTheme="majorBidi" w:cstheme="majorBidi"/>
                <w:sz w:val="24"/>
                <w:rtl/>
              </w:rPr>
            </w:pPr>
          </w:p>
        </w:tc>
        <w:tc>
          <w:tcPr>
            <w:tcW w:w="584" w:type="pct"/>
            <w:shd w:val="clear" w:color="auto" w:fill="auto"/>
            <w:vAlign w:val="bottom"/>
          </w:tcPr>
          <w:p w14:paraId="35A868CB" w14:textId="77777777" w:rsidR="0071711C" w:rsidRPr="00E06CE0" w:rsidRDefault="0071711C" w:rsidP="00283E31">
            <w:pPr>
              <w:spacing w:line="240" w:lineRule="exact"/>
              <w:rPr>
                <w:rFonts w:asciiTheme="majorBidi" w:hAnsiTheme="majorBidi" w:cstheme="majorBidi"/>
                <w:sz w:val="24"/>
                <w:rtl/>
              </w:rPr>
            </w:pPr>
          </w:p>
        </w:tc>
        <w:tc>
          <w:tcPr>
            <w:tcW w:w="83" w:type="pct"/>
            <w:shd w:val="clear" w:color="auto" w:fill="auto"/>
            <w:vAlign w:val="bottom"/>
          </w:tcPr>
          <w:p w14:paraId="18C90EB6" w14:textId="77777777" w:rsidR="0071711C" w:rsidRPr="00E06CE0" w:rsidRDefault="0071711C" w:rsidP="00283E31">
            <w:pPr>
              <w:spacing w:line="240" w:lineRule="exact"/>
              <w:rPr>
                <w:rFonts w:asciiTheme="majorBidi" w:hAnsiTheme="majorBidi" w:cstheme="majorBidi"/>
                <w:sz w:val="24"/>
                <w:rtl/>
              </w:rPr>
            </w:pPr>
          </w:p>
        </w:tc>
        <w:tc>
          <w:tcPr>
            <w:tcW w:w="584" w:type="pct"/>
            <w:shd w:val="clear" w:color="auto" w:fill="auto"/>
            <w:vAlign w:val="bottom"/>
          </w:tcPr>
          <w:p w14:paraId="74462339" w14:textId="77777777" w:rsidR="0071711C" w:rsidRPr="00E06CE0" w:rsidRDefault="0071711C" w:rsidP="00283E31">
            <w:pPr>
              <w:tabs>
                <w:tab w:val="decimal" w:pos="113"/>
              </w:tabs>
              <w:spacing w:line="240" w:lineRule="exact"/>
              <w:rPr>
                <w:rFonts w:asciiTheme="majorBidi" w:hAnsiTheme="majorBidi" w:cstheme="majorBidi"/>
                <w:sz w:val="24"/>
                <w:rtl/>
              </w:rPr>
            </w:pPr>
          </w:p>
        </w:tc>
        <w:tc>
          <w:tcPr>
            <w:tcW w:w="83" w:type="pct"/>
            <w:shd w:val="clear" w:color="auto" w:fill="auto"/>
            <w:vAlign w:val="bottom"/>
          </w:tcPr>
          <w:p w14:paraId="41C22A02" w14:textId="77777777" w:rsidR="0071711C" w:rsidRPr="00E06CE0" w:rsidRDefault="0071711C" w:rsidP="00283E31">
            <w:pPr>
              <w:tabs>
                <w:tab w:val="decimal" w:pos="113"/>
              </w:tabs>
              <w:spacing w:line="240" w:lineRule="exact"/>
              <w:rPr>
                <w:rFonts w:asciiTheme="majorBidi" w:hAnsiTheme="majorBidi" w:cstheme="majorBidi"/>
                <w:sz w:val="24"/>
                <w:rtl/>
              </w:rPr>
            </w:pPr>
          </w:p>
        </w:tc>
        <w:tc>
          <w:tcPr>
            <w:tcW w:w="584" w:type="pct"/>
            <w:shd w:val="clear" w:color="auto" w:fill="auto"/>
            <w:vAlign w:val="bottom"/>
          </w:tcPr>
          <w:p w14:paraId="50D26292" w14:textId="77777777" w:rsidR="0071711C" w:rsidRPr="00E06CE0" w:rsidRDefault="00A30787" w:rsidP="00283E31">
            <w:pPr>
              <w:tabs>
                <w:tab w:val="decimal" w:pos="113"/>
              </w:tabs>
              <w:spacing w:line="240" w:lineRule="exact"/>
              <w:rPr>
                <w:rFonts w:asciiTheme="majorBidi" w:hAnsiTheme="majorBidi" w:cstheme="majorBidi"/>
                <w:sz w:val="24"/>
                <w:rtl/>
              </w:rPr>
            </w:pPr>
            <w:r w:rsidRPr="00E06CE0">
              <w:rPr>
                <w:rFonts w:asciiTheme="majorBidi" w:hAnsiTheme="majorBidi" w:cstheme="majorBidi"/>
                <w:sz w:val="24"/>
                <w:lang w:val="en"/>
              </w:rPr>
              <w:t>7,615</w:t>
            </w:r>
          </w:p>
        </w:tc>
        <w:tc>
          <w:tcPr>
            <w:tcW w:w="83" w:type="pct"/>
            <w:shd w:val="clear" w:color="auto" w:fill="auto"/>
            <w:vAlign w:val="bottom"/>
          </w:tcPr>
          <w:p w14:paraId="321C5EB2" w14:textId="77777777" w:rsidR="0071711C" w:rsidRPr="00E06CE0" w:rsidRDefault="0071711C" w:rsidP="00283E31">
            <w:pPr>
              <w:tabs>
                <w:tab w:val="decimal" w:pos="113"/>
              </w:tabs>
              <w:spacing w:line="240" w:lineRule="exact"/>
              <w:rPr>
                <w:rFonts w:asciiTheme="majorBidi" w:hAnsiTheme="majorBidi" w:cstheme="majorBidi"/>
                <w:sz w:val="24"/>
                <w:rtl/>
              </w:rPr>
            </w:pPr>
          </w:p>
        </w:tc>
        <w:tc>
          <w:tcPr>
            <w:tcW w:w="582" w:type="pct"/>
            <w:shd w:val="clear" w:color="auto" w:fill="auto"/>
            <w:vAlign w:val="bottom"/>
          </w:tcPr>
          <w:p w14:paraId="05699C79" w14:textId="77777777" w:rsidR="0071711C" w:rsidRPr="00E06CE0" w:rsidRDefault="00A30787" w:rsidP="00283E31">
            <w:pPr>
              <w:tabs>
                <w:tab w:val="decimal" w:pos="113"/>
              </w:tabs>
              <w:spacing w:line="240" w:lineRule="exact"/>
              <w:rPr>
                <w:rFonts w:asciiTheme="majorBidi" w:hAnsiTheme="majorBidi" w:cstheme="majorBidi"/>
                <w:sz w:val="24"/>
                <w:rtl/>
              </w:rPr>
            </w:pPr>
            <w:r w:rsidRPr="00E06CE0">
              <w:rPr>
                <w:rFonts w:asciiTheme="majorBidi" w:hAnsiTheme="majorBidi" w:cstheme="majorBidi"/>
                <w:sz w:val="24"/>
                <w:lang w:val="en"/>
              </w:rPr>
              <w:t>7,615</w:t>
            </w:r>
          </w:p>
        </w:tc>
      </w:tr>
    </w:tbl>
    <w:p w14:paraId="248AB68F" w14:textId="77777777" w:rsidR="006631B2" w:rsidRPr="00E06CE0" w:rsidRDefault="006631B2" w:rsidP="00E51DB2">
      <w:pPr>
        <w:rPr>
          <w:rStyle w:val="Emphasis"/>
          <w:rFonts w:asciiTheme="majorBidi" w:hAnsiTheme="majorBidi" w:cstheme="majorBidi"/>
          <w:i w:val="0"/>
          <w:iCs w:val="0"/>
          <w:rtl/>
        </w:rPr>
      </w:pPr>
    </w:p>
    <w:p w14:paraId="788A56B9" w14:textId="77777777" w:rsidR="00C150AE" w:rsidRPr="00E06CE0" w:rsidRDefault="00C150AE" w:rsidP="00E51DB2">
      <w:pPr>
        <w:rPr>
          <w:rStyle w:val="Emphasis"/>
          <w:rFonts w:asciiTheme="majorBidi" w:hAnsiTheme="majorBidi" w:cstheme="majorBidi"/>
          <w:i w:val="0"/>
          <w:iCs w:val="0"/>
          <w:rtl/>
        </w:rPr>
      </w:pPr>
    </w:p>
    <w:tbl>
      <w:tblPr>
        <w:tblW w:w="4409" w:type="pct"/>
        <w:tblInd w:w="1140" w:type="dxa"/>
        <w:tblCellMar>
          <w:left w:w="0" w:type="dxa"/>
          <w:right w:w="0" w:type="dxa"/>
        </w:tblCellMar>
        <w:tblLook w:val="01E0" w:firstRow="1" w:lastRow="1" w:firstColumn="1" w:lastColumn="1" w:noHBand="0" w:noVBand="0"/>
      </w:tblPr>
      <w:tblGrid>
        <w:gridCol w:w="3827"/>
        <w:gridCol w:w="282"/>
        <w:gridCol w:w="993"/>
        <w:gridCol w:w="141"/>
        <w:gridCol w:w="993"/>
        <w:gridCol w:w="141"/>
        <w:gridCol w:w="993"/>
        <w:gridCol w:w="141"/>
        <w:gridCol w:w="989"/>
      </w:tblGrid>
      <w:tr w:rsidR="00FE110B" w:rsidRPr="00E06CE0" w14:paraId="0085DF49" w14:textId="77777777" w:rsidTr="002D3087">
        <w:tc>
          <w:tcPr>
            <w:tcW w:w="2251" w:type="pct"/>
            <w:shd w:val="clear" w:color="auto" w:fill="auto"/>
            <w:vAlign w:val="bottom"/>
          </w:tcPr>
          <w:p w14:paraId="6E2E020C" w14:textId="77777777" w:rsidR="00C150AE" w:rsidRPr="00E06CE0" w:rsidRDefault="00C150AE" w:rsidP="00C150AE">
            <w:pPr>
              <w:widowControl/>
              <w:tabs>
                <w:tab w:val="left" w:pos="227"/>
                <w:tab w:val="left" w:pos="397"/>
                <w:tab w:val="left" w:pos="567"/>
              </w:tabs>
              <w:spacing w:line="240" w:lineRule="exact"/>
              <w:ind w:left="57"/>
              <w:jc w:val="left"/>
              <w:rPr>
                <w:rFonts w:asciiTheme="majorBidi" w:hAnsiTheme="majorBidi" w:cstheme="majorBidi"/>
                <w:sz w:val="24"/>
                <w:rtl/>
              </w:rPr>
            </w:pPr>
          </w:p>
        </w:tc>
        <w:tc>
          <w:tcPr>
            <w:tcW w:w="166" w:type="pct"/>
            <w:shd w:val="clear" w:color="auto" w:fill="auto"/>
            <w:vAlign w:val="bottom"/>
          </w:tcPr>
          <w:p w14:paraId="76117686" w14:textId="77777777" w:rsidR="00C150AE" w:rsidRPr="00E06CE0" w:rsidRDefault="00C150AE" w:rsidP="00C150AE">
            <w:pPr>
              <w:spacing w:line="240" w:lineRule="exact"/>
              <w:rPr>
                <w:rFonts w:asciiTheme="majorBidi" w:hAnsiTheme="majorBidi" w:cstheme="majorBidi"/>
                <w:sz w:val="24"/>
                <w:rtl/>
              </w:rPr>
            </w:pPr>
          </w:p>
        </w:tc>
        <w:tc>
          <w:tcPr>
            <w:tcW w:w="2583" w:type="pct"/>
            <w:gridSpan w:val="7"/>
            <w:tcBorders>
              <w:bottom w:val="single" w:sz="6" w:space="0" w:color="auto"/>
            </w:tcBorders>
            <w:shd w:val="clear" w:color="auto" w:fill="auto"/>
            <w:vAlign w:val="bottom"/>
          </w:tcPr>
          <w:p w14:paraId="16FCEFBD" w14:textId="77777777" w:rsidR="00C150AE" w:rsidRPr="00E06CE0" w:rsidRDefault="00A30787" w:rsidP="00C150AE">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December 31, 2021</w:t>
            </w:r>
          </w:p>
        </w:tc>
      </w:tr>
      <w:tr w:rsidR="00FE110B" w:rsidRPr="00E06CE0" w14:paraId="27B8BDB3" w14:textId="77777777" w:rsidTr="002D3087">
        <w:tc>
          <w:tcPr>
            <w:tcW w:w="2251" w:type="pct"/>
            <w:shd w:val="clear" w:color="auto" w:fill="auto"/>
            <w:vAlign w:val="bottom"/>
          </w:tcPr>
          <w:p w14:paraId="2AD39AC9" w14:textId="77777777" w:rsidR="00C150AE" w:rsidRPr="00E06CE0" w:rsidRDefault="00C150AE" w:rsidP="002D3087">
            <w:pPr>
              <w:widowControl/>
              <w:tabs>
                <w:tab w:val="left" w:pos="227"/>
                <w:tab w:val="left" w:pos="397"/>
                <w:tab w:val="left" w:pos="567"/>
              </w:tabs>
              <w:spacing w:line="240" w:lineRule="exact"/>
              <w:ind w:left="57"/>
              <w:jc w:val="left"/>
              <w:rPr>
                <w:rFonts w:asciiTheme="majorBidi" w:hAnsiTheme="majorBidi" w:cstheme="majorBidi"/>
                <w:sz w:val="24"/>
                <w:rtl/>
              </w:rPr>
            </w:pPr>
          </w:p>
        </w:tc>
        <w:tc>
          <w:tcPr>
            <w:tcW w:w="166" w:type="pct"/>
            <w:shd w:val="clear" w:color="auto" w:fill="auto"/>
            <w:vAlign w:val="bottom"/>
          </w:tcPr>
          <w:p w14:paraId="12E5CB65" w14:textId="77777777" w:rsidR="00C150AE" w:rsidRPr="00E06CE0" w:rsidRDefault="00C150AE" w:rsidP="002D3087">
            <w:pPr>
              <w:spacing w:line="240" w:lineRule="exact"/>
              <w:rPr>
                <w:rFonts w:asciiTheme="majorBidi" w:hAnsiTheme="majorBidi" w:cstheme="majorBidi"/>
                <w:sz w:val="24"/>
                <w:rtl/>
              </w:rPr>
            </w:pPr>
          </w:p>
        </w:tc>
        <w:tc>
          <w:tcPr>
            <w:tcW w:w="584" w:type="pct"/>
            <w:tcBorders>
              <w:bottom w:val="single" w:sz="6" w:space="0" w:color="auto"/>
            </w:tcBorders>
            <w:shd w:val="clear" w:color="auto" w:fill="auto"/>
            <w:vAlign w:val="bottom"/>
          </w:tcPr>
          <w:p w14:paraId="14B88D6A" w14:textId="77777777" w:rsidR="00C150AE"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Level 1</w:t>
            </w:r>
          </w:p>
        </w:tc>
        <w:tc>
          <w:tcPr>
            <w:tcW w:w="83" w:type="pct"/>
            <w:shd w:val="clear" w:color="auto" w:fill="auto"/>
            <w:vAlign w:val="bottom"/>
          </w:tcPr>
          <w:p w14:paraId="0715E1AF" w14:textId="77777777" w:rsidR="00C150AE" w:rsidRPr="00E06CE0" w:rsidRDefault="00C150AE" w:rsidP="002D3087">
            <w:pPr>
              <w:spacing w:line="240" w:lineRule="exact"/>
              <w:rPr>
                <w:rFonts w:asciiTheme="majorBidi" w:hAnsiTheme="majorBidi" w:cstheme="majorBidi"/>
                <w:sz w:val="24"/>
                <w:rtl/>
              </w:rPr>
            </w:pPr>
          </w:p>
        </w:tc>
        <w:tc>
          <w:tcPr>
            <w:tcW w:w="584" w:type="pct"/>
            <w:tcBorders>
              <w:bottom w:val="single" w:sz="6" w:space="0" w:color="auto"/>
            </w:tcBorders>
            <w:shd w:val="clear" w:color="auto" w:fill="auto"/>
            <w:vAlign w:val="bottom"/>
          </w:tcPr>
          <w:p w14:paraId="6D7F9AF3" w14:textId="77777777" w:rsidR="00C150AE"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Level 2</w:t>
            </w:r>
          </w:p>
        </w:tc>
        <w:tc>
          <w:tcPr>
            <w:tcW w:w="83" w:type="pct"/>
            <w:shd w:val="clear" w:color="auto" w:fill="auto"/>
            <w:vAlign w:val="bottom"/>
          </w:tcPr>
          <w:p w14:paraId="53685074" w14:textId="77777777" w:rsidR="00C150AE" w:rsidRPr="00E06CE0" w:rsidRDefault="00C150AE" w:rsidP="002D3087">
            <w:pPr>
              <w:spacing w:line="240" w:lineRule="exact"/>
              <w:jc w:val="center"/>
              <w:rPr>
                <w:rFonts w:asciiTheme="majorBidi" w:hAnsiTheme="majorBidi" w:cstheme="majorBidi"/>
                <w:sz w:val="24"/>
                <w:rtl/>
              </w:rPr>
            </w:pPr>
          </w:p>
        </w:tc>
        <w:tc>
          <w:tcPr>
            <w:tcW w:w="584" w:type="pct"/>
            <w:tcBorders>
              <w:bottom w:val="single" w:sz="6" w:space="0" w:color="auto"/>
            </w:tcBorders>
            <w:shd w:val="clear" w:color="auto" w:fill="auto"/>
            <w:vAlign w:val="bottom"/>
          </w:tcPr>
          <w:p w14:paraId="63E35139" w14:textId="77777777" w:rsidR="00C150AE"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Level 3</w:t>
            </w:r>
          </w:p>
        </w:tc>
        <w:tc>
          <w:tcPr>
            <w:tcW w:w="83" w:type="pct"/>
            <w:shd w:val="clear" w:color="auto" w:fill="auto"/>
            <w:vAlign w:val="bottom"/>
          </w:tcPr>
          <w:p w14:paraId="22AFE4CE" w14:textId="77777777" w:rsidR="00C150AE" w:rsidRPr="00E06CE0" w:rsidRDefault="00C150AE" w:rsidP="002D3087">
            <w:pPr>
              <w:spacing w:line="240" w:lineRule="exact"/>
              <w:jc w:val="center"/>
              <w:rPr>
                <w:rFonts w:asciiTheme="majorBidi" w:hAnsiTheme="majorBidi" w:cstheme="majorBidi"/>
                <w:sz w:val="24"/>
                <w:rtl/>
              </w:rPr>
            </w:pPr>
          </w:p>
        </w:tc>
        <w:tc>
          <w:tcPr>
            <w:tcW w:w="582" w:type="pct"/>
            <w:tcBorders>
              <w:bottom w:val="single" w:sz="6" w:space="0" w:color="auto"/>
            </w:tcBorders>
            <w:shd w:val="clear" w:color="auto" w:fill="auto"/>
            <w:vAlign w:val="bottom"/>
          </w:tcPr>
          <w:p w14:paraId="50E9784B" w14:textId="77777777" w:rsidR="00C150AE"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Total</w:t>
            </w:r>
          </w:p>
        </w:tc>
      </w:tr>
      <w:tr w:rsidR="00FE110B" w:rsidRPr="00E06CE0" w14:paraId="66D126B0" w14:textId="77777777" w:rsidTr="002D3087">
        <w:tc>
          <w:tcPr>
            <w:tcW w:w="2251" w:type="pct"/>
            <w:shd w:val="clear" w:color="auto" w:fill="auto"/>
            <w:vAlign w:val="bottom"/>
          </w:tcPr>
          <w:p w14:paraId="75523771" w14:textId="77777777" w:rsidR="00C150AE" w:rsidRPr="00E06CE0" w:rsidRDefault="00C150AE" w:rsidP="002D3087">
            <w:pPr>
              <w:widowControl/>
              <w:tabs>
                <w:tab w:val="left" w:pos="227"/>
                <w:tab w:val="left" w:pos="397"/>
                <w:tab w:val="left" w:pos="567"/>
              </w:tabs>
              <w:spacing w:line="240" w:lineRule="exact"/>
              <w:ind w:left="57"/>
              <w:jc w:val="left"/>
              <w:rPr>
                <w:rFonts w:asciiTheme="majorBidi" w:hAnsiTheme="majorBidi" w:cstheme="majorBidi"/>
                <w:sz w:val="24"/>
                <w:u w:val="single"/>
              </w:rPr>
            </w:pPr>
          </w:p>
        </w:tc>
        <w:tc>
          <w:tcPr>
            <w:tcW w:w="166" w:type="pct"/>
            <w:shd w:val="clear" w:color="auto" w:fill="auto"/>
            <w:vAlign w:val="bottom"/>
          </w:tcPr>
          <w:p w14:paraId="6E25EBD3" w14:textId="77777777" w:rsidR="00C150AE" w:rsidRPr="00E06CE0" w:rsidRDefault="00C150AE" w:rsidP="002D3087">
            <w:pPr>
              <w:spacing w:line="240" w:lineRule="exact"/>
              <w:rPr>
                <w:rFonts w:asciiTheme="majorBidi" w:hAnsiTheme="majorBidi" w:cstheme="majorBidi"/>
                <w:sz w:val="24"/>
                <w:rtl/>
              </w:rPr>
            </w:pPr>
          </w:p>
        </w:tc>
        <w:tc>
          <w:tcPr>
            <w:tcW w:w="2583" w:type="pct"/>
            <w:gridSpan w:val="7"/>
            <w:tcBorders>
              <w:bottom w:val="single" w:sz="6" w:space="0" w:color="auto"/>
            </w:tcBorders>
            <w:shd w:val="clear" w:color="auto" w:fill="auto"/>
            <w:vAlign w:val="bottom"/>
          </w:tcPr>
          <w:p w14:paraId="3FD4EE92" w14:textId="77777777" w:rsidR="00C150AE"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EUR thousands</w:t>
            </w:r>
          </w:p>
        </w:tc>
      </w:tr>
      <w:tr w:rsidR="00FE110B" w:rsidRPr="00E06CE0" w14:paraId="5AF55EAB" w14:textId="77777777" w:rsidTr="002D3087">
        <w:tc>
          <w:tcPr>
            <w:tcW w:w="2251" w:type="pct"/>
            <w:shd w:val="clear" w:color="auto" w:fill="auto"/>
            <w:vAlign w:val="bottom"/>
          </w:tcPr>
          <w:p w14:paraId="00C60B01" w14:textId="77777777" w:rsidR="00055612" w:rsidRPr="00E06CE0" w:rsidRDefault="00055612" w:rsidP="002D3087">
            <w:pPr>
              <w:widowControl/>
              <w:tabs>
                <w:tab w:val="left" w:pos="227"/>
                <w:tab w:val="left" w:pos="397"/>
                <w:tab w:val="left" w:pos="567"/>
              </w:tabs>
              <w:spacing w:line="240" w:lineRule="exact"/>
              <w:ind w:left="57"/>
              <w:jc w:val="left"/>
              <w:rPr>
                <w:rFonts w:asciiTheme="majorBidi" w:hAnsiTheme="majorBidi" w:cstheme="majorBidi"/>
                <w:sz w:val="24"/>
                <w:u w:val="single"/>
              </w:rPr>
            </w:pPr>
          </w:p>
        </w:tc>
        <w:tc>
          <w:tcPr>
            <w:tcW w:w="166" w:type="pct"/>
            <w:shd w:val="clear" w:color="auto" w:fill="auto"/>
            <w:vAlign w:val="bottom"/>
          </w:tcPr>
          <w:p w14:paraId="48A0C967" w14:textId="77777777" w:rsidR="00055612" w:rsidRPr="00E06CE0" w:rsidRDefault="00055612" w:rsidP="002D3087">
            <w:pPr>
              <w:spacing w:line="240" w:lineRule="exact"/>
              <w:rPr>
                <w:rFonts w:asciiTheme="majorBidi" w:hAnsiTheme="majorBidi" w:cstheme="majorBidi"/>
                <w:sz w:val="24"/>
                <w:rtl/>
              </w:rPr>
            </w:pPr>
          </w:p>
        </w:tc>
        <w:tc>
          <w:tcPr>
            <w:tcW w:w="2583" w:type="pct"/>
            <w:gridSpan w:val="7"/>
            <w:tcBorders>
              <w:bottom w:val="single" w:sz="6" w:space="0" w:color="auto"/>
            </w:tcBorders>
            <w:shd w:val="clear" w:color="auto" w:fill="auto"/>
            <w:vAlign w:val="bottom"/>
          </w:tcPr>
          <w:p w14:paraId="5B5B5C6B" w14:textId="77777777" w:rsidR="00055612" w:rsidRPr="00E06CE0" w:rsidRDefault="00A30787" w:rsidP="002D3087">
            <w:pPr>
              <w:bidi w:val="0"/>
              <w:spacing w:line="240" w:lineRule="exact"/>
              <w:jc w:val="center"/>
              <w:rPr>
                <w:rFonts w:asciiTheme="majorBidi" w:hAnsiTheme="majorBidi" w:cstheme="majorBidi"/>
                <w:sz w:val="24"/>
                <w:rtl/>
              </w:rPr>
            </w:pPr>
            <w:r w:rsidRPr="00E06CE0">
              <w:rPr>
                <w:rFonts w:asciiTheme="majorBidi" w:hAnsiTheme="majorBidi" w:cstheme="majorBidi"/>
                <w:sz w:val="24"/>
                <w:lang w:val="en"/>
              </w:rPr>
              <w:t>Audited</w:t>
            </w:r>
          </w:p>
        </w:tc>
      </w:tr>
      <w:tr w:rsidR="00FE110B" w:rsidRPr="00E06CE0" w14:paraId="78C063CA" w14:textId="77777777" w:rsidTr="002D3087">
        <w:tc>
          <w:tcPr>
            <w:tcW w:w="2251" w:type="pct"/>
            <w:shd w:val="clear" w:color="auto" w:fill="auto"/>
          </w:tcPr>
          <w:p w14:paraId="123DB23F" w14:textId="77777777" w:rsidR="00C150AE" w:rsidRPr="00E06CE0" w:rsidRDefault="00C150AE" w:rsidP="002D3087">
            <w:pPr>
              <w:widowControl/>
              <w:tabs>
                <w:tab w:val="left" w:pos="227"/>
                <w:tab w:val="left" w:pos="397"/>
                <w:tab w:val="left" w:pos="567"/>
              </w:tabs>
              <w:spacing w:line="240" w:lineRule="exact"/>
              <w:ind w:left="57"/>
              <w:jc w:val="left"/>
              <w:rPr>
                <w:rFonts w:asciiTheme="majorBidi" w:hAnsiTheme="majorBidi" w:cstheme="majorBidi"/>
                <w:sz w:val="24"/>
                <w:rtl/>
              </w:rPr>
            </w:pPr>
          </w:p>
        </w:tc>
        <w:tc>
          <w:tcPr>
            <w:tcW w:w="166" w:type="pct"/>
            <w:shd w:val="clear" w:color="auto" w:fill="auto"/>
            <w:vAlign w:val="bottom"/>
          </w:tcPr>
          <w:p w14:paraId="63EBD27B" w14:textId="77777777" w:rsidR="00C150AE" w:rsidRPr="00E06CE0" w:rsidRDefault="00C150AE" w:rsidP="002D3087">
            <w:pPr>
              <w:spacing w:line="240" w:lineRule="exact"/>
              <w:rPr>
                <w:rFonts w:asciiTheme="majorBidi" w:hAnsiTheme="majorBidi" w:cstheme="majorBidi"/>
                <w:sz w:val="24"/>
                <w:rtl/>
              </w:rPr>
            </w:pPr>
          </w:p>
        </w:tc>
        <w:tc>
          <w:tcPr>
            <w:tcW w:w="584" w:type="pct"/>
            <w:tcBorders>
              <w:top w:val="single" w:sz="6" w:space="0" w:color="auto"/>
            </w:tcBorders>
            <w:shd w:val="clear" w:color="auto" w:fill="auto"/>
            <w:vAlign w:val="bottom"/>
          </w:tcPr>
          <w:p w14:paraId="68F6B058" w14:textId="77777777" w:rsidR="00C150AE" w:rsidRPr="00E06CE0" w:rsidRDefault="00C150AE" w:rsidP="002D3087">
            <w:pPr>
              <w:spacing w:line="240" w:lineRule="exact"/>
              <w:rPr>
                <w:rFonts w:asciiTheme="majorBidi" w:hAnsiTheme="majorBidi" w:cstheme="majorBidi"/>
                <w:sz w:val="24"/>
                <w:rtl/>
              </w:rPr>
            </w:pPr>
          </w:p>
        </w:tc>
        <w:tc>
          <w:tcPr>
            <w:tcW w:w="83" w:type="pct"/>
            <w:tcBorders>
              <w:top w:val="single" w:sz="6" w:space="0" w:color="auto"/>
            </w:tcBorders>
            <w:shd w:val="clear" w:color="auto" w:fill="auto"/>
            <w:vAlign w:val="bottom"/>
          </w:tcPr>
          <w:p w14:paraId="5AD7FCE1" w14:textId="77777777" w:rsidR="00C150AE" w:rsidRPr="00E06CE0" w:rsidRDefault="00C150AE" w:rsidP="002D3087">
            <w:pPr>
              <w:spacing w:line="240" w:lineRule="exact"/>
              <w:rPr>
                <w:rFonts w:asciiTheme="majorBidi" w:hAnsiTheme="majorBidi" w:cstheme="majorBidi"/>
                <w:sz w:val="24"/>
                <w:rtl/>
              </w:rPr>
            </w:pPr>
          </w:p>
        </w:tc>
        <w:tc>
          <w:tcPr>
            <w:tcW w:w="584" w:type="pct"/>
            <w:tcBorders>
              <w:top w:val="single" w:sz="6" w:space="0" w:color="auto"/>
            </w:tcBorders>
            <w:shd w:val="clear" w:color="auto" w:fill="auto"/>
            <w:vAlign w:val="bottom"/>
          </w:tcPr>
          <w:p w14:paraId="2B0D2692" w14:textId="77777777" w:rsidR="00C150AE" w:rsidRPr="00E06CE0" w:rsidRDefault="00C150AE" w:rsidP="002D3087">
            <w:pPr>
              <w:tabs>
                <w:tab w:val="decimal" w:pos="113"/>
              </w:tabs>
              <w:spacing w:line="240" w:lineRule="exact"/>
              <w:rPr>
                <w:rFonts w:asciiTheme="majorBidi" w:hAnsiTheme="majorBidi" w:cstheme="majorBidi"/>
                <w:sz w:val="24"/>
                <w:rtl/>
              </w:rPr>
            </w:pPr>
          </w:p>
        </w:tc>
        <w:tc>
          <w:tcPr>
            <w:tcW w:w="83" w:type="pct"/>
            <w:tcBorders>
              <w:top w:val="single" w:sz="6" w:space="0" w:color="auto"/>
            </w:tcBorders>
            <w:shd w:val="clear" w:color="auto" w:fill="auto"/>
            <w:vAlign w:val="bottom"/>
          </w:tcPr>
          <w:p w14:paraId="328D78EB" w14:textId="77777777" w:rsidR="00C150AE" w:rsidRPr="00E06CE0" w:rsidRDefault="00C150AE" w:rsidP="002D3087">
            <w:pPr>
              <w:tabs>
                <w:tab w:val="decimal" w:pos="113"/>
              </w:tabs>
              <w:spacing w:line="240" w:lineRule="exact"/>
              <w:rPr>
                <w:rFonts w:asciiTheme="majorBidi" w:hAnsiTheme="majorBidi" w:cstheme="majorBidi"/>
                <w:sz w:val="24"/>
                <w:rtl/>
              </w:rPr>
            </w:pPr>
          </w:p>
        </w:tc>
        <w:tc>
          <w:tcPr>
            <w:tcW w:w="584" w:type="pct"/>
            <w:tcBorders>
              <w:top w:val="single" w:sz="6" w:space="0" w:color="auto"/>
            </w:tcBorders>
            <w:shd w:val="clear" w:color="auto" w:fill="auto"/>
            <w:vAlign w:val="bottom"/>
          </w:tcPr>
          <w:p w14:paraId="7864ACF4" w14:textId="77777777" w:rsidR="00C150AE" w:rsidRPr="00E06CE0" w:rsidRDefault="00C150AE" w:rsidP="002D3087">
            <w:pPr>
              <w:tabs>
                <w:tab w:val="decimal" w:pos="113"/>
              </w:tabs>
              <w:spacing w:line="240" w:lineRule="exact"/>
              <w:rPr>
                <w:rFonts w:asciiTheme="majorBidi" w:hAnsiTheme="majorBidi" w:cstheme="majorBidi"/>
                <w:sz w:val="24"/>
                <w:rtl/>
              </w:rPr>
            </w:pPr>
          </w:p>
        </w:tc>
        <w:tc>
          <w:tcPr>
            <w:tcW w:w="83" w:type="pct"/>
            <w:tcBorders>
              <w:top w:val="single" w:sz="6" w:space="0" w:color="auto"/>
            </w:tcBorders>
            <w:shd w:val="clear" w:color="auto" w:fill="auto"/>
            <w:vAlign w:val="bottom"/>
          </w:tcPr>
          <w:p w14:paraId="494C07D3" w14:textId="77777777" w:rsidR="00C150AE" w:rsidRPr="00E06CE0" w:rsidRDefault="00C150AE" w:rsidP="002D3087">
            <w:pPr>
              <w:tabs>
                <w:tab w:val="decimal" w:pos="113"/>
              </w:tabs>
              <w:spacing w:line="240" w:lineRule="exact"/>
              <w:rPr>
                <w:rFonts w:asciiTheme="majorBidi" w:hAnsiTheme="majorBidi" w:cstheme="majorBidi"/>
                <w:sz w:val="24"/>
                <w:rtl/>
              </w:rPr>
            </w:pPr>
          </w:p>
        </w:tc>
        <w:tc>
          <w:tcPr>
            <w:tcW w:w="582" w:type="pct"/>
            <w:tcBorders>
              <w:top w:val="single" w:sz="6" w:space="0" w:color="auto"/>
            </w:tcBorders>
            <w:shd w:val="clear" w:color="auto" w:fill="auto"/>
            <w:vAlign w:val="bottom"/>
          </w:tcPr>
          <w:p w14:paraId="04D4F4CF" w14:textId="77777777" w:rsidR="00C150AE" w:rsidRPr="00E06CE0" w:rsidRDefault="00C150AE" w:rsidP="002D3087">
            <w:pPr>
              <w:tabs>
                <w:tab w:val="decimal" w:pos="113"/>
              </w:tabs>
              <w:spacing w:line="240" w:lineRule="exact"/>
              <w:rPr>
                <w:rFonts w:asciiTheme="majorBidi" w:hAnsiTheme="majorBidi" w:cstheme="majorBidi"/>
                <w:sz w:val="24"/>
                <w:rtl/>
              </w:rPr>
            </w:pPr>
          </w:p>
        </w:tc>
      </w:tr>
      <w:tr w:rsidR="00FE110B" w:rsidRPr="00E06CE0" w14:paraId="51A4722D" w14:textId="77777777" w:rsidTr="002D3087">
        <w:tc>
          <w:tcPr>
            <w:tcW w:w="2251" w:type="pct"/>
            <w:shd w:val="clear" w:color="auto" w:fill="auto"/>
            <w:vAlign w:val="bottom"/>
          </w:tcPr>
          <w:p w14:paraId="07C13E3D" w14:textId="77777777" w:rsidR="00873C08" w:rsidRPr="00E06CE0" w:rsidRDefault="00A30787" w:rsidP="00283E31">
            <w:pPr>
              <w:widowControl/>
              <w:tabs>
                <w:tab w:val="left" w:pos="227"/>
                <w:tab w:val="left" w:pos="397"/>
                <w:tab w:val="left" w:pos="567"/>
              </w:tabs>
              <w:bidi w:val="0"/>
              <w:spacing w:line="240" w:lineRule="exact"/>
              <w:jc w:val="left"/>
              <w:rPr>
                <w:rFonts w:asciiTheme="majorBidi" w:hAnsiTheme="majorBidi" w:cstheme="majorBidi"/>
                <w:sz w:val="24"/>
                <w:rtl/>
              </w:rPr>
            </w:pPr>
            <w:r w:rsidRPr="00E06CE0">
              <w:rPr>
                <w:rFonts w:asciiTheme="majorBidi" w:hAnsiTheme="majorBidi" w:cstheme="majorBidi"/>
                <w:sz w:val="24"/>
                <w:lang w:val="en"/>
              </w:rPr>
              <w:t>Conversion component in respect of convertible bonds</w:t>
            </w:r>
          </w:p>
        </w:tc>
        <w:tc>
          <w:tcPr>
            <w:tcW w:w="166" w:type="pct"/>
            <w:shd w:val="clear" w:color="auto" w:fill="auto"/>
            <w:vAlign w:val="bottom"/>
          </w:tcPr>
          <w:p w14:paraId="1B7D5565" w14:textId="77777777" w:rsidR="00873C08" w:rsidRPr="00E06CE0" w:rsidRDefault="00873C08" w:rsidP="00873C08">
            <w:pPr>
              <w:spacing w:line="240" w:lineRule="exact"/>
              <w:rPr>
                <w:rFonts w:asciiTheme="majorBidi" w:hAnsiTheme="majorBidi" w:cstheme="majorBidi"/>
                <w:sz w:val="24"/>
                <w:rtl/>
              </w:rPr>
            </w:pPr>
          </w:p>
        </w:tc>
        <w:tc>
          <w:tcPr>
            <w:tcW w:w="584" w:type="pct"/>
            <w:shd w:val="clear" w:color="auto" w:fill="auto"/>
            <w:vAlign w:val="bottom"/>
          </w:tcPr>
          <w:p w14:paraId="3241D61D" w14:textId="77777777" w:rsidR="00873C08" w:rsidRPr="00E06CE0" w:rsidRDefault="00A30787" w:rsidP="00283E31">
            <w:pPr>
              <w:spacing w:line="240" w:lineRule="exact"/>
              <w:rPr>
                <w:rFonts w:asciiTheme="majorBidi" w:hAnsiTheme="majorBidi" w:cstheme="majorBidi"/>
                <w:sz w:val="24"/>
                <w:rtl/>
              </w:rPr>
            </w:pPr>
            <w:r w:rsidRPr="00E06CE0">
              <w:rPr>
                <w:rFonts w:asciiTheme="majorBidi" w:hAnsiTheme="majorBidi" w:cstheme="majorBidi"/>
                <w:sz w:val="24"/>
                <w:lang w:val="en"/>
              </w:rPr>
              <w:t>-</w:t>
            </w:r>
          </w:p>
        </w:tc>
        <w:tc>
          <w:tcPr>
            <w:tcW w:w="83" w:type="pct"/>
            <w:shd w:val="clear" w:color="auto" w:fill="auto"/>
            <w:vAlign w:val="bottom"/>
          </w:tcPr>
          <w:p w14:paraId="22BFE8E2" w14:textId="77777777" w:rsidR="00873C08" w:rsidRPr="00E06CE0" w:rsidRDefault="00873C08" w:rsidP="00283E31">
            <w:pPr>
              <w:spacing w:line="240" w:lineRule="exact"/>
              <w:rPr>
                <w:rFonts w:asciiTheme="majorBidi" w:hAnsiTheme="majorBidi" w:cstheme="majorBidi"/>
                <w:sz w:val="24"/>
                <w:rtl/>
              </w:rPr>
            </w:pPr>
          </w:p>
        </w:tc>
        <w:tc>
          <w:tcPr>
            <w:tcW w:w="584" w:type="pct"/>
            <w:shd w:val="clear" w:color="auto" w:fill="auto"/>
            <w:vAlign w:val="bottom"/>
          </w:tcPr>
          <w:p w14:paraId="3755F17B" w14:textId="77777777" w:rsidR="00873C08" w:rsidRPr="00E06CE0" w:rsidRDefault="00A30787" w:rsidP="00283E31">
            <w:pPr>
              <w:tabs>
                <w:tab w:val="decimal" w:pos="113"/>
              </w:tabs>
              <w:spacing w:line="240" w:lineRule="exact"/>
              <w:rPr>
                <w:rFonts w:asciiTheme="majorBidi" w:hAnsiTheme="majorBidi" w:cstheme="majorBidi"/>
                <w:sz w:val="24"/>
                <w:rtl/>
              </w:rPr>
            </w:pPr>
            <w:r w:rsidRPr="00E06CE0">
              <w:rPr>
                <w:rFonts w:asciiTheme="majorBidi" w:hAnsiTheme="majorBidi" w:cstheme="majorBidi"/>
                <w:sz w:val="24"/>
                <w:lang w:val="en"/>
              </w:rPr>
              <w:t>-</w:t>
            </w:r>
          </w:p>
        </w:tc>
        <w:tc>
          <w:tcPr>
            <w:tcW w:w="83" w:type="pct"/>
            <w:shd w:val="clear" w:color="auto" w:fill="auto"/>
            <w:vAlign w:val="bottom"/>
          </w:tcPr>
          <w:p w14:paraId="771DCB2E" w14:textId="77777777" w:rsidR="00873C08" w:rsidRPr="00E06CE0" w:rsidRDefault="00873C08" w:rsidP="00283E31">
            <w:pPr>
              <w:tabs>
                <w:tab w:val="decimal" w:pos="113"/>
              </w:tabs>
              <w:spacing w:line="240" w:lineRule="exact"/>
              <w:rPr>
                <w:rFonts w:asciiTheme="majorBidi" w:hAnsiTheme="majorBidi" w:cstheme="majorBidi"/>
                <w:sz w:val="24"/>
                <w:rtl/>
              </w:rPr>
            </w:pPr>
          </w:p>
        </w:tc>
        <w:tc>
          <w:tcPr>
            <w:tcW w:w="584" w:type="pct"/>
            <w:shd w:val="clear" w:color="auto" w:fill="auto"/>
            <w:vAlign w:val="bottom"/>
          </w:tcPr>
          <w:p w14:paraId="4D089933" w14:textId="77777777" w:rsidR="00873C08" w:rsidRPr="00E06CE0" w:rsidRDefault="00A30787" w:rsidP="00283E31">
            <w:pPr>
              <w:tabs>
                <w:tab w:val="decimal" w:pos="113"/>
              </w:tabs>
              <w:spacing w:line="240" w:lineRule="exact"/>
              <w:rPr>
                <w:rFonts w:asciiTheme="majorBidi" w:hAnsiTheme="majorBidi" w:cstheme="majorBidi"/>
                <w:sz w:val="24"/>
                <w:rtl/>
              </w:rPr>
            </w:pPr>
            <w:r w:rsidRPr="00E06CE0">
              <w:rPr>
                <w:rFonts w:asciiTheme="majorBidi" w:hAnsiTheme="majorBidi" w:cstheme="majorBidi"/>
                <w:sz w:val="24"/>
                <w:lang w:val="en"/>
              </w:rPr>
              <w:t>8,920</w:t>
            </w:r>
          </w:p>
        </w:tc>
        <w:tc>
          <w:tcPr>
            <w:tcW w:w="83" w:type="pct"/>
            <w:shd w:val="clear" w:color="auto" w:fill="auto"/>
            <w:vAlign w:val="bottom"/>
          </w:tcPr>
          <w:p w14:paraId="5DEA0C2C" w14:textId="77777777" w:rsidR="00873C08" w:rsidRPr="00E06CE0" w:rsidRDefault="00873C08" w:rsidP="00283E31">
            <w:pPr>
              <w:tabs>
                <w:tab w:val="decimal" w:pos="113"/>
              </w:tabs>
              <w:spacing w:line="240" w:lineRule="exact"/>
              <w:rPr>
                <w:rFonts w:asciiTheme="majorBidi" w:hAnsiTheme="majorBidi" w:cstheme="majorBidi"/>
                <w:sz w:val="24"/>
                <w:rtl/>
              </w:rPr>
            </w:pPr>
          </w:p>
        </w:tc>
        <w:tc>
          <w:tcPr>
            <w:tcW w:w="582" w:type="pct"/>
            <w:shd w:val="clear" w:color="auto" w:fill="auto"/>
            <w:vAlign w:val="bottom"/>
          </w:tcPr>
          <w:p w14:paraId="76E1DB3C" w14:textId="77777777" w:rsidR="00873C08" w:rsidRPr="00E06CE0" w:rsidRDefault="00A30787" w:rsidP="00283E31">
            <w:pPr>
              <w:tabs>
                <w:tab w:val="decimal" w:pos="113"/>
              </w:tabs>
              <w:spacing w:line="240" w:lineRule="exact"/>
              <w:rPr>
                <w:rFonts w:asciiTheme="majorBidi" w:hAnsiTheme="majorBidi" w:cstheme="majorBidi"/>
                <w:sz w:val="24"/>
                <w:rtl/>
              </w:rPr>
            </w:pPr>
            <w:r w:rsidRPr="00E06CE0">
              <w:rPr>
                <w:rFonts w:asciiTheme="majorBidi" w:hAnsiTheme="majorBidi" w:cstheme="majorBidi"/>
                <w:sz w:val="24"/>
                <w:lang w:val="en"/>
              </w:rPr>
              <w:t>8,920</w:t>
            </w:r>
          </w:p>
        </w:tc>
      </w:tr>
    </w:tbl>
    <w:p w14:paraId="2CBCF90C" w14:textId="77777777" w:rsidR="00C150AE" w:rsidRPr="00E06CE0" w:rsidRDefault="00C150AE" w:rsidP="00E51DB2">
      <w:pPr>
        <w:rPr>
          <w:rStyle w:val="Emphasis"/>
          <w:rFonts w:asciiTheme="majorBidi" w:hAnsiTheme="majorBidi" w:cstheme="majorBidi"/>
          <w:i w:val="0"/>
          <w:iCs w:val="0"/>
          <w:rtl/>
        </w:rPr>
      </w:pPr>
    </w:p>
    <w:p w14:paraId="68AB0CE3" w14:textId="77777777" w:rsidR="00CE1307" w:rsidRPr="00E06CE0" w:rsidRDefault="00CE1307" w:rsidP="00E51DB2">
      <w:pPr>
        <w:rPr>
          <w:rStyle w:val="Emphasis"/>
          <w:rFonts w:asciiTheme="majorBidi" w:hAnsiTheme="majorBidi" w:cstheme="majorBidi"/>
          <w:i w:val="0"/>
          <w:iCs w:val="0"/>
          <w:rtl/>
        </w:rPr>
      </w:pPr>
    </w:p>
    <w:p w14:paraId="051A3DE8" w14:textId="77777777" w:rsidR="00CE1307" w:rsidRPr="00E06CE0" w:rsidRDefault="00A30787">
      <w:pPr>
        <w:bidi w:val="0"/>
        <w:jc w:val="center"/>
        <w:rPr>
          <w:rFonts w:asciiTheme="majorBidi" w:hAnsiTheme="majorBidi" w:cstheme="majorBidi"/>
          <w:b/>
          <w:bCs/>
          <w:rtl/>
        </w:rPr>
      </w:pPr>
      <w:r w:rsidRPr="00E06CE0">
        <w:rPr>
          <w:rFonts w:asciiTheme="majorBidi" w:hAnsiTheme="majorBidi" w:cstheme="majorBidi"/>
          <w:b/>
          <w:bCs/>
          <w:lang w:val="en"/>
        </w:rPr>
        <w:t>- - - - - - - - - - - - - - - - - - -</w:t>
      </w:r>
    </w:p>
    <w:p w14:paraId="5AC58DCC" w14:textId="77777777" w:rsidR="006631B2" w:rsidRPr="00E06CE0" w:rsidRDefault="006631B2" w:rsidP="008C2850">
      <w:pPr>
        <w:spacing w:before="120" w:after="120" w:line="276" w:lineRule="auto"/>
        <w:rPr>
          <w:rStyle w:val="Emphasis"/>
          <w:rFonts w:asciiTheme="majorBidi" w:hAnsiTheme="majorBidi" w:cstheme="majorBidi"/>
          <w:i w:val="0"/>
          <w:iCs w:val="0"/>
          <w:rtl/>
        </w:rPr>
      </w:pPr>
    </w:p>
    <w:p w14:paraId="67DDC4DE" w14:textId="77777777" w:rsidR="003F01B4" w:rsidRPr="00E06CE0" w:rsidRDefault="003F01B4" w:rsidP="008C2850">
      <w:pPr>
        <w:spacing w:before="120" w:after="120" w:line="276" w:lineRule="auto"/>
        <w:rPr>
          <w:rStyle w:val="Emphasis"/>
          <w:rFonts w:asciiTheme="majorBidi" w:hAnsiTheme="majorBidi" w:cstheme="majorBidi"/>
          <w:i w:val="0"/>
          <w:iCs w:val="0"/>
          <w:rtl/>
        </w:rPr>
      </w:pPr>
    </w:p>
    <w:p w14:paraId="41D658DB" w14:textId="77777777" w:rsidR="003F01B4" w:rsidRPr="00E06CE0" w:rsidRDefault="00A30787" w:rsidP="008C2850">
      <w:pPr>
        <w:bidi w:val="0"/>
        <w:spacing w:before="120" w:after="120" w:line="276" w:lineRule="auto"/>
        <w:rPr>
          <w:rStyle w:val="Emphasis"/>
          <w:rFonts w:asciiTheme="majorBidi" w:hAnsiTheme="majorBidi" w:cstheme="majorBidi"/>
          <w:i w:val="0"/>
          <w:iCs w:val="0"/>
          <w:szCs w:val="20"/>
          <w:rtl/>
        </w:rPr>
      </w:pPr>
      <w:r w:rsidRPr="00E06CE0">
        <w:rPr>
          <w:rFonts w:asciiTheme="majorBidi" w:hAnsiTheme="majorBidi" w:cstheme="majorBidi"/>
          <w:szCs w:val="20"/>
          <w:lang w:val="en"/>
        </w:rPr>
        <w:fldChar w:fldCharType="begin"/>
      </w:r>
      <w:r w:rsidRPr="00E06CE0">
        <w:rPr>
          <w:rFonts w:asciiTheme="majorBidi" w:hAnsiTheme="majorBidi" w:cstheme="majorBidi"/>
          <w:szCs w:val="20"/>
          <w:lang w:val="en"/>
        </w:rPr>
        <w:instrText xml:space="preserve"> FILENAME \p \* MERGEFORMAT </w:instrText>
      </w:r>
      <w:r w:rsidRPr="00E06CE0">
        <w:rPr>
          <w:rFonts w:asciiTheme="majorBidi" w:hAnsiTheme="majorBidi" w:cstheme="majorBidi"/>
          <w:szCs w:val="20"/>
          <w:lang w:val="en"/>
        </w:rPr>
        <w:fldChar w:fldCharType="separate"/>
      </w:r>
      <w:r w:rsidRPr="00E06CE0">
        <w:rPr>
          <w:rFonts w:asciiTheme="majorBidi" w:hAnsiTheme="majorBidi" w:cstheme="majorBidi"/>
          <w:noProof/>
          <w:szCs w:val="20"/>
          <w:lang w:val="en"/>
        </w:rPr>
        <w:t>F:\W2000\w2000\61664840\M\22\C6-Econergy Renewable Energy.docx</w:t>
      </w:r>
      <w:r w:rsidRPr="00E06CE0">
        <w:rPr>
          <w:rFonts w:asciiTheme="majorBidi" w:hAnsiTheme="majorBidi" w:cstheme="majorBidi"/>
          <w:szCs w:val="20"/>
          <w:lang w:val="en"/>
        </w:rPr>
        <w:fldChar w:fldCharType="end"/>
      </w:r>
    </w:p>
    <w:sectPr w:rsidR="003F01B4" w:rsidRPr="00E06CE0" w:rsidSect="00DA7940">
      <w:headerReference w:type="default" r:id="rId19"/>
      <w:footnotePr>
        <w:numRestart w:val="eachPage"/>
      </w:footnotePr>
      <w:pgSz w:w="11907" w:h="16840" w:code="9"/>
      <w:pgMar w:top="1134" w:right="1134" w:bottom="1134" w:left="1134" w:header="567" w:footer="567" w:gutter="0"/>
      <w:cols w:space="720"/>
      <w:bidi/>
      <w:docGrid w:linePitch="299"/>
    </w:sectPr>
  </w:body>
</w:document>
</file>

<file path=word/customizations.xml><?xml version="1.0" encoding="utf-8"?>
<wne:tcg xmlns:r="http://schemas.openxmlformats.org/officeDocument/2006/relationships" xmlns:wne="http://schemas.microsoft.com/office/word/2006/wordml">
  <wne:keymaps>
    <wne:keymap wne:kcmPrimary="0430">
      <wne:acd wne:acdName="acd1"/>
    </wne:keymap>
    <wne:keymap wne:kcmPrimary="0451">
      <wne:acd wne:acdName="acd0"/>
    </wne:keymap>
  </wne:keymaps>
  <wne:toolbars>
    <wne:acdManifest>
      <wne:acdEntry wne:acdName="acd0"/>
      <wne:acdEntry wne:acdName="acd1"/>
    </wne:acdManifest>
  </wne:toolbars>
  <wne:acds>
    <wne:acd wne:argValue="AgDYBecF4QXYBSAA1AXiBegF6gUgAOkF1QXcBdkF2QXdBSwAZgBuAA==" wne:acdName="acd0" wne:fciIndexBasedOn="0065"/>
    <wne:acd wne:argValue="AgDQBS0AM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23D7" w14:textId="77777777" w:rsidR="00C54184" w:rsidRDefault="00C54184">
      <w:pPr>
        <w:spacing w:line="240" w:lineRule="auto"/>
      </w:pPr>
      <w:r>
        <w:separator/>
      </w:r>
    </w:p>
  </w:endnote>
  <w:endnote w:type="continuationSeparator" w:id="0">
    <w:p w14:paraId="75672C83" w14:textId="77777777" w:rsidR="00C54184" w:rsidRDefault="00C54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altName w:val="Malgun Gothic Semilight"/>
    <w:panose1 w:val="020E050205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ProtocolLightMF">
    <w:charset w:val="B1"/>
    <w:family w:val="auto"/>
    <w:pitch w:val="variable"/>
    <w:sig w:usb0="00001801" w:usb1="00000000" w:usb2="00000000" w:usb3="00000000" w:csb0="00000020" w:csb1="00000000"/>
  </w:font>
  <w:font w:name="ProtocolBlackMF">
    <w:altName w:val="Narkisim"/>
    <w:charset w:val="B1"/>
    <w:family w:val="auto"/>
    <w:pitch w:val="variable"/>
    <w:sig w:usb0="00001801" w:usb1="00000000" w:usb2="00000000" w:usb3="00000000" w:csb0="00000020" w:csb1="00000000"/>
  </w:font>
  <w:font w:name="ProtocolMF">
    <w:altName w:val="Narkisim"/>
    <w:charset w:val="B1"/>
    <w:family w:val="auto"/>
    <w:pitch w:val="variable"/>
    <w:sig w:usb0="00001801" w:usb1="00000000" w:usb2="00000000" w:usb3="00000000" w:csb0="00000020" w:csb1="00000000"/>
  </w:font>
  <w:font w:name="Guttman Haim-Condensed">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Guttman Yad">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15A3" w14:textId="77777777" w:rsidR="00653E32" w:rsidRDefault="00653E32" w:rsidP="00214C67">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61F" w14:textId="77777777" w:rsidR="00653E32" w:rsidRDefault="00D24150">
    <w:pPr>
      <w:pStyle w:val="Footer"/>
      <w:jc w:val="center"/>
    </w:pPr>
    <w:r>
      <w:fldChar w:fldCharType="begin"/>
    </w:r>
    <w:r>
      <w:instrText xml:space="preserve"> PAGE   \* MERGEFORMAT </w:instrText>
    </w:r>
    <w:r>
      <w:fldChar w:fldCharType="separate"/>
    </w:r>
    <w:r w:rsidR="00742878">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8B3C" w14:textId="77777777" w:rsidR="001A7CF0" w:rsidRDefault="001A7CF0">
    <w:pPr>
      <w:pStyle w:val="Footer"/>
      <w:jc w:val="center"/>
    </w:pPr>
    <w:r>
      <w:fldChar w:fldCharType="begin"/>
    </w:r>
    <w:r>
      <w:instrText xml:space="preserve"> PAGE   \* MERGEFORMAT </w:instrText>
    </w:r>
    <w:r>
      <w:fldChar w:fldCharType="separate"/>
    </w:r>
    <w:r w:rsidR="0074287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BDA9" w14:textId="77777777" w:rsidR="00C54184" w:rsidRDefault="00C54184">
      <w:pPr>
        <w:spacing w:line="240" w:lineRule="auto"/>
      </w:pPr>
      <w:r>
        <w:separator/>
      </w:r>
    </w:p>
  </w:footnote>
  <w:footnote w:type="continuationSeparator" w:id="0">
    <w:p w14:paraId="0AEAA64E" w14:textId="77777777" w:rsidR="00C54184" w:rsidRDefault="00C54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2C60" w14:textId="77777777" w:rsidR="00653E32" w:rsidRPr="003E3219" w:rsidRDefault="00653E32" w:rsidP="000E7EC6">
    <w:pPr>
      <w:pStyle w:val="Header"/>
      <w:bidi w:val="0"/>
      <w:jc w:val="right"/>
      <w:rPr>
        <w:b/>
        <w:bCs/>
        <w:rtl/>
      </w:rPr>
    </w:pPr>
    <w:r>
      <w:rPr>
        <w:b/>
        <w:bCs/>
        <w:sz w:val="24"/>
        <w:lang w:val="en"/>
      </w:rPr>
      <w:t xml:space="preserve">Econergy Renewable Energy </w:t>
    </w:r>
    <w:r>
      <w:rPr>
        <w:b/>
        <w:bCs/>
        <w:lang w:val="en"/>
      </w:rPr>
      <w:t>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8FFC" w14:textId="77777777" w:rsidR="00653E32" w:rsidRPr="003E3219" w:rsidRDefault="00653E32" w:rsidP="000E7EC6">
    <w:pPr>
      <w:pStyle w:val="Header"/>
      <w:bidi w:val="0"/>
      <w:jc w:val="right"/>
      <w:rPr>
        <w:b/>
        <w:bCs/>
        <w:rtl/>
      </w:rPr>
    </w:pPr>
    <w:r>
      <w:rPr>
        <w:b/>
        <w:bCs/>
        <w:sz w:val="24"/>
        <w:lang w:val="en"/>
      </w:rPr>
      <w:t xml:space="preserve">Econergy Renewable Energy </w:t>
    </w:r>
    <w:r>
      <w:rPr>
        <w:b/>
        <w:bCs/>
        <w:lang w:val="en"/>
      </w:rPr>
      <w:t>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6B26" w14:textId="77777777" w:rsidR="00653E32" w:rsidRPr="003E3219" w:rsidRDefault="00653E32" w:rsidP="000E7EC6">
    <w:pPr>
      <w:pStyle w:val="Header"/>
      <w:bidi w:val="0"/>
      <w:jc w:val="right"/>
      <w:rPr>
        <w:b/>
        <w:bCs/>
        <w:rtl/>
      </w:rPr>
    </w:pPr>
    <w:r>
      <w:rPr>
        <w:b/>
        <w:bCs/>
        <w:sz w:val="24"/>
        <w:lang w:val="en"/>
      </w:rPr>
      <w:t xml:space="preserve">Econergy Renewable Energy </w:t>
    </w:r>
    <w:r>
      <w:rPr>
        <w:b/>
        <w:bCs/>
        <w:lang w:val="en"/>
      </w:rPr>
      <w:t>Ltd.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B2BE" w14:textId="77777777" w:rsidR="00653E32" w:rsidRPr="00F55613" w:rsidRDefault="00653E32" w:rsidP="00CD05A1">
    <w:pPr>
      <w:pStyle w:val="Header"/>
      <w:bidi w:val="0"/>
      <w:jc w:val="center"/>
      <w:rPr>
        <w:b/>
        <w:bCs/>
        <w:rtl/>
      </w:rPr>
    </w:pPr>
    <w:r>
      <w:rPr>
        <w:b/>
        <w:bCs/>
        <w:sz w:val="24"/>
        <w:lang w:val="en"/>
      </w:rPr>
      <w:t xml:space="preserve">Econergy Renewable Energy </w:t>
    </w:r>
    <w:r>
      <w:rPr>
        <w:b/>
        <w:bCs/>
        <w:lang w:val="en"/>
      </w:rPr>
      <w:t>Ltd.</w:t>
    </w:r>
  </w:p>
  <w:p w14:paraId="49300255" w14:textId="77777777" w:rsidR="00653E32" w:rsidRPr="007D7AC8" w:rsidRDefault="00653E32" w:rsidP="000F5937">
    <w:pPr>
      <w:pBdr>
        <w:bottom w:val="single" w:sz="12" w:space="1" w:color="auto"/>
      </w:pBdr>
      <w:bidi w:val="0"/>
      <w:spacing w:after="240"/>
      <w:rPr>
        <w:b/>
        <w:bCs/>
        <w:sz w:val="24"/>
        <w:rtl/>
      </w:rPr>
    </w:pPr>
    <w:r>
      <w:rPr>
        <w:b/>
        <w:bCs/>
        <w:sz w:val="24"/>
        <w:lang w:val="en"/>
      </w:rPr>
      <w:t xml:space="preserve">Notes to the Consolidated Interim Financial Statements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716A" w14:textId="77777777" w:rsidR="00653E32" w:rsidRPr="00F55613" w:rsidRDefault="00653E32" w:rsidP="00D9056C">
    <w:pPr>
      <w:pStyle w:val="Header"/>
      <w:bidi w:val="0"/>
      <w:jc w:val="right"/>
      <w:rPr>
        <w:b/>
        <w:bCs/>
        <w:rtl/>
      </w:rPr>
    </w:pPr>
    <w:r>
      <w:rPr>
        <w:b/>
        <w:bCs/>
        <w:sz w:val="24"/>
        <w:lang w:val="en"/>
      </w:rPr>
      <w:t xml:space="preserve">Econergy Renewable Energy </w:t>
    </w:r>
    <w:r>
      <w:rPr>
        <w:b/>
        <w:bCs/>
        <w:lang w:val="en"/>
      </w:rPr>
      <w:t>Ltd.</w:t>
    </w:r>
  </w:p>
  <w:p w14:paraId="7893B2B7" w14:textId="77777777" w:rsidR="00653E32" w:rsidRPr="007D7AC8" w:rsidRDefault="00653E32" w:rsidP="000F5937">
    <w:pPr>
      <w:pBdr>
        <w:bottom w:val="single" w:sz="12" w:space="1" w:color="auto"/>
      </w:pBdr>
      <w:bidi w:val="0"/>
      <w:spacing w:after="240"/>
      <w:rPr>
        <w:b/>
        <w:bCs/>
        <w:sz w:val="24"/>
        <w:rtl/>
      </w:rPr>
    </w:pPr>
    <w:r>
      <w:rPr>
        <w:b/>
        <w:bCs/>
        <w:sz w:val="24"/>
        <w:lang w:val="en"/>
      </w:rPr>
      <w:t xml:space="preserve">Notes to the Consolidated Interim Financial Statements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464"/>
    <w:multiLevelType w:val="hybridMultilevel"/>
    <w:tmpl w:val="556A3470"/>
    <w:lvl w:ilvl="0" w:tplc="E7B6C10C">
      <w:start w:val="1"/>
      <w:numFmt w:val="decimal"/>
      <w:lvlText w:val="%1."/>
      <w:lvlJc w:val="left"/>
      <w:pPr>
        <w:ind w:left="1721" w:hanging="360"/>
      </w:pPr>
      <w:rPr>
        <w:rFonts w:hint="default"/>
        <w:u w:val="none"/>
      </w:rPr>
    </w:lvl>
    <w:lvl w:ilvl="1" w:tplc="6260620E" w:tentative="1">
      <w:start w:val="1"/>
      <w:numFmt w:val="lowerLetter"/>
      <w:lvlText w:val="%2."/>
      <w:lvlJc w:val="left"/>
      <w:pPr>
        <w:ind w:left="2441" w:hanging="360"/>
      </w:pPr>
    </w:lvl>
    <w:lvl w:ilvl="2" w:tplc="2E8866D4" w:tentative="1">
      <w:start w:val="1"/>
      <w:numFmt w:val="lowerRoman"/>
      <w:lvlText w:val="%3."/>
      <w:lvlJc w:val="right"/>
      <w:pPr>
        <w:ind w:left="3161" w:hanging="180"/>
      </w:pPr>
    </w:lvl>
    <w:lvl w:ilvl="3" w:tplc="715A1B42" w:tentative="1">
      <w:start w:val="1"/>
      <w:numFmt w:val="decimal"/>
      <w:lvlText w:val="%4."/>
      <w:lvlJc w:val="left"/>
      <w:pPr>
        <w:ind w:left="3881" w:hanging="360"/>
      </w:pPr>
    </w:lvl>
    <w:lvl w:ilvl="4" w:tplc="021411C2" w:tentative="1">
      <w:start w:val="1"/>
      <w:numFmt w:val="lowerLetter"/>
      <w:lvlText w:val="%5."/>
      <w:lvlJc w:val="left"/>
      <w:pPr>
        <w:ind w:left="4601" w:hanging="360"/>
      </w:pPr>
    </w:lvl>
    <w:lvl w:ilvl="5" w:tplc="949497CC" w:tentative="1">
      <w:start w:val="1"/>
      <w:numFmt w:val="lowerRoman"/>
      <w:lvlText w:val="%6."/>
      <w:lvlJc w:val="right"/>
      <w:pPr>
        <w:ind w:left="5321" w:hanging="180"/>
      </w:pPr>
    </w:lvl>
    <w:lvl w:ilvl="6" w:tplc="E784437A" w:tentative="1">
      <w:start w:val="1"/>
      <w:numFmt w:val="decimal"/>
      <w:lvlText w:val="%7."/>
      <w:lvlJc w:val="left"/>
      <w:pPr>
        <w:ind w:left="6041" w:hanging="360"/>
      </w:pPr>
    </w:lvl>
    <w:lvl w:ilvl="7" w:tplc="2804AAD0" w:tentative="1">
      <w:start w:val="1"/>
      <w:numFmt w:val="lowerLetter"/>
      <w:lvlText w:val="%8."/>
      <w:lvlJc w:val="left"/>
      <w:pPr>
        <w:ind w:left="6761" w:hanging="360"/>
      </w:pPr>
    </w:lvl>
    <w:lvl w:ilvl="8" w:tplc="71B6D9C4" w:tentative="1">
      <w:start w:val="1"/>
      <w:numFmt w:val="lowerRoman"/>
      <w:lvlText w:val="%9."/>
      <w:lvlJc w:val="right"/>
      <w:pPr>
        <w:ind w:left="7481" w:hanging="180"/>
      </w:pPr>
    </w:lvl>
  </w:abstractNum>
  <w:abstractNum w:abstractNumId="1" w15:restartNumberingAfterBreak="0">
    <w:nsid w:val="038C326C"/>
    <w:multiLevelType w:val="multilevel"/>
    <w:tmpl w:val="59CA3498"/>
    <w:lvl w:ilvl="0">
      <w:start w:val="8"/>
      <w:numFmt w:val="decimal"/>
      <w:lvlText w:val="%1."/>
      <w:lvlJc w:val="left"/>
      <w:pPr>
        <w:ind w:left="360" w:hanging="360"/>
      </w:pPr>
      <w:rPr>
        <w:i w:val="0"/>
        <w:w w:val="100"/>
        <w:sz w:val="24"/>
      </w:rPr>
    </w:lvl>
    <w:lvl w:ilvl="1">
      <w:start w:val="1"/>
      <w:numFmt w:val="decimal"/>
      <w:lvlText w:val="%1.%2."/>
      <w:lvlJc w:val="left"/>
      <w:pPr>
        <w:ind w:left="990" w:hanging="360"/>
      </w:pPr>
      <w:rPr>
        <w:b w:val="0"/>
        <w:bCs w:val="0"/>
        <w:i/>
        <w:iCs w:val="0"/>
        <w:w w:val="100"/>
        <w:sz w:val="24"/>
        <w:szCs w:val="24"/>
        <w:lang w:val="en-US"/>
      </w:rPr>
    </w:lvl>
    <w:lvl w:ilvl="2">
      <w:start w:val="1"/>
      <w:numFmt w:val="decimal"/>
      <w:lvlText w:val="%1.%2.%3."/>
      <w:lvlJc w:val="left"/>
      <w:pPr>
        <w:ind w:left="1570" w:hanging="720"/>
      </w:pPr>
      <w:rPr>
        <w:b w:val="0"/>
        <w:bCs w:val="0"/>
        <w:i w:val="0"/>
        <w:w w:val="100"/>
        <w:sz w:val="24"/>
      </w:rPr>
    </w:lvl>
    <w:lvl w:ilvl="3">
      <w:start w:val="1"/>
      <w:numFmt w:val="decimal"/>
      <w:lvlText w:val="%1.%2.%3.%4."/>
      <w:lvlJc w:val="left"/>
      <w:pPr>
        <w:ind w:left="2610" w:hanging="720"/>
      </w:pPr>
      <w:rPr>
        <w:i w:val="0"/>
        <w:w w:val="100"/>
        <w:sz w:val="24"/>
      </w:rPr>
    </w:lvl>
    <w:lvl w:ilvl="4">
      <w:start w:val="1"/>
      <w:numFmt w:val="decimal"/>
      <w:lvlText w:val="%1.%2.%3.%4.%5."/>
      <w:lvlJc w:val="left"/>
      <w:pPr>
        <w:ind w:left="3600" w:hanging="1080"/>
      </w:pPr>
      <w:rPr>
        <w:i w:val="0"/>
        <w:w w:val="100"/>
        <w:sz w:val="24"/>
      </w:rPr>
    </w:lvl>
    <w:lvl w:ilvl="5">
      <w:start w:val="1"/>
      <w:numFmt w:val="decimal"/>
      <w:lvlText w:val="%1.%2.%3.%4.%5.%6."/>
      <w:lvlJc w:val="left"/>
      <w:pPr>
        <w:ind w:left="4230" w:hanging="1080"/>
      </w:pPr>
      <w:rPr>
        <w:i w:val="0"/>
        <w:w w:val="100"/>
        <w:sz w:val="24"/>
      </w:rPr>
    </w:lvl>
    <w:lvl w:ilvl="6">
      <w:start w:val="1"/>
      <w:numFmt w:val="decimal"/>
      <w:lvlText w:val="%1.%2.%3.%4.%5.%6.%7."/>
      <w:lvlJc w:val="left"/>
      <w:pPr>
        <w:ind w:left="5220" w:hanging="1440"/>
      </w:pPr>
      <w:rPr>
        <w:i w:val="0"/>
        <w:w w:val="100"/>
        <w:sz w:val="24"/>
      </w:rPr>
    </w:lvl>
    <w:lvl w:ilvl="7">
      <w:start w:val="1"/>
      <w:numFmt w:val="decimal"/>
      <w:lvlText w:val="%1.%2.%3.%4.%5.%6.%7.%8."/>
      <w:lvlJc w:val="left"/>
      <w:pPr>
        <w:ind w:left="5850" w:hanging="1440"/>
      </w:pPr>
      <w:rPr>
        <w:i w:val="0"/>
        <w:w w:val="100"/>
        <w:sz w:val="24"/>
      </w:rPr>
    </w:lvl>
    <w:lvl w:ilvl="8">
      <w:start w:val="1"/>
      <w:numFmt w:val="decimal"/>
      <w:lvlText w:val="%1.%2.%3.%4.%5.%6.%7.%8.%9."/>
      <w:lvlJc w:val="left"/>
      <w:pPr>
        <w:ind w:left="6840" w:hanging="1800"/>
      </w:pPr>
      <w:rPr>
        <w:i w:val="0"/>
        <w:w w:val="100"/>
        <w:sz w:val="24"/>
      </w:rPr>
    </w:lvl>
  </w:abstractNum>
  <w:abstractNum w:abstractNumId="2" w15:restartNumberingAfterBreak="0">
    <w:nsid w:val="053A3D49"/>
    <w:multiLevelType w:val="hybridMultilevel"/>
    <w:tmpl w:val="34A62894"/>
    <w:lvl w:ilvl="0" w:tplc="AD06743E">
      <w:start w:val="1"/>
      <w:numFmt w:val="hebrew1"/>
      <w:lvlText w:val="%1."/>
      <w:lvlJc w:val="left"/>
      <w:pPr>
        <w:ind w:left="1293" w:hanging="360"/>
      </w:pPr>
      <w:rPr>
        <w:rFonts w:hint="default"/>
        <w:u w:val="none"/>
      </w:rPr>
    </w:lvl>
    <w:lvl w:ilvl="1" w:tplc="D1CAA78A" w:tentative="1">
      <w:start w:val="1"/>
      <w:numFmt w:val="lowerLetter"/>
      <w:lvlText w:val="%2."/>
      <w:lvlJc w:val="left"/>
      <w:pPr>
        <w:ind w:left="2013" w:hanging="360"/>
      </w:pPr>
    </w:lvl>
    <w:lvl w:ilvl="2" w:tplc="C61EEF54" w:tentative="1">
      <w:start w:val="1"/>
      <w:numFmt w:val="lowerRoman"/>
      <w:lvlText w:val="%3."/>
      <w:lvlJc w:val="right"/>
      <w:pPr>
        <w:ind w:left="2733" w:hanging="180"/>
      </w:pPr>
    </w:lvl>
    <w:lvl w:ilvl="3" w:tplc="EE864626" w:tentative="1">
      <w:start w:val="1"/>
      <w:numFmt w:val="decimal"/>
      <w:lvlText w:val="%4."/>
      <w:lvlJc w:val="left"/>
      <w:pPr>
        <w:ind w:left="3453" w:hanging="360"/>
      </w:pPr>
    </w:lvl>
    <w:lvl w:ilvl="4" w:tplc="A73E6A54" w:tentative="1">
      <w:start w:val="1"/>
      <w:numFmt w:val="lowerLetter"/>
      <w:lvlText w:val="%5."/>
      <w:lvlJc w:val="left"/>
      <w:pPr>
        <w:ind w:left="4173" w:hanging="360"/>
      </w:pPr>
    </w:lvl>
    <w:lvl w:ilvl="5" w:tplc="90FA4278" w:tentative="1">
      <w:start w:val="1"/>
      <w:numFmt w:val="lowerRoman"/>
      <w:lvlText w:val="%6."/>
      <w:lvlJc w:val="right"/>
      <w:pPr>
        <w:ind w:left="4893" w:hanging="180"/>
      </w:pPr>
    </w:lvl>
    <w:lvl w:ilvl="6" w:tplc="874CFA62" w:tentative="1">
      <w:start w:val="1"/>
      <w:numFmt w:val="decimal"/>
      <w:lvlText w:val="%7."/>
      <w:lvlJc w:val="left"/>
      <w:pPr>
        <w:ind w:left="5613" w:hanging="360"/>
      </w:pPr>
    </w:lvl>
    <w:lvl w:ilvl="7" w:tplc="48BA9A8E" w:tentative="1">
      <w:start w:val="1"/>
      <w:numFmt w:val="lowerLetter"/>
      <w:lvlText w:val="%8."/>
      <w:lvlJc w:val="left"/>
      <w:pPr>
        <w:ind w:left="6333" w:hanging="360"/>
      </w:pPr>
    </w:lvl>
    <w:lvl w:ilvl="8" w:tplc="C5CEF7CE" w:tentative="1">
      <w:start w:val="1"/>
      <w:numFmt w:val="lowerRoman"/>
      <w:lvlText w:val="%9."/>
      <w:lvlJc w:val="right"/>
      <w:pPr>
        <w:ind w:left="7053" w:hanging="180"/>
      </w:pPr>
    </w:lvl>
  </w:abstractNum>
  <w:abstractNum w:abstractNumId="3" w15:restartNumberingAfterBreak="0">
    <w:nsid w:val="067D293A"/>
    <w:multiLevelType w:val="hybridMultilevel"/>
    <w:tmpl w:val="C5C003C0"/>
    <w:lvl w:ilvl="0" w:tplc="6A66523E">
      <w:start w:val="1"/>
      <w:numFmt w:val="hebrew1"/>
      <w:lvlText w:val="%1."/>
      <w:lvlJc w:val="center"/>
      <w:pPr>
        <w:ind w:left="1854" w:hanging="360"/>
      </w:pPr>
      <w:rPr>
        <w:rFonts w:ascii="Narkisim" w:hAnsi="Narkisim" w:cs="Narkisim" w:hint="default"/>
        <w:b w:val="0"/>
        <w:bCs w:val="0"/>
        <w:sz w:val="24"/>
        <w:szCs w:val="24"/>
      </w:rPr>
    </w:lvl>
    <w:lvl w:ilvl="1" w:tplc="90D0E5B6" w:tentative="1">
      <w:start w:val="1"/>
      <w:numFmt w:val="lowerLetter"/>
      <w:lvlText w:val="%2."/>
      <w:lvlJc w:val="left"/>
      <w:pPr>
        <w:ind w:left="2574" w:hanging="360"/>
      </w:pPr>
    </w:lvl>
    <w:lvl w:ilvl="2" w:tplc="1E60CAA6" w:tentative="1">
      <w:start w:val="1"/>
      <w:numFmt w:val="lowerRoman"/>
      <w:lvlText w:val="%3."/>
      <w:lvlJc w:val="right"/>
      <w:pPr>
        <w:ind w:left="3294" w:hanging="180"/>
      </w:pPr>
    </w:lvl>
    <w:lvl w:ilvl="3" w:tplc="FC5870F8" w:tentative="1">
      <w:start w:val="1"/>
      <w:numFmt w:val="decimal"/>
      <w:lvlText w:val="%4."/>
      <w:lvlJc w:val="left"/>
      <w:pPr>
        <w:ind w:left="4014" w:hanging="360"/>
      </w:pPr>
    </w:lvl>
    <w:lvl w:ilvl="4" w:tplc="4B9870DE" w:tentative="1">
      <w:start w:val="1"/>
      <w:numFmt w:val="lowerLetter"/>
      <w:lvlText w:val="%5."/>
      <w:lvlJc w:val="left"/>
      <w:pPr>
        <w:ind w:left="4734" w:hanging="360"/>
      </w:pPr>
    </w:lvl>
    <w:lvl w:ilvl="5" w:tplc="72BC0B9C" w:tentative="1">
      <w:start w:val="1"/>
      <w:numFmt w:val="lowerRoman"/>
      <w:lvlText w:val="%6."/>
      <w:lvlJc w:val="right"/>
      <w:pPr>
        <w:ind w:left="5454" w:hanging="180"/>
      </w:pPr>
    </w:lvl>
    <w:lvl w:ilvl="6" w:tplc="D882AC64" w:tentative="1">
      <w:start w:val="1"/>
      <w:numFmt w:val="decimal"/>
      <w:lvlText w:val="%7."/>
      <w:lvlJc w:val="left"/>
      <w:pPr>
        <w:ind w:left="6174" w:hanging="360"/>
      </w:pPr>
    </w:lvl>
    <w:lvl w:ilvl="7" w:tplc="F844CDC6" w:tentative="1">
      <w:start w:val="1"/>
      <w:numFmt w:val="lowerLetter"/>
      <w:lvlText w:val="%8."/>
      <w:lvlJc w:val="left"/>
      <w:pPr>
        <w:ind w:left="6894" w:hanging="360"/>
      </w:pPr>
    </w:lvl>
    <w:lvl w:ilvl="8" w:tplc="A44432D4" w:tentative="1">
      <w:start w:val="1"/>
      <w:numFmt w:val="lowerRoman"/>
      <w:lvlText w:val="%9."/>
      <w:lvlJc w:val="right"/>
      <w:pPr>
        <w:ind w:left="7614" w:hanging="180"/>
      </w:pPr>
    </w:lvl>
  </w:abstractNum>
  <w:abstractNum w:abstractNumId="4" w15:restartNumberingAfterBreak="0">
    <w:nsid w:val="06CB5844"/>
    <w:multiLevelType w:val="hybridMultilevel"/>
    <w:tmpl w:val="78942C02"/>
    <w:lvl w:ilvl="0" w:tplc="C590D35A">
      <w:start w:val="1"/>
      <w:numFmt w:val="decimal"/>
      <w:lvlText w:val="%1."/>
      <w:lvlJc w:val="left"/>
      <w:pPr>
        <w:ind w:left="1800" w:hanging="360"/>
      </w:pPr>
      <w:rPr>
        <w:rFonts w:hint="default"/>
        <w:i w:val="0"/>
        <w:iCs/>
        <w:sz w:val="24"/>
        <w:u w:val="none"/>
      </w:rPr>
    </w:lvl>
    <w:lvl w:ilvl="1" w:tplc="9414581C" w:tentative="1">
      <w:start w:val="1"/>
      <w:numFmt w:val="lowerLetter"/>
      <w:lvlText w:val="%2."/>
      <w:lvlJc w:val="left"/>
      <w:pPr>
        <w:ind w:left="2520" w:hanging="360"/>
      </w:pPr>
    </w:lvl>
    <w:lvl w:ilvl="2" w:tplc="B134B92A" w:tentative="1">
      <w:start w:val="1"/>
      <w:numFmt w:val="lowerRoman"/>
      <w:lvlText w:val="%3."/>
      <w:lvlJc w:val="right"/>
      <w:pPr>
        <w:ind w:left="3240" w:hanging="180"/>
      </w:pPr>
    </w:lvl>
    <w:lvl w:ilvl="3" w:tplc="026C2E86" w:tentative="1">
      <w:start w:val="1"/>
      <w:numFmt w:val="decimal"/>
      <w:lvlText w:val="%4."/>
      <w:lvlJc w:val="left"/>
      <w:pPr>
        <w:ind w:left="3960" w:hanging="360"/>
      </w:pPr>
    </w:lvl>
    <w:lvl w:ilvl="4" w:tplc="559CA74E" w:tentative="1">
      <w:start w:val="1"/>
      <w:numFmt w:val="lowerLetter"/>
      <w:lvlText w:val="%5."/>
      <w:lvlJc w:val="left"/>
      <w:pPr>
        <w:ind w:left="4680" w:hanging="360"/>
      </w:pPr>
    </w:lvl>
    <w:lvl w:ilvl="5" w:tplc="0CAC67BE" w:tentative="1">
      <w:start w:val="1"/>
      <w:numFmt w:val="lowerRoman"/>
      <w:lvlText w:val="%6."/>
      <w:lvlJc w:val="right"/>
      <w:pPr>
        <w:ind w:left="5400" w:hanging="180"/>
      </w:pPr>
    </w:lvl>
    <w:lvl w:ilvl="6" w:tplc="6F34BEDA" w:tentative="1">
      <w:start w:val="1"/>
      <w:numFmt w:val="decimal"/>
      <w:lvlText w:val="%7."/>
      <w:lvlJc w:val="left"/>
      <w:pPr>
        <w:ind w:left="6120" w:hanging="360"/>
      </w:pPr>
    </w:lvl>
    <w:lvl w:ilvl="7" w:tplc="50648C0E" w:tentative="1">
      <w:start w:val="1"/>
      <w:numFmt w:val="lowerLetter"/>
      <w:lvlText w:val="%8."/>
      <w:lvlJc w:val="left"/>
      <w:pPr>
        <w:ind w:left="6840" w:hanging="360"/>
      </w:pPr>
    </w:lvl>
    <w:lvl w:ilvl="8" w:tplc="6DBE91D4" w:tentative="1">
      <w:start w:val="1"/>
      <w:numFmt w:val="lowerRoman"/>
      <w:lvlText w:val="%9."/>
      <w:lvlJc w:val="right"/>
      <w:pPr>
        <w:ind w:left="7560" w:hanging="180"/>
      </w:pPr>
    </w:lvl>
  </w:abstractNum>
  <w:abstractNum w:abstractNumId="5" w15:restartNumberingAfterBreak="0">
    <w:nsid w:val="09344C74"/>
    <w:multiLevelType w:val="hybridMultilevel"/>
    <w:tmpl w:val="F2B82912"/>
    <w:lvl w:ilvl="0" w:tplc="C488290C">
      <w:start w:val="1"/>
      <w:numFmt w:val="decimal"/>
      <w:lvlText w:val="%1."/>
      <w:lvlJc w:val="left"/>
      <w:pPr>
        <w:ind w:left="2421" w:hanging="360"/>
      </w:pPr>
    </w:lvl>
    <w:lvl w:ilvl="1" w:tplc="1E225DF4" w:tentative="1">
      <w:start w:val="1"/>
      <w:numFmt w:val="lowerLetter"/>
      <w:lvlText w:val="%2."/>
      <w:lvlJc w:val="left"/>
      <w:pPr>
        <w:ind w:left="3141" w:hanging="360"/>
      </w:pPr>
    </w:lvl>
    <w:lvl w:ilvl="2" w:tplc="F2A0728C" w:tentative="1">
      <w:start w:val="1"/>
      <w:numFmt w:val="lowerRoman"/>
      <w:lvlText w:val="%3."/>
      <w:lvlJc w:val="right"/>
      <w:pPr>
        <w:ind w:left="3861" w:hanging="180"/>
      </w:pPr>
    </w:lvl>
    <w:lvl w:ilvl="3" w:tplc="C75229E0" w:tentative="1">
      <w:start w:val="1"/>
      <w:numFmt w:val="decimal"/>
      <w:lvlText w:val="%4."/>
      <w:lvlJc w:val="left"/>
      <w:pPr>
        <w:ind w:left="4581" w:hanging="360"/>
      </w:pPr>
    </w:lvl>
    <w:lvl w:ilvl="4" w:tplc="E7E61EE8" w:tentative="1">
      <w:start w:val="1"/>
      <w:numFmt w:val="lowerLetter"/>
      <w:lvlText w:val="%5."/>
      <w:lvlJc w:val="left"/>
      <w:pPr>
        <w:ind w:left="5301" w:hanging="360"/>
      </w:pPr>
    </w:lvl>
    <w:lvl w:ilvl="5" w:tplc="27263102" w:tentative="1">
      <w:start w:val="1"/>
      <w:numFmt w:val="lowerRoman"/>
      <w:lvlText w:val="%6."/>
      <w:lvlJc w:val="right"/>
      <w:pPr>
        <w:ind w:left="6021" w:hanging="180"/>
      </w:pPr>
    </w:lvl>
    <w:lvl w:ilvl="6" w:tplc="92929268" w:tentative="1">
      <w:start w:val="1"/>
      <w:numFmt w:val="decimal"/>
      <w:lvlText w:val="%7."/>
      <w:lvlJc w:val="left"/>
      <w:pPr>
        <w:ind w:left="6741" w:hanging="360"/>
      </w:pPr>
    </w:lvl>
    <w:lvl w:ilvl="7" w:tplc="06BEFC78" w:tentative="1">
      <w:start w:val="1"/>
      <w:numFmt w:val="lowerLetter"/>
      <w:lvlText w:val="%8."/>
      <w:lvlJc w:val="left"/>
      <w:pPr>
        <w:ind w:left="7461" w:hanging="360"/>
      </w:pPr>
    </w:lvl>
    <w:lvl w:ilvl="8" w:tplc="0CF2EA1A" w:tentative="1">
      <w:start w:val="1"/>
      <w:numFmt w:val="lowerRoman"/>
      <w:lvlText w:val="%9."/>
      <w:lvlJc w:val="right"/>
      <w:pPr>
        <w:ind w:left="8181" w:hanging="180"/>
      </w:pPr>
    </w:lvl>
  </w:abstractNum>
  <w:abstractNum w:abstractNumId="6" w15:restartNumberingAfterBreak="0">
    <w:nsid w:val="0B17104C"/>
    <w:multiLevelType w:val="multilevel"/>
    <w:tmpl w:val="D39CAF08"/>
    <w:lvl w:ilvl="0">
      <w:start w:val="1"/>
      <w:numFmt w:val="upperRoman"/>
      <w:lvlText w:val="%1."/>
      <w:lvlJc w:val="left"/>
      <w:pPr>
        <w:tabs>
          <w:tab w:val="num" w:pos="720"/>
        </w:tabs>
        <w:ind w:left="720" w:hanging="720"/>
      </w:pPr>
      <w:rPr>
        <w:rFonts w:ascii="Arial Narrow" w:hAnsi="Arial Narrow" w:hint="default"/>
        <w:sz w:val="32"/>
      </w:rPr>
    </w:lvl>
    <w:lvl w:ilvl="1">
      <w:start w:val="1"/>
      <w:numFmt w:val="upperLetter"/>
      <w:pStyle w:val="Heading2"/>
      <w:lvlText w:val="%2."/>
      <w:lvlJc w:val="left"/>
      <w:pPr>
        <w:tabs>
          <w:tab w:val="num" w:pos="720"/>
        </w:tabs>
        <w:ind w:left="720" w:hanging="720"/>
      </w:pPr>
      <w:rPr>
        <w:rFonts w:hint="default"/>
      </w:rPr>
    </w:lvl>
    <w:lvl w:ilvl="2">
      <w:numFmt w:val="none"/>
      <w:lvlText w:val=""/>
      <w:lvlJc w:val="left"/>
      <w:pPr>
        <w:tabs>
          <w:tab w:val="num" w:pos="0"/>
        </w:tabs>
        <w:ind w:left="0" w:hanging="432"/>
      </w:pPr>
      <w:rPr>
        <w:rFonts w:hint="default"/>
      </w:rPr>
    </w:lvl>
    <w:lvl w:ilvl="3">
      <w:start w:val="1"/>
      <w:numFmt w:val="none"/>
      <w:lvlText w:val="%4"/>
      <w:lvlJc w:val="left"/>
      <w:pPr>
        <w:tabs>
          <w:tab w:val="num" w:pos="0"/>
        </w:tabs>
        <w:ind w:left="0" w:hanging="432"/>
      </w:pPr>
      <w:rPr>
        <w:rFonts w:hint="default"/>
      </w:rPr>
    </w:lvl>
    <w:lvl w:ilvl="4">
      <w:start w:val="1"/>
      <w:numFmt w:val="none"/>
      <w:lvlText w:val=""/>
      <w:lvlJc w:val="left"/>
      <w:pPr>
        <w:tabs>
          <w:tab w:val="num" w:pos="0"/>
        </w:tabs>
        <w:ind w:left="0" w:hanging="432"/>
      </w:pPr>
      <w:rPr>
        <w:rFonts w:hint="default"/>
      </w:rPr>
    </w:lvl>
    <w:lvl w:ilvl="5">
      <w:start w:val="1"/>
      <w:numFmt w:val="lowerLetter"/>
      <w:lvlText w:val="(%6)"/>
      <w:lvlJc w:val="left"/>
      <w:pPr>
        <w:tabs>
          <w:tab w:val="num" w:pos="0"/>
        </w:tabs>
        <w:ind w:left="0" w:firstLine="0"/>
      </w:pPr>
      <w:rPr>
        <w:rFonts w:hint="default"/>
        <w:sz w:val="18"/>
        <w:szCs w:val="18"/>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0B7E066F"/>
    <w:multiLevelType w:val="hybridMultilevel"/>
    <w:tmpl w:val="EA8CAECA"/>
    <w:lvl w:ilvl="0" w:tplc="6EE811A4">
      <w:start w:val="1"/>
      <w:numFmt w:val="hebrew1"/>
      <w:lvlText w:val="%1."/>
      <w:lvlJc w:val="left"/>
      <w:pPr>
        <w:ind w:left="1854" w:hanging="360"/>
      </w:pPr>
      <w:rPr>
        <w:rFonts w:ascii="Narkisim" w:hAnsi="Narkisim" w:cs="Narkisim" w:hint="default"/>
        <w:sz w:val="24"/>
        <w:szCs w:val="24"/>
      </w:rPr>
    </w:lvl>
    <w:lvl w:ilvl="1" w:tplc="2054C210">
      <w:start w:val="1"/>
      <w:numFmt w:val="lowerLetter"/>
      <w:lvlText w:val="%2."/>
      <w:lvlJc w:val="left"/>
      <w:pPr>
        <w:ind w:left="2574" w:hanging="360"/>
      </w:pPr>
    </w:lvl>
    <w:lvl w:ilvl="2" w:tplc="65481A1A" w:tentative="1">
      <w:start w:val="1"/>
      <w:numFmt w:val="lowerRoman"/>
      <w:lvlText w:val="%3."/>
      <w:lvlJc w:val="right"/>
      <w:pPr>
        <w:ind w:left="3294" w:hanging="180"/>
      </w:pPr>
    </w:lvl>
    <w:lvl w:ilvl="3" w:tplc="A02E7AFC" w:tentative="1">
      <w:start w:val="1"/>
      <w:numFmt w:val="decimal"/>
      <w:lvlText w:val="%4."/>
      <w:lvlJc w:val="left"/>
      <w:pPr>
        <w:ind w:left="4014" w:hanging="360"/>
      </w:pPr>
    </w:lvl>
    <w:lvl w:ilvl="4" w:tplc="88AA7136" w:tentative="1">
      <w:start w:val="1"/>
      <w:numFmt w:val="lowerLetter"/>
      <w:lvlText w:val="%5."/>
      <w:lvlJc w:val="left"/>
      <w:pPr>
        <w:ind w:left="4734" w:hanging="360"/>
      </w:pPr>
    </w:lvl>
    <w:lvl w:ilvl="5" w:tplc="7D94FC70" w:tentative="1">
      <w:start w:val="1"/>
      <w:numFmt w:val="lowerRoman"/>
      <w:lvlText w:val="%6."/>
      <w:lvlJc w:val="right"/>
      <w:pPr>
        <w:ind w:left="5454" w:hanging="180"/>
      </w:pPr>
    </w:lvl>
    <w:lvl w:ilvl="6" w:tplc="131452F2" w:tentative="1">
      <w:start w:val="1"/>
      <w:numFmt w:val="decimal"/>
      <w:lvlText w:val="%7."/>
      <w:lvlJc w:val="left"/>
      <w:pPr>
        <w:ind w:left="6174" w:hanging="360"/>
      </w:pPr>
    </w:lvl>
    <w:lvl w:ilvl="7" w:tplc="7F380874" w:tentative="1">
      <w:start w:val="1"/>
      <w:numFmt w:val="lowerLetter"/>
      <w:lvlText w:val="%8."/>
      <w:lvlJc w:val="left"/>
      <w:pPr>
        <w:ind w:left="6894" w:hanging="360"/>
      </w:pPr>
    </w:lvl>
    <w:lvl w:ilvl="8" w:tplc="A3600CB2" w:tentative="1">
      <w:start w:val="1"/>
      <w:numFmt w:val="lowerRoman"/>
      <w:lvlText w:val="%9."/>
      <w:lvlJc w:val="right"/>
      <w:pPr>
        <w:ind w:left="7614" w:hanging="180"/>
      </w:pPr>
    </w:lvl>
  </w:abstractNum>
  <w:abstractNum w:abstractNumId="8" w15:restartNumberingAfterBreak="0">
    <w:nsid w:val="0C392781"/>
    <w:multiLevelType w:val="hybridMultilevel"/>
    <w:tmpl w:val="E83CF326"/>
    <w:lvl w:ilvl="0" w:tplc="E12864CA">
      <w:start w:val="1"/>
      <w:numFmt w:val="lowerLetter"/>
      <w:lvlText w:val="%1."/>
      <w:lvlJc w:val="left"/>
      <w:pPr>
        <w:ind w:left="1494" w:hanging="360"/>
      </w:pPr>
      <w:rPr>
        <w:rFonts w:hint="default"/>
        <w:u w:val="none"/>
      </w:rPr>
    </w:lvl>
    <w:lvl w:ilvl="1" w:tplc="4A10BAC6" w:tentative="1">
      <w:start w:val="1"/>
      <w:numFmt w:val="lowerLetter"/>
      <w:lvlText w:val="%2."/>
      <w:lvlJc w:val="left"/>
      <w:pPr>
        <w:ind w:left="2214" w:hanging="360"/>
      </w:pPr>
    </w:lvl>
    <w:lvl w:ilvl="2" w:tplc="CCAECE08" w:tentative="1">
      <w:start w:val="1"/>
      <w:numFmt w:val="lowerRoman"/>
      <w:lvlText w:val="%3."/>
      <w:lvlJc w:val="right"/>
      <w:pPr>
        <w:ind w:left="2934" w:hanging="180"/>
      </w:pPr>
    </w:lvl>
    <w:lvl w:ilvl="3" w:tplc="9FEA6586" w:tentative="1">
      <w:start w:val="1"/>
      <w:numFmt w:val="decimal"/>
      <w:lvlText w:val="%4."/>
      <w:lvlJc w:val="left"/>
      <w:pPr>
        <w:ind w:left="3654" w:hanging="360"/>
      </w:pPr>
    </w:lvl>
    <w:lvl w:ilvl="4" w:tplc="438CCB40" w:tentative="1">
      <w:start w:val="1"/>
      <w:numFmt w:val="lowerLetter"/>
      <w:lvlText w:val="%5."/>
      <w:lvlJc w:val="left"/>
      <w:pPr>
        <w:ind w:left="4374" w:hanging="360"/>
      </w:pPr>
    </w:lvl>
    <w:lvl w:ilvl="5" w:tplc="FDF8C0D0" w:tentative="1">
      <w:start w:val="1"/>
      <w:numFmt w:val="lowerRoman"/>
      <w:lvlText w:val="%6."/>
      <w:lvlJc w:val="right"/>
      <w:pPr>
        <w:ind w:left="5094" w:hanging="180"/>
      </w:pPr>
    </w:lvl>
    <w:lvl w:ilvl="6" w:tplc="667C073C" w:tentative="1">
      <w:start w:val="1"/>
      <w:numFmt w:val="decimal"/>
      <w:lvlText w:val="%7."/>
      <w:lvlJc w:val="left"/>
      <w:pPr>
        <w:ind w:left="5814" w:hanging="360"/>
      </w:pPr>
    </w:lvl>
    <w:lvl w:ilvl="7" w:tplc="C17417BE" w:tentative="1">
      <w:start w:val="1"/>
      <w:numFmt w:val="lowerLetter"/>
      <w:lvlText w:val="%8."/>
      <w:lvlJc w:val="left"/>
      <w:pPr>
        <w:ind w:left="6534" w:hanging="360"/>
      </w:pPr>
    </w:lvl>
    <w:lvl w:ilvl="8" w:tplc="30383340" w:tentative="1">
      <w:start w:val="1"/>
      <w:numFmt w:val="lowerRoman"/>
      <w:lvlText w:val="%9."/>
      <w:lvlJc w:val="right"/>
      <w:pPr>
        <w:ind w:left="7254" w:hanging="180"/>
      </w:pPr>
    </w:lvl>
  </w:abstractNum>
  <w:abstractNum w:abstractNumId="9" w15:restartNumberingAfterBreak="0">
    <w:nsid w:val="0CDD33D8"/>
    <w:multiLevelType w:val="hybridMultilevel"/>
    <w:tmpl w:val="21B6AC52"/>
    <w:lvl w:ilvl="0" w:tplc="3F9248BC">
      <w:start w:val="1"/>
      <w:numFmt w:val="decimal"/>
      <w:lvlText w:val="%1."/>
      <w:lvlJc w:val="left"/>
      <w:pPr>
        <w:ind w:left="2421" w:hanging="360"/>
      </w:pPr>
    </w:lvl>
    <w:lvl w:ilvl="1" w:tplc="BF92DC3C" w:tentative="1">
      <w:start w:val="1"/>
      <w:numFmt w:val="lowerLetter"/>
      <w:lvlText w:val="%2."/>
      <w:lvlJc w:val="left"/>
      <w:pPr>
        <w:ind w:left="3141" w:hanging="360"/>
      </w:pPr>
    </w:lvl>
    <w:lvl w:ilvl="2" w:tplc="A89AA3C6" w:tentative="1">
      <w:start w:val="1"/>
      <w:numFmt w:val="lowerRoman"/>
      <w:lvlText w:val="%3."/>
      <w:lvlJc w:val="right"/>
      <w:pPr>
        <w:ind w:left="3861" w:hanging="180"/>
      </w:pPr>
    </w:lvl>
    <w:lvl w:ilvl="3" w:tplc="90989CCE" w:tentative="1">
      <w:start w:val="1"/>
      <w:numFmt w:val="decimal"/>
      <w:lvlText w:val="%4."/>
      <w:lvlJc w:val="left"/>
      <w:pPr>
        <w:ind w:left="4581" w:hanging="360"/>
      </w:pPr>
    </w:lvl>
    <w:lvl w:ilvl="4" w:tplc="392E269E" w:tentative="1">
      <w:start w:val="1"/>
      <w:numFmt w:val="lowerLetter"/>
      <w:lvlText w:val="%5."/>
      <w:lvlJc w:val="left"/>
      <w:pPr>
        <w:ind w:left="5301" w:hanging="360"/>
      </w:pPr>
    </w:lvl>
    <w:lvl w:ilvl="5" w:tplc="FD88FCAA" w:tentative="1">
      <w:start w:val="1"/>
      <w:numFmt w:val="lowerRoman"/>
      <w:lvlText w:val="%6."/>
      <w:lvlJc w:val="right"/>
      <w:pPr>
        <w:ind w:left="6021" w:hanging="180"/>
      </w:pPr>
    </w:lvl>
    <w:lvl w:ilvl="6" w:tplc="A03C9426" w:tentative="1">
      <w:start w:val="1"/>
      <w:numFmt w:val="decimal"/>
      <w:lvlText w:val="%7."/>
      <w:lvlJc w:val="left"/>
      <w:pPr>
        <w:ind w:left="6741" w:hanging="360"/>
      </w:pPr>
    </w:lvl>
    <w:lvl w:ilvl="7" w:tplc="FEC09B20" w:tentative="1">
      <w:start w:val="1"/>
      <w:numFmt w:val="lowerLetter"/>
      <w:lvlText w:val="%8."/>
      <w:lvlJc w:val="left"/>
      <w:pPr>
        <w:ind w:left="7461" w:hanging="360"/>
      </w:pPr>
    </w:lvl>
    <w:lvl w:ilvl="8" w:tplc="8C32E2DE" w:tentative="1">
      <w:start w:val="1"/>
      <w:numFmt w:val="lowerRoman"/>
      <w:lvlText w:val="%9."/>
      <w:lvlJc w:val="right"/>
      <w:pPr>
        <w:ind w:left="8181" w:hanging="180"/>
      </w:pPr>
    </w:lvl>
  </w:abstractNum>
  <w:abstractNum w:abstractNumId="10" w15:restartNumberingAfterBreak="0">
    <w:nsid w:val="0D0D6E56"/>
    <w:multiLevelType w:val="hybridMultilevel"/>
    <w:tmpl w:val="9BEC1E2A"/>
    <w:lvl w:ilvl="0" w:tplc="E076CA7C">
      <w:start w:val="4"/>
      <w:numFmt w:val="hebrew1"/>
      <w:lvlText w:val="%1."/>
      <w:lvlJc w:val="left"/>
      <w:pPr>
        <w:ind w:left="1493" w:hanging="360"/>
      </w:pPr>
      <w:rPr>
        <w:rFonts w:hint="default"/>
      </w:rPr>
    </w:lvl>
    <w:lvl w:ilvl="1" w:tplc="AE1007DC" w:tentative="1">
      <w:start w:val="1"/>
      <w:numFmt w:val="lowerLetter"/>
      <w:lvlText w:val="%2."/>
      <w:lvlJc w:val="left"/>
      <w:pPr>
        <w:ind w:left="1440" w:hanging="360"/>
      </w:pPr>
    </w:lvl>
    <w:lvl w:ilvl="2" w:tplc="DF6CBEBE" w:tentative="1">
      <w:start w:val="1"/>
      <w:numFmt w:val="lowerRoman"/>
      <w:lvlText w:val="%3."/>
      <w:lvlJc w:val="right"/>
      <w:pPr>
        <w:ind w:left="2160" w:hanging="180"/>
      </w:pPr>
    </w:lvl>
    <w:lvl w:ilvl="3" w:tplc="FA52D246" w:tentative="1">
      <w:start w:val="1"/>
      <w:numFmt w:val="decimal"/>
      <w:lvlText w:val="%4."/>
      <w:lvlJc w:val="left"/>
      <w:pPr>
        <w:ind w:left="2880" w:hanging="360"/>
      </w:pPr>
    </w:lvl>
    <w:lvl w:ilvl="4" w:tplc="771034C6" w:tentative="1">
      <w:start w:val="1"/>
      <w:numFmt w:val="lowerLetter"/>
      <w:lvlText w:val="%5."/>
      <w:lvlJc w:val="left"/>
      <w:pPr>
        <w:ind w:left="3600" w:hanging="360"/>
      </w:pPr>
    </w:lvl>
    <w:lvl w:ilvl="5" w:tplc="E61E88AE" w:tentative="1">
      <w:start w:val="1"/>
      <w:numFmt w:val="lowerRoman"/>
      <w:lvlText w:val="%6."/>
      <w:lvlJc w:val="right"/>
      <w:pPr>
        <w:ind w:left="4320" w:hanging="180"/>
      </w:pPr>
    </w:lvl>
    <w:lvl w:ilvl="6" w:tplc="E1D66446" w:tentative="1">
      <w:start w:val="1"/>
      <w:numFmt w:val="decimal"/>
      <w:lvlText w:val="%7."/>
      <w:lvlJc w:val="left"/>
      <w:pPr>
        <w:ind w:left="5040" w:hanging="360"/>
      </w:pPr>
    </w:lvl>
    <w:lvl w:ilvl="7" w:tplc="6BF63B12" w:tentative="1">
      <w:start w:val="1"/>
      <w:numFmt w:val="lowerLetter"/>
      <w:lvlText w:val="%8."/>
      <w:lvlJc w:val="left"/>
      <w:pPr>
        <w:ind w:left="5760" w:hanging="360"/>
      </w:pPr>
    </w:lvl>
    <w:lvl w:ilvl="8" w:tplc="95C4E960" w:tentative="1">
      <w:start w:val="1"/>
      <w:numFmt w:val="lowerRoman"/>
      <w:lvlText w:val="%9."/>
      <w:lvlJc w:val="right"/>
      <w:pPr>
        <w:ind w:left="6480" w:hanging="180"/>
      </w:pPr>
    </w:lvl>
  </w:abstractNum>
  <w:abstractNum w:abstractNumId="11" w15:restartNumberingAfterBreak="0">
    <w:nsid w:val="0DB87BE1"/>
    <w:multiLevelType w:val="hybridMultilevel"/>
    <w:tmpl w:val="56CAEEBA"/>
    <w:lvl w:ilvl="0" w:tplc="F13AE060">
      <w:start w:val="1"/>
      <w:numFmt w:val="decimal"/>
      <w:lvlText w:val="(%1)"/>
      <w:lvlJc w:val="left"/>
      <w:pPr>
        <w:ind w:left="2013" w:hanging="360"/>
      </w:pPr>
      <w:rPr>
        <w:rFonts w:hint="default"/>
        <w:sz w:val="24"/>
      </w:rPr>
    </w:lvl>
    <w:lvl w:ilvl="1" w:tplc="562AF77C" w:tentative="1">
      <w:start w:val="1"/>
      <w:numFmt w:val="lowerLetter"/>
      <w:lvlText w:val="%2."/>
      <w:lvlJc w:val="left"/>
      <w:pPr>
        <w:ind w:left="2733" w:hanging="360"/>
      </w:pPr>
    </w:lvl>
    <w:lvl w:ilvl="2" w:tplc="F3B89DAE" w:tentative="1">
      <w:start w:val="1"/>
      <w:numFmt w:val="lowerRoman"/>
      <w:lvlText w:val="%3."/>
      <w:lvlJc w:val="right"/>
      <w:pPr>
        <w:ind w:left="3453" w:hanging="180"/>
      </w:pPr>
    </w:lvl>
    <w:lvl w:ilvl="3" w:tplc="AF865190" w:tentative="1">
      <w:start w:val="1"/>
      <w:numFmt w:val="decimal"/>
      <w:lvlText w:val="%4."/>
      <w:lvlJc w:val="left"/>
      <w:pPr>
        <w:ind w:left="4173" w:hanging="360"/>
      </w:pPr>
    </w:lvl>
    <w:lvl w:ilvl="4" w:tplc="69E63A56" w:tentative="1">
      <w:start w:val="1"/>
      <w:numFmt w:val="lowerLetter"/>
      <w:lvlText w:val="%5."/>
      <w:lvlJc w:val="left"/>
      <w:pPr>
        <w:ind w:left="4893" w:hanging="360"/>
      </w:pPr>
    </w:lvl>
    <w:lvl w:ilvl="5" w:tplc="837807B8" w:tentative="1">
      <w:start w:val="1"/>
      <w:numFmt w:val="lowerRoman"/>
      <w:lvlText w:val="%6."/>
      <w:lvlJc w:val="right"/>
      <w:pPr>
        <w:ind w:left="5613" w:hanging="180"/>
      </w:pPr>
    </w:lvl>
    <w:lvl w:ilvl="6" w:tplc="9E32642A" w:tentative="1">
      <w:start w:val="1"/>
      <w:numFmt w:val="decimal"/>
      <w:lvlText w:val="%7."/>
      <w:lvlJc w:val="left"/>
      <w:pPr>
        <w:ind w:left="6333" w:hanging="360"/>
      </w:pPr>
    </w:lvl>
    <w:lvl w:ilvl="7" w:tplc="15E08314" w:tentative="1">
      <w:start w:val="1"/>
      <w:numFmt w:val="lowerLetter"/>
      <w:lvlText w:val="%8."/>
      <w:lvlJc w:val="left"/>
      <w:pPr>
        <w:ind w:left="7053" w:hanging="360"/>
      </w:pPr>
    </w:lvl>
    <w:lvl w:ilvl="8" w:tplc="2BE2DF50" w:tentative="1">
      <w:start w:val="1"/>
      <w:numFmt w:val="lowerRoman"/>
      <w:lvlText w:val="%9."/>
      <w:lvlJc w:val="right"/>
      <w:pPr>
        <w:ind w:left="7773" w:hanging="180"/>
      </w:pPr>
    </w:lvl>
  </w:abstractNum>
  <w:abstractNum w:abstractNumId="12" w15:restartNumberingAfterBreak="0">
    <w:nsid w:val="0DE12619"/>
    <w:multiLevelType w:val="hybridMultilevel"/>
    <w:tmpl w:val="A0BA9004"/>
    <w:lvl w:ilvl="0" w:tplc="F8E2BFC0">
      <w:start w:val="1"/>
      <w:numFmt w:val="hebrew1"/>
      <w:lvlText w:val="%1."/>
      <w:lvlJc w:val="left"/>
      <w:pPr>
        <w:ind w:left="1704" w:hanging="570"/>
      </w:pPr>
      <w:rPr>
        <w:rFonts w:hint="default"/>
        <w:u w:val="none"/>
      </w:rPr>
    </w:lvl>
    <w:lvl w:ilvl="1" w:tplc="D928539A" w:tentative="1">
      <w:start w:val="1"/>
      <w:numFmt w:val="lowerLetter"/>
      <w:lvlText w:val="%2."/>
      <w:lvlJc w:val="left"/>
      <w:pPr>
        <w:ind w:left="2214" w:hanging="360"/>
      </w:pPr>
    </w:lvl>
    <w:lvl w:ilvl="2" w:tplc="D056FF4E" w:tentative="1">
      <w:start w:val="1"/>
      <w:numFmt w:val="lowerRoman"/>
      <w:lvlText w:val="%3."/>
      <w:lvlJc w:val="right"/>
      <w:pPr>
        <w:ind w:left="2934" w:hanging="180"/>
      </w:pPr>
    </w:lvl>
    <w:lvl w:ilvl="3" w:tplc="E694662C" w:tentative="1">
      <w:start w:val="1"/>
      <w:numFmt w:val="decimal"/>
      <w:lvlText w:val="%4."/>
      <w:lvlJc w:val="left"/>
      <w:pPr>
        <w:ind w:left="3654" w:hanging="360"/>
      </w:pPr>
    </w:lvl>
    <w:lvl w:ilvl="4" w:tplc="237A77C4" w:tentative="1">
      <w:start w:val="1"/>
      <w:numFmt w:val="lowerLetter"/>
      <w:lvlText w:val="%5."/>
      <w:lvlJc w:val="left"/>
      <w:pPr>
        <w:ind w:left="4374" w:hanging="360"/>
      </w:pPr>
    </w:lvl>
    <w:lvl w:ilvl="5" w:tplc="2E4C60AE" w:tentative="1">
      <w:start w:val="1"/>
      <w:numFmt w:val="lowerRoman"/>
      <w:lvlText w:val="%6."/>
      <w:lvlJc w:val="right"/>
      <w:pPr>
        <w:ind w:left="5094" w:hanging="180"/>
      </w:pPr>
    </w:lvl>
    <w:lvl w:ilvl="6" w:tplc="654219E6" w:tentative="1">
      <w:start w:val="1"/>
      <w:numFmt w:val="decimal"/>
      <w:lvlText w:val="%7."/>
      <w:lvlJc w:val="left"/>
      <w:pPr>
        <w:ind w:left="5814" w:hanging="360"/>
      </w:pPr>
    </w:lvl>
    <w:lvl w:ilvl="7" w:tplc="117E768E" w:tentative="1">
      <w:start w:val="1"/>
      <w:numFmt w:val="lowerLetter"/>
      <w:lvlText w:val="%8."/>
      <w:lvlJc w:val="left"/>
      <w:pPr>
        <w:ind w:left="6534" w:hanging="360"/>
      </w:pPr>
    </w:lvl>
    <w:lvl w:ilvl="8" w:tplc="A698BA70" w:tentative="1">
      <w:start w:val="1"/>
      <w:numFmt w:val="lowerRoman"/>
      <w:lvlText w:val="%9."/>
      <w:lvlJc w:val="right"/>
      <w:pPr>
        <w:ind w:left="7254" w:hanging="180"/>
      </w:pPr>
    </w:lvl>
  </w:abstractNum>
  <w:abstractNum w:abstractNumId="13" w15:restartNumberingAfterBreak="0">
    <w:nsid w:val="0E5E5E1B"/>
    <w:multiLevelType w:val="hybridMultilevel"/>
    <w:tmpl w:val="C2861532"/>
    <w:lvl w:ilvl="0" w:tplc="582C2328">
      <w:start w:val="1"/>
      <w:numFmt w:val="hebrew1"/>
      <w:lvlText w:val="%1."/>
      <w:lvlJc w:val="left"/>
      <w:pPr>
        <w:ind w:left="720" w:hanging="360"/>
      </w:pPr>
      <w:rPr>
        <w:rFonts w:hint="default"/>
        <w:sz w:val="24"/>
        <w:u w:val="none"/>
      </w:rPr>
    </w:lvl>
    <w:lvl w:ilvl="1" w:tplc="3F3A1310" w:tentative="1">
      <w:start w:val="1"/>
      <w:numFmt w:val="lowerLetter"/>
      <w:lvlText w:val="%2."/>
      <w:lvlJc w:val="left"/>
      <w:pPr>
        <w:ind w:left="1440" w:hanging="360"/>
      </w:pPr>
    </w:lvl>
    <w:lvl w:ilvl="2" w:tplc="A54CDB7E" w:tentative="1">
      <w:start w:val="1"/>
      <w:numFmt w:val="lowerRoman"/>
      <w:lvlText w:val="%3."/>
      <w:lvlJc w:val="right"/>
      <w:pPr>
        <w:ind w:left="2160" w:hanging="180"/>
      </w:pPr>
    </w:lvl>
    <w:lvl w:ilvl="3" w:tplc="F8963A5E" w:tentative="1">
      <w:start w:val="1"/>
      <w:numFmt w:val="decimal"/>
      <w:lvlText w:val="%4."/>
      <w:lvlJc w:val="left"/>
      <w:pPr>
        <w:ind w:left="2880" w:hanging="360"/>
      </w:pPr>
    </w:lvl>
    <w:lvl w:ilvl="4" w:tplc="AA8084CE" w:tentative="1">
      <w:start w:val="1"/>
      <w:numFmt w:val="lowerLetter"/>
      <w:lvlText w:val="%5."/>
      <w:lvlJc w:val="left"/>
      <w:pPr>
        <w:ind w:left="3600" w:hanging="360"/>
      </w:pPr>
    </w:lvl>
    <w:lvl w:ilvl="5" w:tplc="6B1685CA" w:tentative="1">
      <w:start w:val="1"/>
      <w:numFmt w:val="lowerRoman"/>
      <w:lvlText w:val="%6."/>
      <w:lvlJc w:val="right"/>
      <w:pPr>
        <w:ind w:left="4320" w:hanging="180"/>
      </w:pPr>
    </w:lvl>
    <w:lvl w:ilvl="6" w:tplc="34AC385A" w:tentative="1">
      <w:start w:val="1"/>
      <w:numFmt w:val="decimal"/>
      <w:lvlText w:val="%7."/>
      <w:lvlJc w:val="left"/>
      <w:pPr>
        <w:ind w:left="5040" w:hanging="360"/>
      </w:pPr>
    </w:lvl>
    <w:lvl w:ilvl="7" w:tplc="457AE2C2" w:tentative="1">
      <w:start w:val="1"/>
      <w:numFmt w:val="lowerLetter"/>
      <w:lvlText w:val="%8."/>
      <w:lvlJc w:val="left"/>
      <w:pPr>
        <w:ind w:left="5760" w:hanging="360"/>
      </w:pPr>
    </w:lvl>
    <w:lvl w:ilvl="8" w:tplc="D8828100" w:tentative="1">
      <w:start w:val="1"/>
      <w:numFmt w:val="lowerRoman"/>
      <w:lvlText w:val="%9."/>
      <w:lvlJc w:val="right"/>
      <w:pPr>
        <w:ind w:left="6480" w:hanging="180"/>
      </w:pPr>
    </w:lvl>
  </w:abstractNum>
  <w:abstractNum w:abstractNumId="14" w15:restartNumberingAfterBreak="0">
    <w:nsid w:val="0F08524F"/>
    <w:multiLevelType w:val="hybridMultilevel"/>
    <w:tmpl w:val="01E62054"/>
    <w:lvl w:ilvl="0" w:tplc="1DE09832">
      <w:start w:val="1"/>
      <w:numFmt w:val="hebrew1"/>
      <w:lvlText w:val="%1."/>
      <w:lvlJc w:val="left"/>
      <w:pPr>
        <w:ind w:left="1293" w:hanging="360"/>
      </w:pPr>
      <w:rPr>
        <w:rFonts w:hint="default"/>
        <w:u w:val="none"/>
      </w:rPr>
    </w:lvl>
    <w:lvl w:ilvl="1" w:tplc="515465E8" w:tentative="1">
      <w:start w:val="1"/>
      <w:numFmt w:val="lowerLetter"/>
      <w:lvlText w:val="%2."/>
      <w:lvlJc w:val="left"/>
      <w:pPr>
        <w:ind w:left="2013" w:hanging="360"/>
      </w:pPr>
    </w:lvl>
    <w:lvl w:ilvl="2" w:tplc="02EC7BF4" w:tentative="1">
      <w:start w:val="1"/>
      <w:numFmt w:val="lowerRoman"/>
      <w:lvlText w:val="%3."/>
      <w:lvlJc w:val="right"/>
      <w:pPr>
        <w:ind w:left="2733" w:hanging="180"/>
      </w:pPr>
    </w:lvl>
    <w:lvl w:ilvl="3" w:tplc="9FC4CAC4" w:tentative="1">
      <w:start w:val="1"/>
      <w:numFmt w:val="decimal"/>
      <w:lvlText w:val="%4."/>
      <w:lvlJc w:val="left"/>
      <w:pPr>
        <w:ind w:left="3453" w:hanging="360"/>
      </w:pPr>
    </w:lvl>
    <w:lvl w:ilvl="4" w:tplc="66D8CC7A" w:tentative="1">
      <w:start w:val="1"/>
      <w:numFmt w:val="lowerLetter"/>
      <w:lvlText w:val="%5."/>
      <w:lvlJc w:val="left"/>
      <w:pPr>
        <w:ind w:left="4173" w:hanging="360"/>
      </w:pPr>
    </w:lvl>
    <w:lvl w:ilvl="5" w:tplc="FB12AD36" w:tentative="1">
      <w:start w:val="1"/>
      <w:numFmt w:val="lowerRoman"/>
      <w:lvlText w:val="%6."/>
      <w:lvlJc w:val="right"/>
      <w:pPr>
        <w:ind w:left="4893" w:hanging="180"/>
      </w:pPr>
    </w:lvl>
    <w:lvl w:ilvl="6" w:tplc="8D24046A" w:tentative="1">
      <w:start w:val="1"/>
      <w:numFmt w:val="decimal"/>
      <w:lvlText w:val="%7."/>
      <w:lvlJc w:val="left"/>
      <w:pPr>
        <w:ind w:left="5613" w:hanging="360"/>
      </w:pPr>
    </w:lvl>
    <w:lvl w:ilvl="7" w:tplc="C48A9976" w:tentative="1">
      <w:start w:val="1"/>
      <w:numFmt w:val="lowerLetter"/>
      <w:lvlText w:val="%8."/>
      <w:lvlJc w:val="left"/>
      <w:pPr>
        <w:ind w:left="6333" w:hanging="360"/>
      </w:pPr>
    </w:lvl>
    <w:lvl w:ilvl="8" w:tplc="CAEC6E20" w:tentative="1">
      <w:start w:val="1"/>
      <w:numFmt w:val="lowerRoman"/>
      <w:lvlText w:val="%9."/>
      <w:lvlJc w:val="right"/>
      <w:pPr>
        <w:ind w:left="7053" w:hanging="180"/>
      </w:pPr>
    </w:lvl>
  </w:abstractNum>
  <w:abstractNum w:abstractNumId="15" w15:restartNumberingAfterBreak="0">
    <w:nsid w:val="0F1E139F"/>
    <w:multiLevelType w:val="hybridMultilevel"/>
    <w:tmpl w:val="168EB55E"/>
    <w:lvl w:ilvl="0" w:tplc="F3A21890">
      <w:numFmt w:val="bullet"/>
      <w:lvlText w:val="-"/>
      <w:lvlJc w:val="left"/>
      <w:pPr>
        <w:ind w:left="2214" w:hanging="360"/>
      </w:pPr>
      <w:rPr>
        <w:rFonts w:ascii="David" w:eastAsiaTheme="minorHAnsi" w:hAnsi="David" w:cs="David" w:hint="default"/>
      </w:rPr>
    </w:lvl>
    <w:lvl w:ilvl="1" w:tplc="D3FC26D0">
      <w:start w:val="1"/>
      <w:numFmt w:val="bullet"/>
      <w:lvlText w:val="o"/>
      <w:lvlJc w:val="left"/>
      <w:pPr>
        <w:ind w:left="2934" w:hanging="360"/>
      </w:pPr>
      <w:rPr>
        <w:rFonts w:ascii="Courier New" w:hAnsi="Courier New" w:cs="Courier New" w:hint="default"/>
      </w:rPr>
    </w:lvl>
    <w:lvl w:ilvl="2" w:tplc="544EAF2C" w:tentative="1">
      <w:start w:val="1"/>
      <w:numFmt w:val="bullet"/>
      <w:lvlText w:val=""/>
      <w:lvlJc w:val="left"/>
      <w:pPr>
        <w:ind w:left="3654" w:hanging="360"/>
      </w:pPr>
      <w:rPr>
        <w:rFonts w:ascii="Wingdings" w:hAnsi="Wingdings" w:hint="default"/>
      </w:rPr>
    </w:lvl>
    <w:lvl w:ilvl="3" w:tplc="A6047446" w:tentative="1">
      <w:start w:val="1"/>
      <w:numFmt w:val="bullet"/>
      <w:lvlText w:val=""/>
      <w:lvlJc w:val="left"/>
      <w:pPr>
        <w:ind w:left="4374" w:hanging="360"/>
      </w:pPr>
      <w:rPr>
        <w:rFonts w:ascii="Symbol" w:hAnsi="Symbol" w:hint="default"/>
      </w:rPr>
    </w:lvl>
    <w:lvl w:ilvl="4" w:tplc="0DA4CD4A" w:tentative="1">
      <w:start w:val="1"/>
      <w:numFmt w:val="bullet"/>
      <w:lvlText w:val="o"/>
      <w:lvlJc w:val="left"/>
      <w:pPr>
        <w:ind w:left="5094" w:hanging="360"/>
      </w:pPr>
      <w:rPr>
        <w:rFonts w:ascii="Courier New" w:hAnsi="Courier New" w:cs="Courier New" w:hint="default"/>
      </w:rPr>
    </w:lvl>
    <w:lvl w:ilvl="5" w:tplc="0E2AC610" w:tentative="1">
      <w:start w:val="1"/>
      <w:numFmt w:val="bullet"/>
      <w:lvlText w:val=""/>
      <w:lvlJc w:val="left"/>
      <w:pPr>
        <w:ind w:left="5814" w:hanging="360"/>
      </w:pPr>
      <w:rPr>
        <w:rFonts w:ascii="Wingdings" w:hAnsi="Wingdings" w:hint="default"/>
      </w:rPr>
    </w:lvl>
    <w:lvl w:ilvl="6" w:tplc="DDA47A94" w:tentative="1">
      <w:start w:val="1"/>
      <w:numFmt w:val="bullet"/>
      <w:lvlText w:val=""/>
      <w:lvlJc w:val="left"/>
      <w:pPr>
        <w:ind w:left="6534" w:hanging="360"/>
      </w:pPr>
      <w:rPr>
        <w:rFonts w:ascii="Symbol" w:hAnsi="Symbol" w:hint="default"/>
      </w:rPr>
    </w:lvl>
    <w:lvl w:ilvl="7" w:tplc="DED0589A" w:tentative="1">
      <w:start w:val="1"/>
      <w:numFmt w:val="bullet"/>
      <w:lvlText w:val="o"/>
      <w:lvlJc w:val="left"/>
      <w:pPr>
        <w:ind w:left="7254" w:hanging="360"/>
      </w:pPr>
      <w:rPr>
        <w:rFonts w:ascii="Courier New" w:hAnsi="Courier New" w:cs="Courier New" w:hint="default"/>
      </w:rPr>
    </w:lvl>
    <w:lvl w:ilvl="8" w:tplc="5CF22510" w:tentative="1">
      <w:start w:val="1"/>
      <w:numFmt w:val="bullet"/>
      <w:lvlText w:val=""/>
      <w:lvlJc w:val="left"/>
      <w:pPr>
        <w:ind w:left="7974" w:hanging="360"/>
      </w:pPr>
      <w:rPr>
        <w:rFonts w:ascii="Wingdings" w:hAnsi="Wingdings" w:hint="default"/>
      </w:rPr>
    </w:lvl>
  </w:abstractNum>
  <w:abstractNum w:abstractNumId="16" w15:restartNumberingAfterBreak="0">
    <w:nsid w:val="10652D10"/>
    <w:multiLevelType w:val="hybridMultilevel"/>
    <w:tmpl w:val="C5C003C0"/>
    <w:lvl w:ilvl="0" w:tplc="CB2CD5F8">
      <w:start w:val="1"/>
      <w:numFmt w:val="hebrew1"/>
      <w:lvlText w:val="%1."/>
      <w:lvlJc w:val="center"/>
      <w:pPr>
        <w:ind w:left="1854" w:hanging="360"/>
      </w:pPr>
      <w:rPr>
        <w:rFonts w:ascii="Narkisim" w:hAnsi="Narkisim" w:cs="Narkisim" w:hint="default"/>
        <w:b w:val="0"/>
        <w:bCs w:val="0"/>
        <w:sz w:val="24"/>
        <w:szCs w:val="24"/>
      </w:rPr>
    </w:lvl>
    <w:lvl w:ilvl="1" w:tplc="057CBA2A" w:tentative="1">
      <w:start w:val="1"/>
      <w:numFmt w:val="lowerLetter"/>
      <w:lvlText w:val="%2."/>
      <w:lvlJc w:val="left"/>
      <w:pPr>
        <w:ind w:left="2574" w:hanging="360"/>
      </w:pPr>
    </w:lvl>
    <w:lvl w:ilvl="2" w:tplc="743C9DAC" w:tentative="1">
      <w:start w:val="1"/>
      <w:numFmt w:val="lowerRoman"/>
      <w:lvlText w:val="%3."/>
      <w:lvlJc w:val="right"/>
      <w:pPr>
        <w:ind w:left="3294" w:hanging="180"/>
      </w:pPr>
    </w:lvl>
    <w:lvl w:ilvl="3" w:tplc="5F0CC786" w:tentative="1">
      <w:start w:val="1"/>
      <w:numFmt w:val="decimal"/>
      <w:lvlText w:val="%4."/>
      <w:lvlJc w:val="left"/>
      <w:pPr>
        <w:ind w:left="4014" w:hanging="360"/>
      </w:pPr>
    </w:lvl>
    <w:lvl w:ilvl="4" w:tplc="E2D24DC0" w:tentative="1">
      <w:start w:val="1"/>
      <w:numFmt w:val="lowerLetter"/>
      <w:lvlText w:val="%5."/>
      <w:lvlJc w:val="left"/>
      <w:pPr>
        <w:ind w:left="4734" w:hanging="360"/>
      </w:pPr>
    </w:lvl>
    <w:lvl w:ilvl="5" w:tplc="20D028BE" w:tentative="1">
      <w:start w:val="1"/>
      <w:numFmt w:val="lowerRoman"/>
      <w:lvlText w:val="%6."/>
      <w:lvlJc w:val="right"/>
      <w:pPr>
        <w:ind w:left="5454" w:hanging="180"/>
      </w:pPr>
    </w:lvl>
    <w:lvl w:ilvl="6" w:tplc="884A26C8" w:tentative="1">
      <w:start w:val="1"/>
      <w:numFmt w:val="decimal"/>
      <w:lvlText w:val="%7."/>
      <w:lvlJc w:val="left"/>
      <w:pPr>
        <w:ind w:left="6174" w:hanging="360"/>
      </w:pPr>
    </w:lvl>
    <w:lvl w:ilvl="7" w:tplc="44AE4BBA" w:tentative="1">
      <w:start w:val="1"/>
      <w:numFmt w:val="lowerLetter"/>
      <w:lvlText w:val="%8."/>
      <w:lvlJc w:val="left"/>
      <w:pPr>
        <w:ind w:left="6894" w:hanging="360"/>
      </w:pPr>
    </w:lvl>
    <w:lvl w:ilvl="8" w:tplc="6E728230" w:tentative="1">
      <w:start w:val="1"/>
      <w:numFmt w:val="lowerRoman"/>
      <w:lvlText w:val="%9."/>
      <w:lvlJc w:val="right"/>
      <w:pPr>
        <w:ind w:left="7614" w:hanging="180"/>
      </w:pPr>
    </w:lvl>
  </w:abstractNum>
  <w:abstractNum w:abstractNumId="17" w15:restartNumberingAfterBreak="0">
    <w:nsid w:val="116923A7"/>
    <w:multiLevelType w:val="hybridMultilevel"/>
    <w:tmpl w:val="34A62894"/>
    <w:lvl w:ilvl="0" w:tplc="25268A92">
      <w:start w:val="1"/>
      <w:numFmt w:val="hebrew1"/>
      <w:lvlText w:val="%1."/>
      <w:lvlJc w:val="left"/>
      <w:pPr>
        <w:ind w:left="1293" w:hanging="360"/>
      </w:pPr>
      <w:rPr>
        <w:rFonts w:hint="default"/>
        <w:u w:val="none"/>
      </w:rPr>
    </w:lvl>
    <w:lvl w:ilvl="1" w:tplc="995E27E6" w:tentative="1">
      <w:start w:val="1"/>
      <w:numFmt w:val="lowerLetter"/>
      <w:lvlText w:val="%2."/>
      <w:lvlJc w:val="left"/>
      <w:pPr>
        <w:ind w:left="2013" w:hanging="360"/>
      </w:pPr>
    </w:lvl>
    <w:lvl w:ilvl="2" w:tplc="0D888048" w:tentative="1">
      <w:start w:val="1"/>
      <w:numFmt w:val="lowerRoman"/>
      <w:lvlText w:val="%3."/>
      <w:lvlJc w:val="right"/>
      <w:pPr>
        <w:ind w:left="2733" w:hanging="180"/>
      </w:pPr>
    </w:lvl>
    <w:lvl w:ilvl="3" w:tplc="A6C0B60E" w:tentative="1">
      <w:start w:val="1"/>
      <w:numFmt w:val="decimal"/>
      <w:lvlText w:val="%4."/>
      <w:lvlJc w:val="left"/>
      <w:pPr>
        <w:ind w:left="3453" w:hanging="360"/>
      </w:pPr>
    </w:lvl>
    <w:lvl w:ilvl="4" w:tplc="DC6800D2" w:tentative="1">
      <w:start w:val="1"/>
      <w:numFmt w:val="lowerLetter"/>
      <w:lvlText w:val="%5."/>
      <w:lvlJc w:val="left"/>
      <w:pPr>
        <w:ind w:left="4173" w:hanging="360"/>
      </w:pPr>
    </w:lvl>
    <w:lvl w:ilvl="5" w:tplc="E44CC4AA" w:tentative="1">
      <w:start w:val="1"/>
      <w:numFmt w:val="lowerRoman"/>
      <w:lvlText w:val="%6."/>
      <w:lvlJc w:val="right"/>
      <w:pPr>
        <w:ind w:left="4893" w:hanging="180"/>
      </w:pPr>
    </w:lvl>
    <w:lvl w:ilvl="6" w:tplc="20642728" w:tentative="1">
      <w:start w:val="1"/>
      <w:numFmt w:val="decimal"/>
      <w:lvlText w:val="%7."/>
      <w:lvlJc w:val="left"/>
      <w:pPr>
        <w:ind w:left="5613" w:hanging="360"/>
      </w:pPr>
    </w:lvl>
    <w:lvl w:ilvl="7" w:tplc="A822C4BE" w:tentative="1">
      <w:start w:val="1"/>
      <w:numFmt w:val="lowerLetter"/>
      <w:lvlText w:val="%8."/>
      <w:lvlJc w:val="left"/>
      <w:pPr>
        <w:ind w:left="6333" w:hanging="360"/>
      </w:pPr>
    </w:lvl>
    <w:lvl w:ilvl="8" w:tplc="27CE7E9C" w:tentative="1">
      <w:start w:val="1"/>
      <w:numFmt w:val="lowerRoman"/>
      <w:lvlText w:val="%9."/>
      <w:lvlJc w:val="right"/>
      <w:pPr>
        <w:ind w:left="7053" w:hanging="180"/>
      </w:pPr>
    </w:lvl>
  </w:abstractNum>
  <w:abstractNum w:abstractNumId="18" w15:restartNumberingAfterBreak="0">
    <w:nsid w:val="16021200"/>
    <w:multiLevelType w:val="hybridMultilevel"/>
    <w:tmpl w:val="F7425C98"/>
    <w:lvl w:ilvl="0" w:tplc="3E34D74E">
      <w:start w:val="1"/>
      <w:numFmt w:val="hebrew1"/>
      <w:lvlText w:val="%1."/>
      <w:lvlJc w:val="left"/>
      <w:pPr>
        <w:ind w:left="1351" w:hanging="360"/>
      </w:pPr>
      <w:rPr>
        <w:rFonts w:hint="default"/>
        <w:b/>
        <w:bCs w:val="0"/>
      </w:rPr>
    </w:lvl>
    <w:lvl w:ilvl="1" w:tplc="5AE6BF0C" w:tentative="1">
      <w:start w:val="1"/>
      <w:numFmt w:val="lowerLetter"/>
      <w:lvlText w:val="%2."/>
      <w:lvlJc w:val="left"/>
      <w:pPr>
        <w:ind w:left="2071" w:hanging="360"/>
      </w:pPr>
    </w:lvl>
    <w:lvl w:ilvl="2" w:tplc="B9740C32" w:tentative="1">
      <w:start w:val="1"/>
      <w:numFmt w:val="lowerRoman"/>
      <w:lvlText w:val="%3."/>
      <w:lvlJc w:val="right"/>
      <w:pPr>
        <w:ind w:left="2791" w:hanging="180"/>
      </w:pPr>
    </w:lvl>
    <w:lvl w:ilvl="3" w:tplc="1B782A2A" w:tentative="1">
      <w:start w:val="1"/>
      <w:numFmt w:val="decimal"/>
      <w:lvlText w:val="%4."/>
      <w:lvlJc w:val="left"/>
      <w:pPr>
        <w:ind w:left="3511" w:hanging="360"/>
      </w:pPr>
    </w:lvl>
    <w:lvl w:ilvl="4" w:tplc="E800DA92" w:tentative="1">
      <w:start w:val="1"/>
      <w:numFmt w:val="lowerLetter"/>
      <w:lvlText w:val="%5."/>
      <w:lvlJc w:val="left"/>
      <w:pPr>
        <w:ind w:left="4231" w:hanging="360"/>
      </w:pPr>
    </w:lvl>
    <w:lvl w:ilvl="5" w:tplc="A83CA2F4" w:tentative="1">
      <w:start w:val="1"/>
      <w:numFmt w:val="lowerRoman"/>
      <w:lvlText w:val="%6."/>
      <w:lvlJc w:val="right"/>
      <w:pPr>
        <w:ind w:left="4951" w:hanging="180"/>
      </w:pPr>
    </w:lvl>
    <w:lvl w:ilvl="6" w:tplc="D8BA00AE" w:tentative="1">
      <w:start w:val="1"/>
      <w:numFmt w:val="decimal"/>
      <w:lvlText w:val="%7."/>
      <w:lvlJc w:val="left"/>
      <w:pPr>
        <w:ind w:left="5671" w:hanging="360"/>
      </w:pPr>
    </w:lvl>
    <w:lvl w:ilvl="7" w:tplc="8FC04730" w:tentative="1">
      <w:start w:val="1"/>
      <w:numFmt w:val="lowerLetter"/>
      <w:lvlText w:val="%8."/>
      <w:lvlJc w:val="left"/>
      <w:pPr>
        <w:ind w:left="6391" w:hanging="360"/>
      </w:pPr>
    </w:lvl>
    <w:lvl w:ilvl="8" w:tplc="833CFCBC" w:tentative="1">
      <w:start w:val="1"/>
      <w:numFmt w:val="lowerRoman"/>
      <w:lvlText w:val="%9."/>
      <w:lvlJc w:val="right"/>
      <w:pPr>
        <w:ind w:left="7111" w:hanging="180"/>
      </w:pPr>
    </w:lvl>
  </w:abstractNum>
  <w:abstractNum w:abstractNumId="19" w15:restartNumberingAfterBreak="0">
    <w:nsid w:val="172A5535"/>
    <w:multiLevelType w:val="hybridMultilevel"/>
    <w:tmpl w:val="3FEA8924"/>
    <w:lvl w:ilvl="0" w:tplc="72F215CE">
      <w:start w:val="16"/>
      <w:numFmt w:val="hebrew1"/>
      <w:lvlText w:val="%1."/>
      <w:lvlJc w:val="left"/>
      <w:pPr>
        <w:ind w:left="1293" w:hanging="360"/>
      </w:pPr>
      <w:rPr>
        <w:rFonts w:hint="default"/>
        <w:u w:val="none"/>
      </w:rPr>
    </w:lvl>
    <w:lvl w:ilvl="1" w:tplc="E034DF18" w:tentative="1">
      <w:start w:val="1"/>
      <w:numFmt w:val="lowerLetter"/>
      <w:lvlText w:val="%2."/>
      <w:lvlJc w:val="left"/>
      <w:pPr>
        <w:ind w:left="1440" w:hanging="360"/>
      </w:pPr>
    </w:lvl>
    <w:lvl w:ilvl="2" w:tplc="4626B268" w:tentative="1">
      <w:start w:val="1"/>
      <w:numFmt w:val="lowerRoman"/>
      <w:lvlText w:val="%3."/>
      <w:lvlJc w:val="right"/>
      <w:pPr>
        <w:ind w:left="2160" w:hanging="180"/>
      </w:pPr>
    </w:lvl>
    <w:lvl w:ilvl="3" w:tplc="E6088182" w:tentative="1">
      <w:start w:val="1"/>
      <w:numFmt w:val="decimal"/>
      <w:lvlText w:val="%4."/>
      <w:lvlJc w:val="left"/>
      <w:pPr>
        <w:ind w:left="2880" w:hanging="360"/>
      </w:pPr>
    </w:lvl>
    <w:lvl w:ilvl="4" w:tplc="D7EC360E" w:tentative="1">
      <w:start w:val="1"/>
      <w:numFmt w:val="lowerLetter"/>
      <w:lvlText w:val="%5."/>
      <w:lvlJc w:val="left"/>
      <w:pPr>
        <w:ind w:left="3600" w:hanging="360"/>
      </w:pPr>
    </w:lvl>
    <w:lvl w:ilvl="5" w:tplc="0F56C17A" w:tentative="1">
      <w:start w:val="1"/>
      <w:numFmt w:val="lowerRoman"/>
      <w:lvlText w:val="%6."/>
      <w:lvlJc w:val="right"/>
      <w:pPr>
        <w:ind w:left="4320" w:hanging="180"/>
      </w:pPr>
    </w:lvl>
    <w:lvl w:ilvl="6" w:tplc="158E44C2" w:tentative="1">
      <w:start w:val="1"/>
      <w:numFmt w:val="decimal"/>
      <w:lvlText w:val="%7."/>
      <w:lvlJc w:val="left"/>
      <w:pPr>
        <w:ind w:left="5040" w:hanging="360"/>
      </w:pPr>
    </w:lvl>
    <w:lvl w:ilvl="7" w:tplc="24984FA6" w:tentative="1">
      <w:start w:val="1"/>
      <w:numFmt w:val="lowerLetter"/>
      <w:lvlText w:val="%8."/>
      <w:lvlJc w:val="left"/>
      <w:pPr>
        <w:ind w:left="5760" w:hanging="360"/>
      </w:pPr>
    </w:lvl>
    <w:lvl w:ilvl="8" w:tplc="FC3E614A" w:tentative="1">
      <w:start w:val="1"/>
      <w:numFmt w:val="lowerRoman"/>
      <w:lvlText w:val="%9."/>
      <w:lvlJc w:val="right"/>
      <w:pPr>
        <w:ind w:left="6480" w:hanging="180"/>
      </w:pPr>
    </w:lvl>
  </w:abstractNum>
  <w:abstractNum w:abstractNumId="20" w15:restartNumberingAfterBreak="0">
    <w:nsid w:val="184F4DA0"/>
    <w:multiLevelType w:val="hybridMultilevel"/>
    <w:tmpl w:val="C88AF6CA"/>
    <w:lvl w:ilvl="0" w:tplc="B2807EB2">
      <w:start w:val="1"/>
      <w:numFmt w:val="hebrew1"/>
      <w:lvlText w:val="%1."/>
      <w:lvlJc w:val="left"/>
      <w:pPr>
        <w:ind w:left="1352" w:hanging="360"/>
      </w:pPr>
      <w:rPr>
        <w:rFonts w:hint="default"/>
      </w:rPr>
    </w:lvl>
    <w:lvl w:ilvl="1" w:tplc="E2EAE014">
      <w:start w:val="1"/>
      <w:numFmt w:val="lowerLetter"/>
      <w:lvlText w:val="%2."/>
      <w:lvlJc w:val="left"/>
      <w:pPr>
        <w:ind w:left="2072" w:hanging="360"/>
      </w:pPr>
    </w:lvl>
    <w:lvl w:ilvl="2" w:tplc="EF621F50" w:tentative="1">
      <w:start w:val="1"/>
      <w:numFmt w:val="lowerRoman"/>
      <w:lvlText w:val="%3."/>
      <w:lvlJc w:val="right"/>
      <w:pPr>
        <w:ind w:left="2792" w:hanging="180"/>
      </w:pPr>
    </w:lvl>
    <w:lvl w:ilvl="3" w:tplc="BA328842" w:tentative="1">
      <w:start w:val="1"/>
      <w:numFmt w:val="decimal"/>
      <w:lvlText w:val="%4."/>
      <w:lvlJc w:val="left"/>
      <w:pPr>
        <w:ind w:left="3512" w:hanging="360"/>
      </w:pPr>
    </w:lvl>
    <w:lvl w:ilvl="4" w:tplc="B4CA34FE" w:tentative="1">
      <w:start w:val="1"/>
      <w:numFmt w:val="lowerLetter"/>
      <w:lvlText w:val="%5."/>
      <w:lvlJc w:val="left"/>
      <w:pPr>
        <w:ind w:left="4232" w:hanging="360"/>
      </w:pPr>
    </w:lvl>
    <w:lvl w:ilvl="5" w:tplc="51046A92" w:tentative="1">
      <w:start w:val="1"/>
      <w:numFmt w:val="lowerRoman"/>
      <w:lvlText w:val="%6."/>
      <w:lvlJc w:val="right"/>
      <w:pPr>
        <w:ind w:left="4952" w:hanging="180"/>
      </w:pPr>
    </w:lvl>
    <w:lvl w:ilvl="6" w:tplc="D6E00AB4" w:tentative="1">
      <w:start w:val="1"/>
      <w:numFmt w:val="decimal"/>
      <w:lvlText w:val="%7."/>
      <w:lvlJc w:val="left"/>
      <w:pPr>
        <w:ind w:left="5672" w:hanging="360"/>
      </w:pPr>
    </w:lvl>
    <w:lvl w:ilvl="7" w:tplc="FBBE5BE0" w:tentative="1">
      <w:start w:val="1"/>
      <w:numFmt w:val="lowerLetter"/>
      <w:lvlText w:val="%8."/>
      <w:lvlJc w:val="left"/>
      <w:pPr>
        <w:ind w:left="6392" w:hanging="360"/>
      </w:pPr>
    </w:lvl>
    <w:lvl w:ilvl="8" w:tplc="2AF8B2D8" w:tentative="1">
      <w:start w:val="1"/>
      <w:numFmt w:val="lowerRoman"/>
      <w:lvlText w:val="%9."/>
      <w:lvlJc w:val="right"/>
      <w:pPr>
        <w:ind w:left="7112" w:hanging="180"/>
      </w:pPr>
    </w:lvl>
  </w:abstractNum>
  <w:abstractNum w:abstractNumId="21" w15:restartNumberingAfterBreak="0">
    <w:nsid w:val="1C0B13ED"/>
    <w:multiLevelType w:val="hybridMultilevel"/>
    <w:tmpl w:val="01E62054"/>
    <w:lvl w:ilvl="0" w:tplc="23247176">
      <w:start w:val="1"/>
      <w:numFmt w:val="hebrew1"/>
      <w:lvlText w:val="%1."/>
      <w:lvlJc w:val="left"/>
      <w:pPr>
        <w:ind w:left="1293" w:hanging="360"/>
      </w:pPr>
      <w:rPr>
        <w:rFonts w:hint="default"/>
        <w:u w:val="none"/>
      </w:rPr>
    </w:lvl>
    <w:lvl w:ilvl="1" w:tplc="21B4683C" w:tentative="1">
      <w:start w:val="1"/>
      <w:numFmt w:val="lowerLetter"/>
      <w:lvlText w:val="%2."/>
      <w:lvlJc w:val="left"/>
      <w:pPr>
        <w:ind w:left="2013" w:hanging="360"/>
      </w:pPr>
    </w:lvl>
    <w:lvl w:ilvl="2" w:tplc="30A468DE" w:tentative="1">
      <w:start w:val="1"/>
      <w:numFmt w:val="lowerRoman"/>
      <w:lvlText w:val="%3."/>
      <w:lvlJc w:val="right"/>
      <w:pPr>
        <w:ind w:left="2733" w:hanging="180"/>
      </w:pPr>
    </w:lvl>
    <w:lvl w:ilvl="3" w:tplc="AAD89A6C" w:tentative="1">
      <w:start w:val="1"/>
      <w:numFmt w:val="decimal"/>
      <w:lvlText w:val="%4."/>
      <w:lvlJc w:val="left"/>
      <w:pPr>
        <w:ind w:left="3453" w:hanging="360"/>
      </w:pPr>
    </w:lvl>
    <w:lvl w:ilvl="4" w:tplc="8B1C11C2" w:tentative="1">
      <w:start w:val="1"/>
      <w:numFmt w:val="lowerLetter"/>
      <w:lvlText w:val="%5."/>
      <w:lvlJc w:val="left"/>
      <w:pPr>
        <w:ind w:left="4173" w:hanging="360"/>
      </w:pPr>
    </w:lvl>
    <w:lvl w:ilvl="5" w:tplc="C13A5686" w:tentative="1">
      <w:start w:val="1"/>
      <w:numFmt w:val="lowerRoman"/>
      <w:lvlText w:val="%6."/>
      <w:lvlJc w:val="right"/>
      <w:pPr>
        <w:ind w:left="4893" w:hanging="180"/>
      </w:pPr>
    </w:lvl>
    <w:lvl w:ilvl="6" w:tplc="E4A66D2C" w:tentative="1">
      <w:start w:val="1"/>
      <w:numFmt w:val="decimal"/>
      <w:lvlText w:val="%7."/>
      <w:lvlJc w:val="left"/>
      <w:pPr>
        <w:ind w:left="5613" w:hanging="360"/>
      </w:pPr>
    </w:lvl>
    <w:lvl w:ilvl="7" w:tplc="9C3079E4" w:tentative="1">
      <w:start w:val="1"/>
      <w:numFmt w:val="lowerLetter"/>
      <w:lvlText w:val="%8."/>
      <w:lvlJc w:val="left"/>
      <w:pPr>
        <w:ind w:left="6333" w:hanging="360"/>
      </w:pPr>
    </w:lvl>
    <w:lvl w:ilvl="8" w:tplc="B388076C" w:tentative="1">
      <w:start w:val="1"/>
      <w:numFmt w:val="lowerRoman"/>
      <w:lvlText w:val="%9."/>
      <w:lvlJc w:val="right"/>
      <w:pPr>
        <w:ind w:left="7053" w:hanging="180"/>
      </w:pPr>
    </w:lvl>
  </w:abstractNum>
  <w:abstractNum w:abstractNumId="22" w15:restartNumberingAfterBreak="0">
    <w:nsid w:val="1C383FE9"/>
    <w:multiLevelType w:val="multilevel"/>
    <w:tmpl w:val="BF2205E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lang w:val="en-US"/>
      </w:rPr>
    </w:lvl>
    <w:lvl w:ilvl="4">
      <w:start w:val="1"/>
      <w:numFmt w:val="decimal"/>
      <w:lvlText w:val="%5."/>
      <w:lvlJc w:val="left"/>
      <w:pPr>
        <w:ind w:left="5400" w:hanging="1080"/>
      </w:pPr>
      <w:rPr>
        <w:lang w:val="en-US"/>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1C872619"/>
    <w:multiLevelType w:val="hybridMultilevel"/>
    <w:tmpl w:val="B2446028"/>
    <w:lvl w:ilvl="0" w:tplc="1424E80A">
      <w:start w:val="1"/>
      <w:numFmt w:val="decimal"/>
      <w:lvlText w:val="(%1)"/>
      <w:lvlJc w:val="left"/>
      <w:pPr>
        <w:ind w:left="1854" w:hanging="360"/>
      </w:pPr>
    </w:lvl>
    <w:lvl w:ilvl="1" w:tplc="81A2C2D2">
      <w:start w:val="1"/>
      <w:numFmt w:val="lowerLetter"/>
      <w:lvlText w:val="%2."/>
      <w:lvlJc w:val="left"/>
      <w:pPr>
        <w:ind w:left="2574" w:hanging="360"/>
      </w:pPr>
    </w:lvl>
    <w:lvl w:ilvl="2" w:tplc="6D78F2DE">
      <w:start w:val="1"/>
      <w:numFmt w:val="lowerRoman"/>
      <w:lvlText w:val="%3."/>
      <w:lvlJc w:val="right"/>
      <w:pPr>
        <w:ind w:left="3294" w:hanging="180"/>
      </w:pPr>
    </w:lvl>
    <w:lvl w:ilvl="3" w:tplc="DE3ADEA8">
      <w:start w:val="1"/>
      <w:numFmt w:val="decimal"/>
      <w:lvlText w:val="%4."/>
      <w:lvlJc w:val="left"/>
      <w:pPr>
        <w:ind w:left="4014" w:hanging="360"/>
      </w:pPr>
    </w:lvl>
    <w:lvl w:ilvl="4" w:tplc="61A2DFA0">
      <w:start w:val="1"/>
      <w:numFmt w:val="lowerLetter"/>
      <w:lvlText w:val="%5."/>
      <w:lvlJc w:val="left"/>
      <w:pPr>
        <w:ind w:left="4734" w:hanging="360"/>
      </w:pPr>
    </w:lvl>
    <w:lvl w:ilvl="5" w:tplc="8E92EB2A">
      <w:start w:val="1"/>
      <w:numFmt w:val="lowerRoman"/>
      <w:lvlText w:val="%6."/>
      <w:lvlJc w:val="right"/>
      <w:pPr>
        <w:ind w:left="5454" w:hanging="180"/>
      </w:pPr>
    </w:lvl>
    <w:lvl w:ilvl="6" w:tplc="53E27B6E">
      <w:start w:val="1"/>
      <w:numFmt w:val="decimal"/>
      <w:lvlText w:val="%7."/>
      <w:lvlJc w:val="left"/>
      <w:pPr>
        <w:ind w:left="6174" w:hanging="360"/>
      </w:pPr>
    </w:lvl>
    <w:lvl w:ilvl="7" w:tplc="ADD6923E">
      <w:start w:val="1"/>
      <w:numFmt w:val="lowerLetter"/>
      <w:lvlText w:val="%8."/>
      <w:lvlJc w:val="left"/>
      <w:pPr>
        <w:ind w:left="6894" w:hanging="360"/>
      </w:pPr>
    </w:lvl>
    <w:lvl w:ilvl="8" w:tplc="F0B85864">
      <w:start w:val="1"/>
      <w:numFmt w:val="lowerRoman"/>
      <w:lvlText w:val="%9."/>
      <w:lvlJc w:val="right"/>
      <w:pPr>
        <w:ind w:left="7614" w:hanging="180"/>
      </w:pPr>
    </w:lvl>
  </w:abstractNum>
  <w:abstractNum w:abstractNumId="24" w15:restartNumberingAfterBreak="0">
    <w:nsid w:val="1C8E1DAE"/>
    <w:multiLevelType w:val="hybridMultilevel"/>
    <w:tmpl w:val="ED241A86"/>
    <w:lvl w:ilvl="0" w:tplc="A2CE58C4">
      <w:start w:val="1"/>
      <w:numFmt w:val="decimal"/>
      <w:lvlText w:val="%1."/>
      <w:lvlJc w:val="left"/>
      <w:pPr>
        <w:ind w:left="360" w:hanging="360"/>
      </w:pPr>
    </w:lvl>
    <w:lvl w:ilvl="1" w:tplc="DEEE121C">
      <w:start w:val="1"/>
      <w:numFmt w:val="lowerLetter"/>
      <w:lvlText w:val="%2."/>
      <w:lvlJc w:val="left"/>
      <w:pPr>
        <w:ind w:left="1080" w:hanging="360"/>
      </w:pPr>
    </w:lvl>
    <w:lvl w:ilvl="2" w:tplc="2DB26F6C">
      <w:start w:val="1"/>
      <w:numFmt w:val="lowerRoman"/>
      <w:lvlText w:val="%3."/>
      <w:lvlJc w:val="right"/>
      <w:pPr>
        <w:ind w:left="1800" w:hanging="180"/>
      </w:pPr>
    </w:lvl>
    <w:lvl w:ilvl="3" w:tplc="E106292E">
      <w:start w:val="1"/>
      <w:numFmt w:val="decimal"/>
      <w:lvlText w:val="%4."/>
      <w:lvlJc w:val="left"/>
      <w:pPr>
        <w:ind w:left="2520" w:hanging="360"/>
      </w:pPr>
    </w:lvl>
    <w:lvl w:ilvl="4" w:tplc="2C74A5D8">
      <w:start w:val="1"/>
      <w:numFmt w:val="lowerLetter"/>
      <w:lvlText w:val="%5."/>
      <w:lvlJc w:val="left"/>
      <w:pPr>
        <w:ind w:left="3240" w:hanging="360"/>
      </w:pPr>
    </w:lvl>
    <w:lvl w:ilvl="5" w:tplc="EF66D3C6">
      <w:start w:val="1"/>
      <w:numFmt w:val="lowerRoman"/>
      <w:lvlText w:val="%6."/>
      <w:lvlJc w:val="right"/>
      <w:pPr>
        <w:ind w:left="3960" w:hanging="180"/>
      </w:pPr>
    </w:lvl>
    <w:lvl w:ilvl="6" w:tplc="04E2BEEE">
      <w:start w:val="1"/>
      <w:numFmt w:val="decimal"/>
      <w:lvlText w:val="%7."/>
      <w:lvlJc w:val="left"/>
      <w:pPr>
        <w:ind w:left="4680" w:hanging="360"/>
      </w:pPr>
    </w:lvl>
    <w:lvl w:ilvl="7" w:tplc="40EE4F30">
      <w:start w:val="1"/>
      <w:numFmt w:val="lowerLetter"/>
      <w:lvlText w:val="%8."/>
      <w:lvlJc w:val="left"/>
      <w:pPr>
        <w:ind w:left="5400" w:hanging="360"/>
      </w:pPr>
    </w:lvl>
    <w:lvl w:ilvl="8" w:tplc="592413D0">
      <w:start w:val="1"/>
      <w:numFmt w:val="lowerRoman"/>
      <w:lvlText w:val="%9."/>
      <w:lvlJc w:val="right"/>
      <w:pPr>
        <w:ind w:left="6120" w:hanging="180"/>
      </w:pPr>
    </w:lvl>
  </w:abstractNum>
  <w:abstractNum w:abstractNumId="25" w15:restartNumberingAfterBreak="0">
    <w:nsid w:val="1EFA059C"/>
    <w:multiLevelType w:val="hybridMultilevel"/>
    <w:tmpl w:val="DE78665A"/>
    <w:lvl w:ilvl="0" w:tplc="5284EDC0">
      <w:start w:val="1"/>
      <w:numFmt w:val="decimal"/>
      <w:pStyle w:val="Numberedlist"/>
      <w:lvlText w:val="%1."/>
      <w:lvlJc w:val="left"/>
      <w:pPr>
        <w:tabs>
          <w:tab w:val="num" w:pos="720"/>
        </w:tabs>
        <w:ind w:left="720" w:right="720" w:hanging="360"/>
      </w:pPr>
      <w:rPr>
        <w:rFonts w:hint="default"/>
      </w:rPr>
    </w:lvl>
    <w:lvl w:ilvl="1" w:tplc="812C1E0E" w:tentative="1">
      <w:start w:val="1"/>
      <w:numFmt w:val="lowerLetter"/>
      <w:lvlText w:val="%2."/>
      <w:lvlJc w:val="left"/>
      <w:pPr>
        <w:tabs>
          <w:tab w:val="num" w:pos="1440"/>
        </w:tabs>
        <w:ind w:left="1440" w:right="1440" w:hanging="360"/>
      </w:pPr>
    </w:lvl>
    <w:lvl w:ilvl="2" w:tplc="8018A964" w:tentative="1">
      <w:start w:val="1"/>
      <w:numFmt w:val="lowerRoman"/>
      <w:lvlText w:val="%3."/>
      <w:lvlJc w:val="right"/>
      <w:pPr>
        <w:tabs>
          <w:tab w:val="num" w:pos="2160"/>
        </w:tabs>
        <w:ind w:left="2160" w:right="2160" w:hanging="180"/>
      </w:pPr>
    </w:lvl>
    <w:lvl w:ilvl="3" w:tplc="FF8C4B66" w:tentative="1">
      <w:start w:val="1"/>
      <w:numFmt w:val="decimal"/>
      <w:lvlText w:val="%4."/>
      <w:lvlJc w:val="left"/>
      <w:pPr>
        <w:tabs>
          <w:tab w:val="num" w:pos="2880"/>
        </w:tabs>
        <w:ind w:left="2880" w:right="2880" w:hanging="360"/>
      </w:pPr>
    </w:lvl>
    <w:lvl w:ilvl="4" w:tplc="07EAF3AA" w:tentative="1">
      <w:start w:val="1"/>
      <w:numFmt w:val="lowerLetter"/>
      <w:lvlText w:val="%5."/>
      <w:lvlJc w:val="left"/>
      <w:pPr>
        <w:tabs>
          <w:tab w:val="num" w:pos="3600"/>
        </w:tabs>
        <w:ind w:left="3600" w:right="3600" w:hanging="360"/>
      </w:pPr>
    </w:lvl>
    <w:lvl w:ilvl="5" w:tplc="7C0C6238" w:tentative="1">
      <w:start w:val="1"/>
      <w:numFmt w:val="lowerRoman"/>
      <w:lvlText w:val="%6."/>
      <w:lvlJc w:val="right"/>
      <w:pPr>
        <w:tabs>
          <w:tab w:val="num" w:pos="4320"/>
        </w:tabs>
        <w:ind w:left="4320" w:right="4320" w:hanging="180"/>
      </w:pPr>
    </w:lvl>
    <w:lvl w:ilvl="6" w:tplc="6AF8415C" w:tentative="1">
      <w:start w:val="1"/>
      <w:numFmt w:val="decimal"/>
      <w:lvlText w:val="%7."/>
      <w:lvlJc w:val="left"/>
      <w:pPr>
        <w:tabs>
          <w:tab w:val="num" w:pos="5040"/>
        </w:tabs>
        <w:ind w:left="5040" w:right="5040" w:hanging="360"/>
      </w:pPr>
    </w:lvl>
    <w:lvl w:ilvl="7" w:tplc="CC86C19C" w:tentative="1">
      <w:start w:val="1"/>
      <w:numFmt w:val="lowerLetter"/>
      <w:lvlText w:val="%8."/>
      <w:lvlJc w:val="left"/>
      <w:pPr>
        <w:tabs>
          <w:tab w:val="num" w:pos="5760"/>
        </w:tabs>
        <w:ind w:left="5760" w:right="5760" w:hanging="360"/>
      </w:pPr>
    </w:lvl>
    <w:lvl w:ilvl="8" w:tplc="349A7E14" w:tentative="1">
      <w:start w:val="1"/>
      <w:numFmt w:val="lowerRoman"/>
      <w:lvlText w:val="%9."/>
      <w:lvlJc w:val="right"/>
      <w:pPr>
        <w:tabs>
          <w:tab w:val="num" w:pos="6480"/>
        </w:tabs>
        <w:ind w:left="6480" w:right="6480" w:hanging="180"/>
      </w:pPr>
    </w:lvl>
  </w:abstractNum>
  <w:abstractNum w:abstractNumId="26" w15:restartNumberingAfterBreak="0">
    <w:nsid w:val="1F2D3CB9"/>
    <w:multiLevelType w:val="hybridMultilevel"/>
    <w:tmpl w:val="4228628A"/>
    <w:lvl w:ilvl="0" w:tplc="41527B02">
      <w:start w:val="926"/>
      <w:numFmt w:val="bullet"/>
      <w:lvlText w:val="-"/>
      <w:lvlJc w:val="left"/>
      <w:pPr>
        <w:ind w:left="2061" w:hanging="360"/>
      </w:pPr>
      <w:rPr>
        <w:rFonts w:ascii="Narkisim" w:eastAsia="Times New Roman" w:hAnsi="Narkisim" w:cs="Narkisim" w:hint="default"/>
        <w:sz w:val="24"/>
      </w:rPr>
    </w:lvl>
    <w:lvl w:ilvl="1" w:tplc="853CB85E" w:tentative="1">
      <w:start w:val="1"/>
      <w:numFmt w:val="bullet"/>
      <w:lvlText w:val="o"/>
      <w:lvlJc w:val="left"/>
      <w:pPr>
        <w:ind w:left="2781" w:hanging="360"/>
      </w:pPr>
      <w:rPr>
        <w:rFonts w:ascii="Courier New" w:hAnsi="Courier New" w:cs="Courier New" w:hint="default"/>
      </w:rPr>
    </w:lvl>
    <w:lvl w:ilvl="2" w:tplc="8C1EEAAE" w:tentative="1">
      <w:start w:val="1"/>
      <w:numFmt w:val="bullet"/>
      <w:lvlText w:val=""/>
      <w:lvlJc w:val="left"/>
      <w:pPr>
        <w:ind w:left="3501" w:hanging="360"/>
      </w:pPr>
      <w:rPr>
        <w:rFonts w:ascii="Wingdings" w:hAnsi="Wingdings" w:hint="default"/>
      </w:rPr>
    </w:lvl>
    <w:lvl w:ilvl="3" w:tplc="DA348EE8" w:tentative="1">
      <w:start w:val="1"/>
      <w:numFmt w:val="bullet"/>
      <w:lvlText w:val=""/>
      <w:lvlJc w:val="left"/>
      <w:pPr>
        <w:ind w:left="4221" w:hanging="360"/>
      </w:pPr>
      <w:rPr>
        <w:rFonts w:ascii="Symbol" w:hAnsi="Symbol" w:hint="default"/>
      </w:rPr>
    </w:lvl>
    <w:lvl w:ilvl="4" w:tplc="EDB25638" w:tentative="1">
      <w:start w:val="1"/>
      <w:numFmt w:val="bullet"/>
      <w:lvlText w:val="o"/>
      <w:lvlJc w:val="left"/>
      <w:pPr>
        <w:ind w:left="4941" w:hanging="360"/>
      </w:pPr>
      <w:rPr>
        <w:rFonts w:ascii="Courier New" w:hAnsi="Courier New" w:cs="Courier New" w:hint="default"/>
      </w:rPr>
    </w:lvl>
    <w:lvl w:ilvl="5" w:tplc="150CE0EE" w:tentative="1">
      <w:start w:val="1"/>
      <w:numFmt w:val="bullet"/>
      <w:lvlText w:val=""/>
      <w:lvlJc w:val="left"/>
      <w:pPr>
        <w:ind w:left="5661" w:hanging="360"/>
      </w:pPr>
      <w:rPr>
        <w:rFonts w:ascii="Wingdings" w:hAnsi="Wingdings" w:hint="default"/>
      </w:rPr>
    </w:lvl>
    <w:lvl w:ilvl="6" w:tplc="C1C65B16" w:tentative="1">
      <w:start w:val="1"/>
      <w:numFmt w:val="bullet"/>
      <w:lvlText w:val=""/>
      <w:lvlJc w:val="left"/>
      <w:pPr>
        <w:ind w:left="6381" w:hanging="360"/>
      </w:pPr>
      <w:rPr>
        <w:rFonts w:ascii="Symbol" w:hAnsi="Symbol" w:hint="default"/>
      </w:rPr>
    </w:lvl>
    <w:lvl w:ilvl="7" w:tplc="E214CD0A" w:tentative="1">
      <w:start w:val="1"/>
      <w:numFmt w:val="bullet"/>
      <w:lvlText w:val="o"/>
      <w:lvlJc w:val="left"/>
      <w:pPr>
        <w:ind w:left="7101" w:hanging="360"/>
      </w:pPr>
      <w:rPr>
        <w:rFonts w:ascii="Courier New" w:hAnsi="Courier New" w:cs="Courier New" w:hint="default"/>
      </w:rPr>
    </w:lvl>
    <w:lvl w:ilvl="8" w:tplc="7AF0A894" w:tentative="1">
      <w:start w:val="1"/>
      <w:numFmt w:val="bullet"/>
      <w:lvlText w:val=""/>
      <w:lvlJc w:val="left"/>
      <w:pPr>
        <w:ind w:left="7821" w:hanging="360"/>
      </w:pPr>
      <w:rPr>
        <w:rFonts w:ascii="Wingdings" w:hAnsi="Wingdings" w:hint="default"/>
      </w:rPr>
    </w:lvl>
  </w:abstractNum>
  <w:abstractNum w:abstractNumId="27" w15:restartNumberingAfterBreak="0">
    <w:nsid w:val="216F4C72"/>
    <w:multiLevelType w:val="hybridMultilevel"/>
    <w:tmpl w:val="B07C35E8"/>
    <w:lvl w:ilvl="0" w:tplc="BDAE771A">
      <w:start w:val="1"/>
      <w:numFmt w:val="hebrew1"/>
      <w:lvlText w:val="%1."/>
      <w:lvlJc w:val="left"/>
      <w:pPr>
        <w:ind w:left="1919" w:hanging="360"/>
      </w:pPr>
      <w:rPr>
        <w:rFonts w:hint="default"/>
      </w:rPr>
    </w:lvl>
    <w:lvl w:ilvl="1" w:tplc="B84E21E2" w:tentative="1">
      <w:start w:val="1"/>
      <w:numFmt w:val="lowerLetter"/>
      <w:lvlText w:val="%2."/>
      <w:lvlJc w:val="left"/>
      <w:pPr>
        <w:ind w:left="2639" w:hanging="360"/>
      </w:pPr>
    </w:lvl>
    <w:lvl w:ilvl="2" w:tplc="4A76EDBC" w:tentative="1">
      <w:start w:val="1"/>
      <w:numFmt w:val="lowerRoman"/>
      <w:lvlText w:val="%3."/>
      <w:lvlJc w:val="right"/>
      <w:pPr>
        <w:ind w:left="3359" w:hanging="180"/>
      </w:pPr>
    </w:lvl>
    <w:lvl w:ilvl="3" w:tplc="E868A566" w:tentative="1">
      <w:start w:val="1"/>
      <w:numFmt w:val="decimal"/>
      <w:lvlText w:val="%4."/>
      <w:lvlJc w:val="left"/>
      <w:pPr>
        <w:ind w:left="4079" w:hanging="360"/>
      </w:pPr>
    </w:lvl>
    <w:lvl w:ilvl="4" w:tplc="ABC2E4E4" w:tentative="1">
      <w:start w:val="1"/>
      <w:numFmt w:val="lowerLetter"/>
      <w:lvlText w:val="%5."/>
      <w:lvlJc w:val="left"/>
      <w:pPr>
        <w:ind w:left="4799" w:hanging="360"/>
      </w:pPr>
    </w:lvl>
    <w:lvl w:ilvl="5" w:tplc="A24A7884" w:tentative="1">
      <w:start w:val="1"/>
      <w:numFmt w:val="lowerRoman"/>
      <w:lvlText w:val="%6."/>
      <w:lvlJc w:val="right"/>
      <w:pPr>
        <w:ind w:left="5519" w:hanging="180"/>
      </w:pPr>
    </w:lvl>
    <w:lvl w:ilvl="6" w:tplc="F984DD8C" w:tentative="1">
      <w:start w:val="1"/>
      <w:numFmt w:val="decimal"/>
      <w:lvlText w:val="%7."/>
      <w:lvlJc w:val="left"/>
      <w:pPr>
        <w:ind w:left="6239" w:hanging="360"/>
      </w:pPr>
    </w:lvl>
    <w:lvl w:ilvl="7" w:tplc="FC0C1FCE" w:tentative="1">
      <w:start w:val="1"/>
      <w:numFmt w:val="lowerLetter"/>
      <w:lvlText w:val="%8."/>
      <w:lvlJc w:val="left"/>
      <w:pPr>
        <w:ind w:left="6959" w:hanging="360"/>
      </w:pPr>
    </w:lvl>
    <w:lvl w:ilvl="8" w:tplc="81C87F34" w:tentative="1">
      <w:start w:val="1"/>
      <w:numFmt w:val="lowerRoman"/>
      <w:lvlText w:val="%9."/>
      <w:lvlJc w:val="right"/>
      <w:pPr>
        <w:ind w:left="7679" w:hanging="180"/>
      </w:pPr>
    </w:lvl>
  </w:abstractNum>
  <w:abstractNum w:abstractNumId="28" w15:restartNumberingAfterBreak="0">
    <w:nsid w:val="25403193"/>
    <w:multiLevelType w:val="hybridMultilevel"/>
    <w:tmpl w:val="76588BB6"/>
    <w:lvl w:ilvl="0" w:tplc="D9FC27EC">
      <w:start w:val="1"/>
      <w:numFmt w:val="decimal"/>
      <w:lvlText w:val="(%1)"/>
      <w:lvlJc w:val="left"/>
      <w:pPr>
        <w:ind w:left="1854" w:hanging="360"/>
      </w:pPr>
    </w:lvl>
    <w:lvl w:ilvl="1" w:tplc="E1AAF38E">
      <w:start w:val="1"/>
      <w:numFmt w:val="lowerLetter"/>
      <w:lvlText w:val="%2."/>
      <w:lvlJc w:val="left"/>
      <w:pPr>
        <w:ind w:left="2574" w:hanging="360"/>
      </w:pPr>
    </w:lvl>
    <w:lvl w:ilvl="2" w:tplc="18BE8A96">
      <w:start w:val="1"/>
      <w:numFmt w:val="lowerRoman"/>
      <w:lvlText w:val="%3."/>
      <w:lvlJc w:val="right"/>
      <w:pPr>
        <w:ind w:left="3294" w:hanging="180"/>
      </w:pPr>
    </w:lvl>
    <w:lvl w:ilvl="3" w:tplc="38C2EEF6">
      <w:start w:val="1"/>
      <w:numFmt w:val="decimal"/>
      <w:lvlText w:val="%4."/>
      <w:lvlJc w:val="left"/>
      <w:pPr>
        <w:ind w:left="4014" w:hanging="360"/>
      </w:pPr>
    </w:lvl>
    <w:lvl w:ilvl="4" w:tplc="06CE7372">
      <w:start w:val="1"/>
      <w:numFmt w:val="lowerLetter"/>
      <w:lvlText w:val="%5."/>
      <w:lvlJc w:val="left"/>
      <w:pPr>
        <w:ind w:left="4734" w:hanging="360"/>
      </w:pPr>
    </w:lvl>
    <w:lvl w:ilvl="5" w:tplc="4C560A48">
      <w:start w:val="1"/>
      <w:numFmt w:val="lowerRoman"/>
      <w:lvlText w:val="%6."/>
      <w:lvlJc w:val="right"/>
      <w:pPr>
        <w:ind w:left="5454" w:hanging="180"/>
      </w:pPr>
    </w:lvl>
    <w:lvl w:ilvl="6" w:tplc="DAB28D5E">
      <w:start w:val="1"/>
      <w:numFmt w:val="decimal"/>
      <w:lvlText w:val="%7."/>
      <w:lvlJc w:val="left"/>
      <w:pPr>
        <w:ind w:left="6174" w:hanging="360"/>
      </w:pPr>
    </w:lvl>
    <w:lvl w:ilvl="7" w:tplc="E020CB86">
      <w:start w:val="1"/>
      <w:numFmt w:val="lowerLetter"/>
      <w:lvlText w:val="%8."/>
      <w:lvlJc w:val="left"/>
      <w:pPr>
        <w:ind w:left="6894" w:hanging="360"/>
      </w:pPr>
    </w:lvl>
    <w:lvl w:ilvl="8" w:tplc="5312425C">
      <w:start w:val="1"/>
      <w:numFmt w:val="lowerRoman"/>
      <w:lvlText w:val="%9."/>
      <w:lvlJc w:val="right"/>
      <w:pPr>
        <w:ind w:left="7614" w:hanging="180"/>
      </w:pPr>
    </w:lvl>
  </w:abstractNum>
  <w:abstractNum w:abstractNumId="29" w15:restartNumberingAfterBreak="0">
    <w:nsid w:val="27B050CF"/>
    <w:multiLevelType w:val="hybridMultilevel"/>
    <w:tmpl w:val="9BBE6700"/>
    <w:lvl w:ilvl="0" w:tplc="B0400B8E">
      <w:start w:val="1"/>
      <w:numFmt w:val="hebrew1"/>
      <w:lvlText w:val="%1."/>
      <w:lvlJc w:val="left"/>
      <w:pPr>
        <w:ind w:left="1494" w:hanging="360"/>
      </w:pPr>
      <w:rPr>
        <w:rFonts w:hint="default"/>
        <w:sz w:val="24"/>
      </w:rPr>
    </w:lvl>
    <w:lvl w:ilvl="1" w:tplc="A3AC6546" w:tentative="1">
      <w:start w:val="1"/>
      <w:numFmt w:val="lowerLetter"/>
      <w:lvlText w:val="%2."/>
      <w:lvlJc w:val="left"/>
      <w:pPr>
        <w:ind w:left="2214" w:hanging="360"/>
      </w:pPr>
    </w:lvl>
    <w:lvl w:ilvl="2" w:tplc="B36CD66C" w:tentative="1">
      <w:start w:val="1"/>
      <w:numFmt w:val="lowerRoman"/>
      <w:lvlText w:val="%3."/>
      <w:lvlJc w:val="right"/>
      <w:pPr>
        <w:ind w:left="2934" w:hanging="180"/>
      </w:pPr>
    </w:lvl>
    <w:lvl w:ilvl="3" w:tplc="79B0D820" w:tentative="1">
      <w:start w:val="1"/>
      <w:numFmt w:val="decimal"/>
      <w:lvlText w:val="%4."/>
      <w:lvlJc w:val="left"/>
      <w:pPr>
        <w:ind w:left="3654" w:hanging="360"/>
      </w:pPr>
    </w:lvl>
    <w:lvl w:ilvl="4" w:tplc="D5FE1220" w:tentative="1">
      <w:start w:val="1"/>
      <w:numFmt w:val="lowerLetter"/>
      <w:lvlText w:val="%5."/>
      <w:lvlJc w:val="left"/>
      <w:pPr>
        <w:ind w:left="4374" w:hanging="360"/>
      </w:pPr>
    </w:lvl>
    <w:lvl w:ilvl="5" w:tplc="91FE644E" w:tentative="1">
      <w:start w:val="1"/>
      <w:numFmt w:val="lowerRoman"/>
      <w:lvlText w:val="%6."/>
      <w:lvlJc w:val="right"/>
      <w:pPr>
        <w:ind w:left="5094" w:hanging="180"/>
      </w:pPr>
    </w:lvl>
    <w:lvl w:ilvl="6" w:tplc="A0044AE2" w:tentative="1">
      <w:start w:val="1"/>
      <w:numFmt w:val="decimal"/>
      <w:lvlText w:val="%7."/>
      <w:lvlJc w:val="left"/>
      <w:pPr>
        <w:ind w:left="5814" w:hanging="360"/>
      </w:pPr>
    </w:lvl>
    <w:lvl w:ilvl="7" w:tplc="16368F6C" w:tentative="1">
      <w:start w:val="1"/>
      <w:numFmt w:val="lowerLetter"/>
      <w:lvlText w:val="%8."/>
      <w:lvlJc w:val="left"/>
      <w:pPr>
        <w:ind w:left="6534" w:hanging="360"/>
      </w:pPr>
    </w:lvl>
    <w:lvl w:ilvl="8" w:tplc="8D0A1AFC" w:tentative="1">
      <w:start w:val="1"/>
      <w:numFmt w:val="lowerRoman"/>
      <w:lvlText w:val="%9."/>
      <w:lvlJc w:val="right"/>
      <w:pPr>
        <w:ind w:left="7254" w:hanging="180"/>
      </w:pPr>
    </w:lvl>
  </w:abstractNum>
  <w:abstractNum w:abstractNumId="30" w15:restartNumberingAfterBreak="0">
    <w:nsid w:val="288669E4"/>
    <w:multiLevelType w:val="hybridMultilevel"/>
    <w:tmpl w:val="4EB25196"/>
    <w:lvl w:ilvl="0" w:tplc="ABE64CE4">
      <w:start w:val="13"/>
      <w:numFmt w:val="hebrew1"/>
      <w:lvlText w:val="%1."/>
      <w:lvlJc w:val="left"/>
      <w:pPr>
        <w:ind w:left="1293" w:hanging="360"/>
      </w:pPr>
      <w:rPr>
        <w:rFonts w:hint="default"/>
        <w:u w:val="none"/>
      </w:rPr>
    </w:lvl>
    <w:lvl w:ilvl="1" w:tplc="4D88EB9A" w:tentative="1">
      <w:start w:val="1"/>
      <w:numFmt w:val="lowerLetter"/>
      <w:lvlText w:val="%2."/>
      <w:lvlJc w:val="left"/>
      <w:pPr>
        <w:ind w:left="1440" w:hanging="360"/>
      </w:pPr>
    </w:lvl>
    <w:lvl w:ilvl="2" w:tplc="19D0A45C" w:tentative="1">
      <w:start w:val="1"/>
      <w:numFmt w:val="lowerRoman"/>
      <w:lvlText w:val="%3."/>
      <w:lvlJc w:val="right"/>
      <w:pPr>
        <w:ind w:left="2160" w:hanging="180"/>
      </w:pPr>
    </w:lvl>
    <w:lvl w:ilvl="3" w:tplc="F8B00D34" w:tentative="1">
      <w:start w:val="1"/>
      <w:numFmt w:val="decimal"/>
      <w:lvlText w:val="%4."/>
      <w:lvlJc w:val="left"/>
      <w:pPr>
        <w:ind w:left="2880" w:hanging="360"/>
      </w:pPr>
    </w:lvl>
    <w:lvl w:ilvl="4" w:tplc="DB421D5E" w:tentative="1">
      <w:start w:val="1"/>
      <w:numFmt w:val="lowerLetter"/>
      <w:lvlText w:val="%5."/>
      <w:lvlJc w:val="left"/>
      <w:pPr>
        <w:ind w:left="3600" w:hanging="360"/>
      </w:pPr>
    </w:lvl>
    <w:lvl w:ilvl="5" w:tplc="E544DFBE" w:tentative="1">
      <w:start w:val="1"/>
      <w:numFmt w:val="lowerRoman"/>
      <w:lvlText w:val="%6."/>
      <w:lvlJc w:val="right"/>
      <w:pPr>
        <w:ind w:left="4320" w:hanging="180"/>
      </w:pPr>
    </w:lvl>
    <w:lvl w:ilvl="6" w:tplc="34DC2B8A" w:tentative="1">
      <w:start w:val="1"/>
      <w:numFmt w:val="decimal"/>
      <w:lvlText w:val="%7."/>
      <w:lvlJc w:val="left"/>
      <w:pPr>
        <w:ind w:left="5040" w:hanging="360"/>
      </w:pPr>
    </w:lvl>
    <w:lvl w:ilvl="7" w:tplc="BB80B336" w:tentative="1">
      <w:start w:val="1"/>
      <w:numFmt w:val="lowerLetter"/>
      <w:lvlText w:val="%8."/>
      <w:lvlJc w:val="left"/>
      <w:pPr>
        <w:ind w:left="5760" w:hanging="360"/>
      </w:pPr>
    </w:lvl>
    <w:lvl w:ilvl="8" w:tplc="C56417A0" w:tentative="1">
      <w:start w:val="1"/>
      <w:numFmt w:val="lowerRoman"/>
      <w:lvlText w:val="%9."/>
      <w:lvlJc w:val="right"/>
      <w:pPr>
        <w:ind w:left="6480" w:hanging="180"/>
      </w:pPr>
    </w:lvl>
  </w:abstractNum>
  <w:abstractNum w:abstractNumId="31" w15:restartNumberingAfterBreak="0">
    <w:nsid w:val="28C1292E"/>
    <w:multiLevelType w:val="hybridMultilevel"/>
    <w:tmpl w:val="4BB6E798"/>
    <w:lvl w:ilvl="0" w:tplc="DFA2E4DE">
      <w:start w:val="13"/>
      <w:numFmt w:val="hebrew1"/>
      <w:lvlText w:val="%1."/>
      <w:lvlJc w:val="left"/>
      <w:pPr>
        <w:ind w:left="1293" w:hanging="360"/>
      </w:pPr>
      <w:rPr>
        <w:rFonts w:hint="default"/>
        <w:u w:val="none"/>
      </w:rPr>
    </w:lvl>
    <w:lvl w:ilvl="1" w:tplc="AD10B30C" w:tentative="1">
      <w:start w:val="1"/>
      <w:numFmt w:val="lowerLetter"/>
      <w:lvlText w:val="%2."/>
      <w:lvlJc w:val="left"/>
      <w:pPr>
        <w:ind w:left="1440" w:hanging="360"/>
      </w:pPr>
    </w:lvl>
    <w:lvl w:ilvl="2" w:tplc="7C86B196" w:tentative="1">
      <w:start w:val="1"/>
      <w:numFmt w:val="lowerRoman"/>
      <w:lvlText w:val="%3."/>
      <w:lvlJc w:val="right"/>
      <w:pPr>
        <w:ind w:left="2160" w:hanging="180"/>
      </w:pPr>
    </w:lvl>
    <w:lvl w:ilvl="3" w:tplc="36107B0A" w:tentative="1">
      <w:start w:val="1"/>
      <w:numFmt w:val="decimal"/>
      <w:lvlText w:val="%4."/>
      <w:lvlJc w:val="left"/>
      <w:pPr>
        <w:ind w:left="2880" w:hanging="360"/>
      </w:pPr>
    </w:lvl>
    <w:lvl w:ilvl="4" w:tplc="B3A43F36" w:tentative="1">
      <w:start w:val="1"/>
      <w:numFmt w:val="lowerLetter"/>
      <w:lvlText w:val="%5."/>
      <w:lvlJc w:val="left"/>
      <w:pPr>
        <w:ind w:left="3600" w:hanging="360"/>
      </w:pPr>
    </w:lvl>
    <w:lvl w:ilvl="5" w:tplc="6650A302" w:tentative="1">
      <w:start w:val="1"/>
      <w:numFmt w:val="lowerRoman"/>
      <w:lvlText w:val="%6."/>
      <w:lvlJc w:val="right"/>
      <w:pPr>
        <w:ind w:left="4320" w:hanging="180"/>
      </w:pPr>
    </w:lvl>
    <w:lvl w:ilvl="6" w:tplc="036476E4" w:tentative="1">
      <w:start w:val="1"/>
      <w:numFmt w:val="decimal"/>
      <w:lvlText w:val="%7."/>
      <w:lvlJc w:val="left"/>
      <w:pPr>
        <w:ind w:left="5040" w:hanging="360"/>
      </w:pPr>
    </w:lvl>
    <w:lvl w:ilvl="7" w:tplc="9E4E7E58" w:tentative="1">
      <w:start w:val="1"/>
      <w:numFmt w:val="lowerLetter"/>
      <w:lvlText w:val="%8."/>
      <w:lvlJc w:val="left"/>
      <w:pPr>
        <w:ind w:left="5760" w:hanging="360"/>
      </w:pPr>
    </w:lvl>
    <w:lvl w:ilvl="8" w:tplc="791A77DE" w:tentative="1">
      <w:start w:val="1"/>
      <w:numFmt w:val="lowerRoman"/>
      <w:lvlText w:val="%9."/>
      <w:lvlJc w:val="right"/>
      <w:pPr>
        <w:ind w:left="6480" w:hanging="180"/>
      </w:pPr>
    </w:lvl>
  </w:abstractNum>
  <w:abstractNum w:abstractNumId="32" w15:restartNumberingAfterBreak="0">
    <w:nsid w:val="2B907388"/>
    <w:multiLevelType w:val="hybridMultilevel"/>
    <w:tmpl w:val="15EAF530"/>
    <w:lvl w:ilvl="0" w:tplc="19DE9E0C">
      <w:start w:val="1"/>
      <w:numFmt w:val="hebrew1"/>
      <w:lvlText w:val="%1."/>
      <w:lvlJc w:val="center"/>
      <w:pPr>
        <w:ind w:left="1854" w:hanging="360"/>
      </w:pPr>
    </w:lvl>
    <w:lvl w:ilvl="1" w:tplc="A8B48200">
      <w:start w:val="1"/>
      <w:numFmt w:val="lowerLetter"/>
      <w:lvlText w:val="%2."/>
      <w:lvlJc w:val="left"/>
      <w:pPr>
        <w:ind w:left="2574" w:hanging="360"/>
      </w:pPr>
    </w:lvl>
    <w:lvl w:ilvl="2" w:tplc="9C62D89C" w:tentative="1">
      <w:start w:val="1"/>
      <w:numFmt w:val="lowerRoman"/>
      <w:lvlText w:val="%3."/>
      <w:lvlJc w:val="right"/>
      <w:pPr>
        <w:ind w:left="3294" w:hanging="180"/>
      </w:pPr>
    </w:lvl>
    <w:lvl w:ilvl="3" w:tplc="748473CC" w:tentative="1">
      <w:start w:val="1"/>
      <w:numFmt w:val="decimal"/>
      <w:lvlText w:val="%4."/>
      <w:lvlJc w:val="left"/>
      <w:pPr>
        <w:ind w:left="4014" w:hanging="360"/>
      </w:pPr>
    </w:lvl>
    <w:lvl w:ilvl="4" w:tplc="E67477A8" w:tentative="1">
      <w:start w:val="1"/>
      <w:numFmt w:val="lowerLetter"/>
      <w:lvlText w:val="%5."/>
      <w:lvlJc w:val="left"/>
      <w:pPr>
        <w:ind w:left="4734" w:hanging="360"/>
      </w:pPr>
    </w:lvl>
    <w:lvl w:ilvl="5" w:tplc="D51C183A" w:tentative="1">
      <w:start w:val="1"/>
      <w:numFmt w:val="lowerRoman"/>
      <w:lvlText w:val="%6."/>
      <w:lvlJc w:val="right"/>
      <w:pPr>
        <w:ind w:left="5454" w:hanging="180"/>
      </w:pPr>
    </w:lvl>
    <w:lvl w:ilvl="6" w:tplc="D94AA9E6" w:tentative="1">
      <w:start w:val="1"/>
      <w:numFmt w:val="decimal"/>
      <w:lvlText w:val="%7."/>
      <w:lvlJc w:val="left"/>
      <w:pPr>
        <w:ind w:left="6174" w:hanging="360"/>
      </w:pPr>
    </w:lvl>
    <w:lvl w:ilvl="7" w:tplc="7C3A50FE" w:tentative="1">
      <w:start w:val="1"/>
      <w:numFmt w:val="lowerLetter"/>
      <w:lvlText w:val="%8."/>
      <w:lvlJc w:val="left"/>
      <w:pPr>
        <w:ind w:left="6894" w:hanging="360"/>
      </w:pPr>
    </w:lvl>
    <w:lvl w:ilvl="8" w:tplc="ACE081F0" w:tentative="1">
      <w:start w:val="1"/>
      <w:numFmt w:val="lowerRoman"/>
      <w:lvlText w:val="%9."/>
      <w:lvlJc w:val="right"/>
      <w:pPr>
        <w:ind w:left="7614" w:hanging="180"/>
      </w:pPr>
    </w:lvl>
  </w:abstractNum>
  <w:abstractNum w:abstractNumId="33" w15:restartNumberingAfterBreak="0">
    <w:nsid w:val="2F9E0D67"/>
    <w:multiLevelType w:val="hybridMultilevel"/>
    <w:tmpl w:val="21C618EE"/>
    <w:lvl w:ilvl="0" w:tplc="0CF2FCE0">
      <w:start w:val="1"/>
      <w:numFmt w:val="decimal"/>
      <w:lvlText w:val="%1."/>
      <w:lvlJc w:val="left"/>
      <w:pPr>
        <w:ind w:left="2271" w:hanging="570"/>
      </w:pPr>
      <w:rPr>
        <w:rFonts w:hint="default"/>
      </w:rPr>
    </w:lvl>
    <w:lvl w:ilvl="1" w:tplc="B0C4DE90" w:tentative="1">
      <w:start w:val="1"/>
      <w:numFmt w:val="lowerLetter"/>
      <w:lvlText w:val="%2."/>
      <w:lvlJc w:val="left"/>
      <w:pPr>
        <w:ind w:left="2781" w:hanging="360"/>
      </w:pPr>
    </w:lvl>
    <w:lvl w:ilvl="2" w:tplc="B324F7BC" w:tentative="1">
      <w:start w:val="1"/>
      <w:numFmt w:val="lowerRoman"/>
      <w:lvlText w:val="%3."/>
      <w:lvlJc w:val="right"/>
      <w:pPr>
        <w:ind w:left="3501" w:hanging="180"/>
      </w:pPr>
    </w:lvl>
    <w:lvl w:ilvl="3" w:tplc="70D8ACF8" w:tentative="1">
      <w:start w:val="1"/>
      <w:numFmt w:val="decimal"/>
      <w:lvlText w:val="%4."/>
      <w:lvlJc w:val="left"/>
      <w:pPr>
        <w:ind w:left="4221" w:hanging="360"/>
      </w:pPr>
    </w:lvl>
    <w:lvl w:ilvl="4" w:tplc="51DE33B8" w:tentative="1">
      <w:start w:val="1"/>
      <w:numFmt w:val="lowerLetter"/>
      <w:lvlText w:val="%5."/>
      <w:lvlJc w:val="left"/>
      <w:pPr>
        <w:ind w:left="4941" w:hanging="360"/>
      </w:pPr>
    </w:lvl>
    <w:lvl w:ilvl="5" w:tplc="A35CA286" w:tentative="1">
      <w:start w:val="1"/>
      <w:numFmt w:val="lowerRoman"/>
      <w:lvlText w:val="%6."/>
      <w:lvlJc w:val="right"/>
      <w:pPr>
        <w:ind w:left="5661" w:hanging="180"/>
      </w:pPr>
    </w:lvl>
    <w:lvl w:ilvl="6" w:tplc="A002D71C" w:tentative="1">
      <w:start w:val="1"/>
      <w:numFmt w:val="decimal"/>
      <w:lvlText w:val="%7."/>
      <w:lvlJc w:val="left"/>
      <w:pPr>
        <w:ind w:left="6381" w:hanging="360"/>
      </w:pPr>
    </w:lvl>
    <w:lvl w:ilvl="7" w:tplc="CB32DD74" w:tentative="1">
      <w:start w:val="1"/>
      <w:numFmt w:val="lowerLetter"/>
      <w:lvlText w:val="%8."/>
      <w:lvlJc w:val="left"/>
      <w:pPr>
        <w:ind w:left="7101" w:hanging="360"/>
      </w:pPr>
    </w:lvl>
    <w:lvl w:ilvl="8" w:tplc="34922244" w:tentative="1">
      <w:start w:val="1"/>
      <w:numFmt w:val="lowerRoman"/>
      <w:lvlText w:val="%9."/>
      <w:lvlJc w:val="right"/>
      <w:pPr>
        <w:ind w:left="7821" w:hanging="180"/>
      </w:pPr>
    </w:lvl>
  </w:abstractNum>
  <w:abstractNum w:abstractNumId="34" w15:restartNumberingAfterBreak="0">
    <w:nsid w:val="316D526E"/>
    <w:multiLevelType w:val="hybridMultilevel"/>
    <w:tmpl w:val="F88256A4"/>
    <w:lvl w:ilvl="0" w:tplc="0BC4CF60">
      <w:start w:val="1"/>
      <w:numFmt w:val="decimal"/>
      <w:lvlText w:val="%1."/>
      <w:lvlJc w:val="left"/>
      <w:pPr>
        <w:ind w:left="2421" w:hanging="360"/>
      </w:pPr>
    </w:lvl>
    <w:lvl w:ilvl="1" w:tplc="4934A63A" w:tentative="1">
      <w:start w:val="1"/>
      <w:numFmt w:val="lowerLetter"/>
      <w:lvlText w:val="%2."/>
      <w:lvlJc w:val="left"/>
      <w:pPr>
        <w:ind w:left="3141" w:hanging="360"/>
      </w:pPr>
    </w:lvl>
    <w:lvl w:ilvl="2" w:tplc="7AE2C340" w:tentative="1">
      <w:start w:val="1"/>
      <w:numFmt w:val="lowerRoman"/>
      <w:lvlText w:val="%3."/>
      <w:lvlJc w:val="right"/>
      <w:pPr>
        <w:ind w:left="3861" w:hanging="180"/>
      </w:pPr>
    </w:lvl>
    <w:lvl w:ilvl="3" w:tplc="0172BEB6" w:tentative="1">
      <w:start w:val="1"/>
      <w:numFmt w:val="decimal"/>
      <w:lvlText w:val="%4."/>
      <w:lvlJc w:val="left"/>
      <w:pPr>
        <w:ind w:left="4581" w:hanging="360"/>
      </w:pPr>
    </w:lvl>
    <w:lvl w:ilvl="4" w:tplc="010EC5A6" w:tentative="1">
      <w:start w:val="1"/>
      <w:numFmt w:val="lowerLetter"/>
      <w:lvlText w:val="%5."/>
      <w:lvlJc w:val="left"/>
      <w:pPr>
        <w:ind w:left="5301" w:hanging="360"/>
      </w:pPr>
    </w:lvl>
    <w:lvl w:ilvl="5" w:tplc="E4D8B25E" w:tentative="1">
      <w:start w:val="1"/>
      <w:numFmt w:val="lowerRoman"/>
      <w:lvlText w:val="%6."/>
      <w:lvlJc w:val="right"/>
      <w:pPr>
        <w:ind w:left="6021" w:hanging="180"/>
      </w:pPr>
    </w:lvl>
    <w:lvl w:ilvl="6" w:tplc="4E1C1EE8" w:tentative="1">
      <w:start w:val="1"/>
      <w:numFmt w:val="decimal"/>
      <w:lvlText w:val="%7."/>
      <w:lvlJc w:val="left"/>
      <w:pPr>
        <w:ind w:left="6741" w:hanging="360"/>
      </w:pPr>
    </w:lvl>
    <w:lvl w:ilvl="7" w:tplc="FEBC05EA" w:tentative="1">
      <w:start w:val="1"/>
      <w:numFmt w:val="lowerLetter"/>
      <w:lvlText w:val="%8."/>
      <w:lvlJc w:val="left"/>
      <w:pPr>
        <w:ind w:left="7461" w:hanging="360"/>
      </w:pPr>
    </w:lvl>
    <w:lvl w:ilvl="8" w:tplc="2C9E21AC" w:tentative="1">
      <w:start w:val="1"/>
      <w:numFmt w:val="lowerRoman"/>
      <w:lvlText w:val="%9."/>
      <w:lvlJc w:val="right"/>
      <w:pPr>
        <w:ind w:left="8181" w:hanging="180"/>
      </w:pPr>
    </w:lvl>
  </w:abstractNum>
  <w:abstractNum w:abstractNumId="35" w15:restartNumberingAfterBreak="0">
    <w:nsid w:val="33783FC2"/>
    <w:multiLevelType w:val="hybridMultilevel"/>
    <w:tmpl w:val="8408BE5E"/>
    <w:lvl w:ilvl="0" w:tplc="473C3EE8">
      <w:start w:val="1"/>
      <w:numFmt w:val="bullet"/>
      <w:pStyle w:val="Index2"/>
      <w:lvlText w:val=""/>
      <w:lvlJc w:val="left"/>
      <w:pPr>
        <w:ind w:left="1004" w:hanging="360"/>
      </w:pPr>
      <w:rPr>
        <w:rFonts w:ascii="Times New Roman" w:hAnsi="Times New Roman" w:cs="Times New Roman" w:hint="default"/>
        <w:b/>
        <w:bCs/>
        <w:i w:val="0"/>
        <w:iCs w:val="0"/>
        <w:color w:val="8D42C6"/>
        <w:sz w:val="16"/>
        <w:szCs w:val="16"/>
        <w:u w:val="none"/>
      </w:rPr>
    </w:lvl>
    <w:lvl w:ilvl="1" w:tplc="B84A9E52" w:tentative="1">
      <w:start w:val="1"/>
      <w:numFmt w:val="bullet"/>
      <w:lvlText w:val="o"/>
      <w:lvlJc w:val="left"/>
      <w:pPr>
        <w:ind w:left="1724" w:hanging="360"/>
      </w:pPr>
      <w:rPr>
        <w:rFonts w:ascii="Courier New" w:hAnsi="Courier New" w:cs="Courier New" w:hint="default"/>
      </w:rPr>
    </w:lvl>
    <w:lvl w:ilvl="2" w:tplc="5BB6B3CE" w:tentative="1">
      <w:start w:val="1"/>
      <w:numFmt w:val="bullet"/>
      <w:lvlText w:val=""/>
      <w:lvlJc w:val="left"/>
      <w:pPr>
        <w:ind w:left="2444" w:hanging="360"/>
      </w:pPr>
      <w:rPr>
        <w:rFonts w:ascii="Wingdings" w:hAnsi="Wingdings" w:hint="default"/>
      </w:rPr>
    </w:lvl>
    <w:lvl w:ilvl="3" w:tplc="95DEEE28" w:tentative="1">
      <w:start w:val="1"/>
      <w:numFmt w:val="bullet"/>
      <w:lvlText w:val=""/>
      <w:lvlJc w:val="left"/>
      <w:pPr>
        <w:ind w:left="3164" w:hanging="360"/>
      </w:pPr>
      <w:rPr>
        <w:rFonts w:ascii="Symbol" w:hAnsi="Symbol" w:hint="default"/>
      </w:rPr>
    </w:lvl>
    <w:lvl w:ilvl="4" w:tplc="1FA2F44A" w:tentative="1">
      <w:start w:val="1"/>
      <w:numFmt w:val="bullet"/>
      <w:lvlText w:val="o"/>
      <w:lvlJc w:val="left"/>
      <w:pPr>
        <w:ind w:left="3884" w:hanging="360"/>
      </w:pPr>
      <w:rPr>
        <w:rFonts w:ascii="Courier New" w:hAnsi="Courier New" w:cs="Courier New" w:hint="default"/>
      </w:rPr>
    </w:lvl>
    <w:lvl w:ilvl="5" w:tplc="41F0E510" w:tentative="1">
      <w:start w:val="1"/>
      <w:numFmt w:val="bullet"/>
      <w:lvlText w:val=""/>
      <w:lvlJc w:val="left"/>
      <w:pPr>
        <w:ind w:left="4604" w:hanging="360"/>
      </w:pPr>
      <w:rPr>
        <w:rFonts w:ascii="Wingdings" w:hAnsi="Wingdings" w:hint="default"/>
      </w:rPr>
    </w:lvl>
    <w:lvl w:ilvl="6" w:tplc="5C92C7D0" w:tentative="1">
      <w:start w:val="1"/>
      <w:numFmt w:val="bullet"/>
      <w:lvlText w:val=""/>
      <w:lvlJc w:val="left"/>
      <w:pPr>
        <w:ind w:left="5324" w:hanging="360"/>
      </w:pPr>
      <w:rPr>
        <w:rFonts w:ascii="Symbol" w:hAnsi="Symbol" w:hint="default"/>
      </w:rPr>
    </w:lvl>
    <w:lvl w:ilvl="7" w:tplc="26C6CC30" w:tentative="1">
      <w:start w:val="1"/>
      <w:numFmt w:val="bullet"/>
      <w:lvlText w:val="o"/>
      <w:lvlJc w:val="left"/>
      <w:pPr>
        <w:ind w:left="6044" w:hanging="360"/>
      </w:pPr>
      <w:rPr>
        <w:rFonts w:ascii="Courier New" w:hAnsi="Courier New" w:cs="Courier New" w:hint="default"/>
      </w:rPr>
    </w:lvl>
    <w:lvl w:ilvl="8" w:tplc="E7149DE8" w:tentative="1">
      <w:start w:val="1"/>
      <w:numFmt w:val="bullet"/>
      <w:lvlText w:val=""/>
      <w:lvlJc w:val="left"/>
      <w:pPr>
        <w:ind w:left="6764" w:hanging="360"/>
      </w:pPr>
      <w:rPr>
        <w:rFonts w:ascii="Wingdings" w:hAnsi="Wingdings" w:hint="default"/>
      </w:rPr>
    </w:lvl>
  </w:abstractNum>
  <w:abstractNum w:abstractNumId="36" w15:restartNumberingAfterBreak="0">
    <w:nsid w:val="339067BD"/>
    <w:multiLevelType w:val="hybridMultilevel"/>
    <w:tmpl w:val="B9B4D932"/>
    <w:lvl w:ilvl="0" w:tplc="6DA033B4">
      <w:numFmt w:val="bullet"/>
      <w:lvlText w:val="-"/>
      <w:lvlJc w:val="left"/>
      <w:pPr>
        <w:ind w:left="420" w:hanging="360"/>
      </w:pPr>
      <w:rPr>
        <w:rFonts w:ascii="Narkisim" w:eastAsia="Times New Roman" w:hAnsi="Narkisim" w:cs="Narkisim" w:hint="default"/>
      </w:rPr>
    </w:lvl>
    <w:lvl w:ilvl="1" w:tplc="08A0426C" w:tentative="1">
      <w:start w:val="1"/>
      <w:numFmt w:val="bullet"/>
      <w:lvlText w:val="o"/>
      <w:lvlJc w:val="left"/>
      <w:pPr>
        <w:ind w:left="1140" w:hanging="360"/>
      </w:pPr>
      <w:rPr>
        <w:rFonts w:ascii="Courier New" w:hAnsi="Courier New" w:cs="Courier New" w:hint="default"/>
      </w:rPr>
    </w:lvl>
    <w:lvl w:ilvl="2" w:tplc="9AC637C4" w:tentative="1">
      <w:start w:val="1"/>
      <w:numFmt w:val="bullet"/>
      <w:lvlText w:val=""/>
      <w:lvlJc w:val="left"/>
      <w:pPr>
        <w:ind w:left="1860" w:hanging="360"/>
      </w:pPr>
      <w:rPr>
        <w:rFonts w:ascii="Wingdings" w:hAnsi="Wingdings" w:hint="default"/>
      </w:rPr>
    </w:lvl>
    <w:lvl w:ilvl="3" w:tplc="A33E04C6" w:tentative="1">
      <w:start w:val="1"/>
      <w:numFmt w:val="bullet"/>
      <w:lvlText w:val=""/>
      <w:lvlJc w:val="left"/>
      <w:pPr>
        <w:ind w:left="2580" w:hanging="360"/>
      </w:pPr>
      <w:rPr>
        <w:rFonts w:ascii="Symbol" w:hAnsi="Symbol" w:hint="default"/>
      </w:rPr>
    </w:lvl>
    <w:lvl w:ilvl="4" w:tplc="5AFE3F24" w:tentative="1">
      <w:start w:val="1"/>
      <w:numFmt w:val="bullet"/>
      <w:lvlText w:val="o"/>
      <w:lvlJc w:val="left"/>
      <w:pPr>
        <w:ind w:left="3300" w:hanging="360"/>
      </w:pPr>
      <w:rPr>
        <w:rFonts w:ascii="Courier New" w:hAnsi="Courier New" w:cs="Courier New" w:hint="default"/>
      </w:rPr>
    </w:lvl>
    <w:lvl w:ilvl="5" w:tplc="B8C63BFC" w:tentative="1">
      <w:start w:val="1"/>
      <w:numFmt w:val="bullet"/>
      <w:lvlText w:val=""/>
      <w:lvlJc w:val="left"/>
      <w:pPr>
        <w:ind w:left="4020" w:hanging="360"/>
      </w:pPr>
      <w:rPr>
        <w:rFonts w:ascii="Wingdings" w:hAnsi="Wingdings" w:hint="default"/>
      </w:rPr>
    </w:lvl>
    <w:lvl w:ilvl="6" w:tplc="A9D26EBA" w:tentative="1">
      <w:start w:val="1"/>
      <w:numFmt w:val="bullet"/>
      <w:lvlText w:val=""/>
      <w:lvlJc w:val="left"/>
      <w:pPr>
        <w:ind w:left="4740" w:hanging="360"/>
      </w:pPr>
      <w:rPr>
        <w:rFonts w:ascii="Symbol" w:hAnsi="Symbol" w:hint="default"/>
      </w:rPr>
    </w:lvl>
    <w:lvl w:ilvl="7" w:tplc="6636A5BC" w:tentative="1">
      <w:start w:val="1"/>
      <w:numFmt w:val="bullet"/>
      <w:lvlText w:val="o"/>
      <w:lvlJc w:val="left"/>
      <w:pPr>
        <w:ind w:left="5460" w:hanging="360"/>
      </w:pPr>
      <w:rPr>
        <w:rFonts w:ascii="Courier New" w:hAnsi="Courier New" w:cs="Courier New" w:hint="default"/>
      </w:rPr>
    </w:lvl>
    <w:lvl w:ilvl="8" w:tplc="A11C5B08" w:tentative="1">
      <w:start w:val="1"/>
      <w:numFmt w:val="bullet"/>
      <w:lvlText w:val=""/>
      <w:lvlJc w:val="left"/>
      <w:pPr>
        <w:ind w:left="6180" w:hanging="360"/>
      </w:pPr>
      <w:rPr>
        <w:rFonts w:ascii="Wingdings" w:hAnsi="Wingdings" w:hint="default"/>
      </w:rPr>
    </w:lvl>
  </w:abstractNum>
  <w:abstractNum w:abstractNumId="37" w15:restartNumberingAfterBreak="0">
    <w:nsid w:val="377D6D21"/>
    <w:multiLevelType w:val="hybridMultilevel"/>
    <w:tmpl w:val="DA96532A"/>
    <w:lvl w:ilvl="0" w:tplc="A210C9BE">
      <w:start w:val="1"/>
      <w:numFmt w:val="hebrew1"/>
      <w:lvlText w:val="%1."/>
      <w:lvlJc w:val="left"/>
      <w:pPr>
        <w:ind w:left="1494" w:hanging="360"/>
      </w:pPr>
      <w:rPr>
        <w:rFonts w:ascii="Narkisim" w:hAnsi="Narkisim" w:cs="Narkisim" w:hint="default"/>
        <w:sz w:val="24"/>
        <w:szCs w:val="24"/>
      </w:rPr>
    </w:lvl>
    <w:lvl w:ilvl="1" w:tplc="2D965288" w:tentative="1">
      <w:start w:val="1"/>
      <w:numFmt w:val="lowerLetter"/>
      <w:lvlText w:val="%2."/>
      <w:lvlJc w:val="left"/>
      <w:pPr>
        <w:ind w:left="2214" w:hanging="360"/>
      </w:pPr>
    </w:lvl>
    <w:lvl w:ilvl="2" w:tplc="8B888B82" w:tentative="1">
      <w:start w:val="1"/>
      <w:numFmt w:val="lowerRoman"/>
      <w:lvlText w:val="%3."/>
      <w:lvlJc w:val="right"/>
      <w:pPr>
        <w:ind w:left="2934" w:hanging="180"/>
      </w:pPr>
    </w:lvl>
    <w:lvl w:ilvl="3" w:tplc="8E74A082" w:tentative="1">
      <w:start w:val="1"/>
      <w:numFmt w:val="decimal"/>
      <w:lvlText w:val="%4."/>
      <w:lvlJc w:val="left"/>
      <w:pPr>
        <w:ind w:left="3654" w:hanging="360"/>
      </w:pPr>
    </w:lvl>
    <w:lvl w:ilvl="4" w:tplc="3ADEDFB0" w:tentative="1">
      <w:start w:val="1"/>
      <w:numFmt w:val="lowerLetter"/>
      <w:lvlText w:val="%5."/>
      <w:lvlJc w:val="left"/>
      <w:pPr>
        <w:ind w:left="4374" w:hanging="360"/>
      </w:pPr>
    </w:lvl>
    <w:lvl w:ilvl="5" w:tplc="F15CFC80" w:tentative="1">
      <w:start w:val="1"/>
      <w:numFmt w:val="lowerRoman"/>
      <w:lvlText w:val="%6."/>
      <w:lvlJc w:val="right"/>
      <w:pPr>
        <w:ind w:left="5094" w:hanging="180"/>
      </w:pPr>
    </w:lvl>
    <w:lvl w:ilvl="6" w:tplc="579453B2" w:tentative="1">
      <w:start w:val="1"/>
      <w:numFmt w:val="decimal"/>
      <w:lvlText w:val="%7."/>
      <w:lvlJc w:val="left"/>
      <w:pPr>
        <w:ind w:left="5814" w:hanging="360"/>
      </w:pPr>
    </w:lvl>
    <w:lvl w:ilvl="7" w:tplc="256E53A6" w:tentative="1">
      <w:start w:val="1"/>
      <w:numFmt w:val="lowerLetter"/>
      <w:lvlText w:val="%8."/>
      <w:lvlJc w:val="left"/>
      <w:pPr>
        <w:ind w:left="6534" w:hanging="360"/>
      </w:pPr>
    </w:lvl>
    <w:lvl w:ilvl="8" w:tplc="82187098" w:tentative="1">
      <w:start w:val="1"/>
      <w:numFmt w:val="lowerRoman"/>
      <w:lvlText w:val="%9."/>
      <w:lvlJc w:val="right"/>
      <w:pPr>
        <w:ind w:left="7254" w:hanging="180"/>
      </w:pPr>
    </w:lvl>
  </w:abstractNum>
  <w:abstractNum w:abstractNumId="38" w15:restartNumberingAfterBreak="0">
    <w:nsid w:val="3D7F7BE9"/>
    <w:multiLevelType w:val="hybridMultilevel"/>
    <w:tmpl w:val="831C2948"/>
    <w:lvl w:ilvl="0" w:tplc="A0381BE2">
      <w:start w:val="1"/>
      <w:numFmt w:val="hebrew1"/>
      <w:lvlText w:val="%1."/>
      <w:lvlJc w:val="left"/>
      <w:pPr>
        <w:ind w:left="1494" w:hanging="360"/>
      </w:pPr>
      <w:rPr>
        <w:rFonts w:ascii="Narkisim" w:hAnsi="Narkisim" w:cs="Narkisim" w:hint="default"/>
        <w:sz w:val="24"/>
        <w:szCs w:val="24"/>
      </w:rPr>
    </w:lvl>
    <w:lvl w:ilvl="1" w:tplc="088C4B88" w:tentative="1">
      <w:start w:val="1"/>
      <w:numFmt w:val="lowerLetter"/>
      <w:lvlText w:val="%2."/>
      <w:lvlJc w:val="left"/>
      <w:pPr>
        <w:ind w:left="2214" w:hanging="360"/>
      </w:pPr>
    </w:lvl>
    <w:lvl w:ilvl="2" w:tplc="F0C8F0D2" w:tentative="1">
      <w:start w:val="1"/>
      <w:numFmt w:val="lowerRoman"/>
      <w:lvlText w:val="%3."/>
      <w:lvlJc w:val="right"/>
      <w:pPr>
        <w:ind w:left="2934" w:hanging="180"/>
      </w:pPr>
    </w:lvl>
    <w:lvl w:ilvl="3" w:tplc="5F42C3E0" w:tentative="1">
      <w:start w:val="1"/>
      <w:numFmt w:val="decimal"/>
      <w:lvlText w:val="%4."/>
      <w:lvlJc w:val="left"/>
      <w:pPr>
        <w:ind w:left="3654" w:hanging="360"/>
      </w:pPr>
    </w:lvl>
    <w:lvl w:ilvl="4" w:tplc="E72AED9C" w:tentative="1">
      <w:start w:val="1"/>
      <w:numFmt w:val="lowerLetter"/>
      <w:lvlText w:val="%5."/>
      <w:lvlJc w:val="left"/>
      <w:pPr>
        <w:ind w:left="4374" w:hanging="360"/>
      </w:pPr>
    </w:lvl>
    <w:lvl w:ilvl="5" w:tplc="2FE009A6" w:tentative="1">
      <w:start w:val="1"/>
      <w:numFmt w:val="lowerRoman"/>
      <w:lvlText w:val="%6."/>
      <w:lvlJc w:val="right"/>
      <w:pPr>
        <w:ind w:left="5094" w:hanging="180"/>
      </w:pPr>
    </w:lvl>
    <w:lvl w:ilvl="6" w:tplc="8DCAE7DA" w:tentative="1">
      <w:start w:val="1"/>
      <w:numFmt w:val="decimal"/>
      <w:lvlText w:val="%7."/>
      <w:lvlJc w:val="left"/>
      <w:pPr>
        <w:ind w:left="5814" w:hanging="360"/>
      </w:pPr>
    </w:lvl>
    <w:lvl w:ilvl="7" w:tplc="5D2CB86C" w:tentative="1">
      <w:start w:val="1"/>
      <w:numFmt w:val="lowerLetter"/>
      <w:lvlText w:val="%8."/>
      <w:lvlJc w:val="left"/>
      <w:pPr>
        <w:ind w:left="6534" w:hanging="360"/>
      </w:pPr>
    </w:lvl>
    <w:lvl w:ilvl="8" w:tplc="9420060C" w:tentative="1">
      <w:start w:val="1"/>
      <w:numFmt w:val="lowerRoman"/>
      <w:lvlText w:val="%9."/>
      <w:lvlJc w:val="right"/>
      <w:pPr>
        <w:ind w:left="7254" w:hanging="180"/>
      </w:pPr>
    </w:lvl>
  </w:abstractNum>
  <w:abstractNum w:abstractNumId="39" w15:restartNumberingAfterBreak="0">
    <w:nsid w:val="40AB3229"/>
    <w:multiLevelType w:val="hybridMultilevel"/>
    <w:tmpl w:val="EE4EAD62"/>
    <w:lvl w:ilvl="0" w:tplc="0A70D218">
      <w:start w:val="1"/>
      <w:numFmt w:val="hebrew1"/>
      <w:lvlText w:val="%1."/>
      <w:lvlJc w:val="left"/>
      <w:pPr>
        <w:ind w:left="1494" w:hanging="360"/>
      </w:pPr>
    </w:lvl>
    <w:lvl w:ilvl="1" w:tplc="6C9E7D30">
      <w:start w:val="1"/>
      <w:numFmt w:val="lowerLetter"/>
      <w:lvlText w:val="%2."/>
      <w:lvlJc w:val="left"/>
      <w:pPr>
        <w:ind w:left="2214" w:hanging="360"/>
      </w:pPr>
    </w:lvl>
    <w:lvl w:ilvl="2" w:tplc="3872FAEE">
      <w:start w:val="1"/>
      <w:numFmt w:val="lowerRoman"/>
      <w:lvlText w:val="%3."/>
      <w:lvlJc w:val="right"/>
      <w:pPr>
        <w:ind w:left="2934" w:hanging="180"/>
      </w:pPr>
    </w:lvl>
    <w:lvl w:ilvl="3" w:tplc="28384CFC">
      <w:start w:val="1"/>
      <w:numFmt w:val="decimal"/>
      <w:lvlText w:val="%4."/>
      <w:lvlJc w:val="left"/>
      <w:pPr>
        <w:ind w:left="3654" w:hanging="360"/>
      </w:pPr>
    </w:lvl>
    <w:lvl w:ilvl="4" w:tplc="BF2ED4CE">
      <w:start w:val="1"/>
      <w:numFmt w:val="lowerLetter"/>
      <w:lvlText w:val="%5."/>
      <w:lvlJc w:val="left"/>
      <w:pPr>
        <w:ind w:left="4374" w:hanging="360"/>
      </w:pPr>
    </w:lvl>
    <w:lvl w:ilvl="5" w:tplc="838C3B8C">
      <w:start w:val="1"/>
      <w:numFmt w:val="lowerRoman"/>
      <w:lvlText w:val="%6."/>
      <w:lvlJc w:val="right"/>
      <w:pPr>
        <w:ind w:left="5094" w:hanging="180"/>
      </w:pPr>
    </w:lvl>
    <w:lvl w:ilvl="6" w:tplc="E9424E04">
      <w:start w:val="1"/>
      <w:numFmt w:val="decimal"/>
      <w:lvlText w:val="%7."/>
      <w:lvlJc w:val="left"/>
      <w:pPr>
        <w:ind w:left="5814" w:hanging="360"/>
      </w:pPr>
    </w:lvl>
    <w:lvl w:ilvl="7" w:tplc="5DE23FD4">
      <w:start w:val="1"/>
      <w:numFmt w:val="lowerLetter"/>
      <w:lvlText w:val="%8."/>
      <w:lvlJc w:val="left"/>
      <w:pPr>
        <w:ind w:left="6534" w:hanging="360"/>
      </w:pPr>
    </w:lvl>
    <w:lvl w:ilvl="8" w:tplc="3B8E0CFC">
      <w:start w:val="1"/>
      <w:numFmt w:val="lowerRoman"/>
      <w:lvlText w:val="%9."/>
      <w:lvlJc w:val="right"/>
      <w:pPr>
        <w:ind w:left="7254" w:hanging="180"/>
      </w:pPr>
    </w:lvl>
  </w:abstractNum>
  <w:abstractNum w:abstractNumId="40" w15:restartNumberingAfterBreak="0">
    <w:nsid w:val="44250609"/>
    <w:multiLevelType w:val="hybridMultilevel"/>
    <w:tmpl w:val="700E3390"/>
    <w:lvl w:ilvl="0" w:tplc="D06E9956">
      <w:start w:val="1"/>
      <w:numFmt w:val="decimal"/>
      <w:lvlText w:val="%1."/>
      <w:lvlJc w:val="left"/>
      <w:pPr>
        <w:ind w:left="1854" w:hanging="360"/>
      </w:pPr>
      <w:rPr>
        <w:rFonts w:hint="default"/>
      </w:rPr>
    </w:lvl>
    <w:lvl w:ilvl="1" w:tplc="E12864CA">
      <w:start w:val="1"/>
      <w:numFmt w:val="lowerLetter"/>
      <w:lvlText w:val="%2."/>
      <w:lvlJc w:val="left"/>
      <w:pPr>
        <w:ind w:left="2574" w:hanging="360"/>
      </w:pPr>
    </w:lvl>
    <w:lvl w:ilvl="2" w:tplc="EE12DB96" w:tentative="1">
      <w:start w:val="1"/>
      <w:numFmt w:val="lowerRoman"/>
      <w:lvlText w:val="%3."/>
      <w:lvlJc w:val="right"/>
      <w:pPr>
        <w:ind w:left="3294" w:hanging="180"/>
      </w:pPr>
    </w:lvl>
    <w:lvl w:ilvl="3" w:tplc="B50030F6" w:tentative="1">
      <w:start w:val="1"/>
      <w:numFmt w:val="decimal"/>
      <w:lvlText w:val="%4."/>
      <w:lvlJc w:val="left"/>
      <w:pPr>
        <w:ind w:left="4014" w:hanging="360"/>
      </w:pPr>
    </w:lvl>
    <w:lvl w:ilvl="4" w:tplc="ADF6343E" w:tentative="1">
      <w:start w:val="1"/>
      <w:numFmt w:val="lowerLetter"/>
      <w:lvlText w:val="%5."/>
      <w:lvlJc w:val="left"/>
      <w:pPr>
        <w:ind w:left="4734" w:hanging="360"/>
      </w:pPr>
    </w:lvl>
    <w:lvl w:ilvl="5" w:tplc="AC5497B2" w:tentative="1">
      <w:start w:val="1"/>
      <w:numFmt w:val="lowerRoman"/>
      <w:lvlText w:val="%6."/>
      <w:lvlJc w:val="right"/>
      <w:pPr>
        <w:ind w:left="5454" w:hanging="180"/>
      </w:pPr>
    </w:lvl>
    <w:lvl w:ilvl="6" w:tplc="0C50CE2A" w:tentative="1">
      <w:start w:val="1"/>
      <w:numFmt w:val="decimal"/>
      <w:lvlText w:val="%7."/>
      <w:lvlJc w:val="left"/>
      <w:pPr>
        <w:ind w:left="6174" w:hanging="360"/>
      </w:pPr>
    </w:lvl>
    <w:lvl w:ilvl="7" w:tplc="B0A08DD0" w:tentative="1">
      <w:start w:val="1"/>
      <w:numFmt w:val="lowerLetter"/>
      <w:lvlText w:val="%8."/>
      <w:lvlJc w:val="left"/>
      <w:pPr>
        <w:ind w:left="6894" w:hanging="360"/>
      </w:pPr>
    </w:lvl>
    <w:lvl w:ilvl="8" w:tplc="D80AAFD4" w:tentative="1">
      <w:start w:val="1"/>
      <w:numFmt w:val="lowerRoman"/>
      <w:lvlText w:val="%9."/>
      <w:lvlJc w:val="right"/>
      <w:pPr>
        <w:ind w:left="7614" w:hanging="180"/>
      </w:pPr>
    </w:lvl>
  </w:abstractNum>
  <w:abstractNum w:abstractNumId="41" w15:restartNumberingAfterBreak="0">
    <w:nsid w:val="45631D70"/>
    <w:multiLevelType w:val="hybridMultilevel"/>
    <w:tmpl w:val="083C525C"/>
    <w:lvl w:ilvl="0" w:tplc="7D48B270">
      <w:start w:val="5"/>
      <w:numFmt w:val="hebrew1"/>
      <w:lvlText w:val="%1."/>
      <w:lvlJc w:val="left"/>
      <w:pPr>
        <w:ind w:left="1293" w:hanging="360"/>
      </w:pPr>
      <w:rPr>
        <w:rFonts w:hint="default"/>
        <w:u w:val="none"/>
      </w:rPr>
    </w:lvl>
    <w:lvl w:ilvl="1" w:tplc="1C786652" w:tentative="1">
      <w:start w:val="1"/>
      <w:numFmt w:val="lowerLetter"/>
      <w:lvlText w:val="%2."/>
      <w:lvlJc w:val="left"/>
      <w:pPr>
        <w:ind w:left="1440" w:hanging="360"/>
      </w:pPr>
    </w:lvl>
    <w:lvl w:ilvl="2" w:tplc="C5FA927C" w:tentative="1">
      <w:start w:val="1"/>
      <w:numFmt w:val="lowerRoman"/>
      <w:lvlText w:val="%3."/>
      <w:lvlJc w:val="right"/>
      <w:pPr>
        <w:ind w:left="2160" w:hanging="180"/>
      </w:pPr>
    </w:lvl>
    <w:lvl w:ilvl="3" w:tplc="082E192E" w:tentative="1">
      <w:start w:val="1"/>
      <w:numFmt w:val="decimal"/>
      <w:lvlText w:val="%4."/>
      <w:lvlJc w:val="left"/>
      <w:pPr>
        <w:ind w:left="2880" w:hanging="360"/>
      </w:pPr>
    </w:lvl>
    <w:lvl w:ilvl="4" w:tplc="58B80760" w:tentative="1">
      <w:start w:val="1"/>
      <w:numFmt w:val="lowerLetter"/>
      <w:lvlText w:val="%5."/>
      <w:lvlJc w:val="left"/>
      <w:pPr>
        <w:ind w:left="3600" w:hanging="360"/>
      </w:pPr>
    </w:lvl>
    <w:lvl w:ilvl="5" w:tplc="2B085CE0" w:tentative="1">
      <w:start w:val="1"/>
      <w:numFmt w:val="lowerRoman"/>
      <w:lvlText w:val="%6."/>
      <w:lvlJc w:val="right"/>
      <w:pPr>
        <w:ind w:left="4320" w:hanging="180"/>
      </w:pPr>
    </w:lvl>
    <w:lvl w:ilvl="6" w:tplc="93BE72F6" w:tentative="1">
      <w:start w:val="1"/>
      <w:numFmt w:val="decimal"/>
      <w:lvlText w:val="%7."/>
      <w:lvlJc w:val="left"/>
      <w:pPr>
        <w:ind w:left="5040" w:hanging="360"/>
      </w:pPr>
    </w:lvl>
    <w:lvl w:ilvl="7" w:tplc="B20633D8" w:tentative="1">
      <w:start w:val="1"/>
      <w:numFmt w:val="lowerLetter"/>
      <w:lvlText w:val="%8."/>
      <w:lvlJc w:val="left"/>
      <w:pPr>
        <w:ind w:left="5760" w:hanging="360"/>
      </w:pPr>
    </w:lvl>
    <w:lvl w:ilvl="8" w:tplc="687CF4E6" w:tentative="1">
      <w:start w:val="1"/>
      <w:numFmt w:val="lowerRoman"/>
      <w:lvlText w:val="%9."/>
      <w:lvlJc w:val="right"/>
      <w:pPr>
        <w:ind w:left="6480" w:hanging="180"/>
      </w:pPr>
    </w:lvl>
  </w:abstractNum>
  <w:abstractNum w:abstractNumId="42" w15:restartNumberingAfterBreak="0">
    <w:nsid w:val="45F20955"/>
    <w:multiLevelType w:val="hybridMultilevel"/>
    <w:tmpl w:val="96CEF090"/>
    <w:lvl w:ilvl="0" w:tplc="6FB04AD4">
      <w:start w:val="1"/>
      <w:numFmt w:val="hebrew1"/>
      <w:lvlText w:val="%1."/>
      <w:lvlJc w:val="left"/>
      <w:pPr>
        <w:ind w:left="1493" w:hanging="360"/>
      </w:pPr>
      <w:rPr>
        <w:rFonts w:hint="default"/>
      </w:rPr>
    </w:lvl>
    <w:lvl w:ilvl="1" w:tplc="17021972" w:tentative="1">
      <w:start w:val="1"/>
      <w:numFmt w:val="lowerLetter"/>
      <w:lvlText w:val="%2."/>
      <w:lvlJc w:val="left"/>
      <w:pPr>
        <w:ind w:left="2213" w:hanging="360"/>
      </w:pPr>
    </w:lvl>
    <w:lvl w:ilvl="2" w:tplc="AEDE12F2" w:tentative="1">
      <w:start w:val="1"/>
      <w:numFmt w:val="lowerRoman"/>
      <w:lvlText w:val="%3."/>
      <w:lvlJc w:val="right"/>
      <w:pPr>
        <w:ind w:left="2933" w:hanging="180"/>
      </w:pPr>
    </w:lvl>
    <w:lvl w:ilvl="3" w:tplc="2C0C4596" w:tentative="1">
      <w:start w:val="1"/>
      <w:numFmt w:val="decimal"/>
      <w:lvlText w:val="%4."/>
      <w:lvlJc w:val="left"/>
      <w:pPr>
        <w:ind w:left="3653" w:hanging="360"/>
      </w:pPr>
    </w:lvl>
    <w:lvl w:ilvl="4" w:tplc="05B43000" w:tentative="1">
      <w:start w:val="1"/>
      <w:numFmt w:val="lowerLetter"/>
      <w:lvlText w:val="%5."/>
      <w:lvlJc w:val="left"/>
      <w:pPr>
        <w:ind w:left="4373" w:hanging="360"/>
      </w:pPr>
    </w:lvl>
    <w:lvl w:ilvl="5" w:tplc="EE5CBF26" w:tentative="1">
      <w:start w:val="1"/>
      <w:numFmt w:val="lowerRoman"/>
      <w:lvlText w:val="%6."/>
      <w:lvlJc w:val="right"/>
      <w:pPr>
        <w:ind w:left="5093" w:hanging="180"/>
      </w:pPr>
    </w:lvl>
    <w:lvl w:ilvl="6" w:tplc="CC9C029E" w:tentative="1">
      <w:start w:val="1"/>
      <w:numFmt w:val="decimal"/>
      <w:lvlText w:val="%7."/>
      <w:lvlJc w:val="left"/>
      <w:pPr>
        <w:ind w:left="5813" w:hanging="360"/>
      </w:pPr>
    </w:lvl>
    <w:lvl w:ilvl="7" w:tplc="DE20FD06" w:tentative="1">
      <w:start w:val="1"/>
      <w:numFmt w:val="lowerLetter"/>
      <w:lvlText w:val="%8."/>
      <w:lvlJc w:val="left"/>
      <w:pPr>
        <w:ind w:left="6533" w:hanging="360"/>
      </w:pPr>
    </w:lvl>
    <w:lvl w:ilvl="8" w:tplc="52D2BB44" w:tentative="1">
      <w:start w:val="1"/>
      <w:numFmt w:val="lowerRoman"/>
      <w:lvlText w:val="%9."/>
      <w:lvlJc w:val="right"/>
      <w:pPr>
        <w:ind w:left="7253" w:hanging="180"/>
      </w:pPr>
    </w:lvl>
  </w:abstractNum>
  <w:abstractNum w:abstractNumId="43" w15:restartNumberingAfterBreak="0">
    <w:nsid w:val="46AB5908"/>
    <w:multiLevelType w:val="multilevel"/>
    <w:tmpl w:val="7012E41E"/>
    <w:lvl w:ilvl="0">
      <w:start w:val="4"/>
      <w:numFmt w:val="decimal"/>
      <w:lvlText w:val="%1."/>
      <w:lvlJc w:val="left"/>
      <w:pPr>
        <w:tabs>
          <w:tab w:val="num" w:pos="567"/>
        </w:tabs>
        <w:ind w:left="567" w:hanging="567"/>
      </w:pPr>
      <w:rPr>
        <w:rFonts w:cs="Times New Roman" w:hint="default"/>
        <w:b w:val="0"/>
        <w:bCs w:val="0"/>
      </w:rPr>
    </w:lvl>
    <w:lvl w:ilvl="1">
      <w:start w:val="1"/>
      <w:numFmt w:val="decimal"/>
      <w:pStyle w:val="1"/>
      <w:lvlText w:val="%1.%2."/>
      <w:lvlJc w:val="left"/>
      <w:pPr>
        <w:tabs>
          <w:tab w:val="num" w:pos="1420"/>
        </w:tabs>
        <w:ind w:left="1420" w:hanging="853"/>
      </w:pPr>
      <w:rPr>
        <w:rFonts w:cs="Times New Roman" w:hint="default"/>
        <w:b w:val="0"/>
        <w:bCs w:val="0"/>
        <w:sz w:val="24"/>
        <w:szCs w:val="24"/>
      </w:rPr>
    </w:lvl>
    <w:lvl w:ilvl="2">
      <w:start w:val="1"/>
      <w:numFmt w:val="decimal"/>
      <w:pStyle w:val="2"/>
      <w:lvlText w:val="%1.%2.%3."/>
      <w:lvlJc w:val="left"/>
      <w:pPr>
        <w:tabs>
          <w:tab w:val="num" w:pos="2560"/>
        </w:tabs>
        <w:ind w:left="2560" w:hanging="1140"/>
      </w:pPr>
      <w:rPr>
        <w:rFonts w:cs="Times New Roman" w:hint="default"/>
      </w:rPr>
    </w:lvl>
    <w:lvl w:ilvl="3">
      <w:start w:val="1"/>
      <w:numFmt w:val="decimal"/>
      <w:pStyle w:val="3"/>
      <w:lvlText w:val="%1.%2.%3.%4."/>
      <w:lvlJc w:val="left"/>
      <w:pPr>
        <w:tabs>
          <w:tab w:val="num" w:pos="3520"/>
        </w:tabs>
        <w:ind w:left="3520" w:hanging="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4A4218A5"/>
    <w:multiLevelType w:val="hybridMultilevel"/>
    <w:tmpl w:val="186C445A"/>
    <w:lvl w:ilvl="0" w:tplc="5ACCD9AA">
      <w:start w:val="1"/>
      <w:numFmt w:val="hebrew1"/>
      <w:lvlText w:val="%1."/>
      <w:lvlJc w:val="left"/>
      <w:pPr>
        <w:ind w:left="720" w:hanging="360"/>
      </w:pPr>
      <w:rPr>
        <w:strike w:val="0"/>
        <w:dstrike w:val="0"/>
        <w:sz w:val="24"/>
        <w:u w:val="none"/>
        <w:effect w:val="none"/>
      </w:rPr>
    </w:lvl>
    <w:lvl w:ilvl="1" w:tplc="DC3EDACE">
      <w:start w:val="1"/>
      <w:numFmt w:val="lowerLetter"/>
      <w:lvlText w:val="%2."/>
      <w:lvlJc w:val="left"/>
      <w:pPr>
        <w:ind w:left="1440" w:hanging="360"/>
      </w:pPr>
    </w:lvl>
    <w:lvl w:ilvl="2" w:tplc="BA2EEADA">
      <w:start w:val="1"/>
      <w:numFmt w:val="lowerRoman"/>
      <w:lvlText w:val="%3."/>
      <w:lvlJc w:val="right"/>
      <w:pPr>
        <w:ind w:left="2160" w:hanging="180"/>
      </w:pPr>
    </w:lvl>
    <w:lvl w:ilvl="3" w:tplc="34A89FA4">
      <w:start w:val="1"/>
      <w:numFmt w:val="decimal"/>
      <w:lvlText w:val="%4."/>
      <w:lvlJc w:val="left"/>
      <w:pPr>
        <w:ind w:left="2880" w:hanging="360"/>
      </w:pPr>
    </w:lvl>
    <w:lvl w:ilvl="4" w:tplc="EB329494">
      <w:start w:val="1"/>
      <w:numFmt w:val="lowerLetter"/>
      <w:lvlText w:val="%5."/>
      <w:lvlJc w:val="left"/>
      <w:pPr>
        <w:ind w:left="3600" w:hanging="360"/>
      </w:pPr>
    </w:lvl>
    <w:lvl w:ilvl="5" w:tplc="86CEED5A">
      <w:start w:val="1"/>
      <w:numFmt w:val="lowerRoman"/>
      <w:lvlText w:val="%6."/>
      <w:lvlJc w:val="right"/>
      <w:pPr>
        <w:ind w:left="4320" w:hanging="180"/>
      </w:pPr>
    </w:lvl>
    <w:lvl w:ilvl="6" w:tplc="479490A8">
      <w:start w:val="1"/>
      <w:numFmt w:val="decimal"/>
      <w:lvlText w:val="%7."/>
      <w:lvlJc w:val="left"/>
      <w:pPr>
        <w:ind w:left="5040" w:hanging="360"/>
      </w:pPr>
    </w:lvl>
    <w:lvl w:ilvl="7" w:tplc="EC2AB3FE">
      <w:start w:val="1"/>
      <w:numFmt w:val="lowerLetter"/>
      <w:lvlText w:val="%8."/>
      <w:lvlJc w:val="left"/>
      <w:pPr>
        <w:ind w:left="5760" w:hanging="360"/>
      </w:pPr>
    </w:lvl>
    <w:lvl w:ilvl="8" w:tplc="B15A694C">
      <w:start w:val="1"/>
      <w:numFmt w:val="lowerRoman"/>
      <w:lvlText w:val="%9."/>
      <w:lvlJc w:val="right"/>
      <w:pPr>
        <w:ind w:left="6480" w:hanging="180"/>
      </w:pPr>
    </w:lvl>
  </w:abstractNum>
  <w:abstractNum w:abstractNumId="45" w15:restartNumberingAfterBreak="0">
    <w:nsid w:val="4A4C10E0"/>
    <w:multiLevelType w:val="hybridMultilevel"/>
    <w:tmpl w:val="21C618EE"/>
    <w:lvl w:ilvl="0" w:tplc="F0B04F98">
      <w:start w:val="1"/>
      <w:numFmt w:val="decimal"/>
      <w:lvlText w:val="%1."/>
      <w:lvlJc w:val="left"/>
      <w:pPr>
        <w:ind w:left="2271" w:hanging="570"/>
      </w:pPr>
      <w:rPr>
        <w:rFonts w:hint="default"/>
      </w:rPr>
    </w:lvl>
    <w:lvl w:ilvl="1" w:tplc="F0E29F38" w:tentative="1">
      <w:start w:val="1"/>
      <w:numFmt w:val="lowerLetter"/>
      <w:lvlText w:val="%2."/>
      <w:lvlJc w:val="left"/>
      <w:pPr>
        <w:ind w:left="2781" w:hanging="360"/>
      </w:pPr>
    </w:lvl>
    <w:lvl w:ilvl="2" w:tplc="CBEA721E" w:tentative="1">
      <w:start w:val="1"/>
      <w:numFmt w:val="lowerRoman"/>
      <w:lvlText w:val="%3."/>
      <w:lvlJc w:val="right"/>
      <w:pPr>
        <w:ind w:left="3501" w:hanging="180"/>
      </w:pPr>
    </w:lvl>
    <w:lvl w:ilvl="3" w:tplc="4DBE0BF0" w:tentative="1">
      <w:start w:val="1"/>
      <w:numFmt w:val="decimal"/>
      <w:lvlText w:val="%4."/>
      <w:lvlJc w:val="left"/>
      <w:pPr>
        <w:ind w:left="4221" w:hanging="360"/>
      </w:pPr>
    </w:lvl>
    <w:lvl w:ilvl="4" w:tplc="51B042BE" w:tentative="1">
      <w:start w:val="1"/>
      <w:numFmt w:val="lowerLetter"/>
      <w:lvlText w:val="%5."/>
      <w:lvlJc w:val="left"/>
      <w:pPr>
        <w:ind w:left="4941" w:hanging="360"/>
      </w:pPr>
    </w:lvl>
    <w:lvl w:ilvl="5" w:tplc="C338DBB0" w:tentative="1">
      <w:start w:val="1"/>
      <w:numFmt w:val="lowerRoman"/>
      <w:lvlText w:val="%6."/>
      <w:lvlJc w:val="right"/>
      <w:pPr>
        <w:ind w:left="5661" w:hanging="180"/>
      </w:pPr>
    </w:lvl>
    <w:lvl w:ilvl="6" w:tplc="A380DB7A" w:tentative="1">
      <w:start w:val="1"/>
      <w:numFmt w:val="decimal"/>
      <w:lvlText w:val="%7."/>
      <w:lvlJc w:val="left"/>
      <w:pPr>
        <w:ind w:left="6381" w:hanging="360"/>
      </w:pPr>
    </w:lvl>
    <w:lvl w:ilvl="7" w:tplc="7FBA7654" w:tentative="1">
      <w:start w:val="1"/>
      <w:numFmt w:val="lowerLetter"/>
      <w:lvlText w:val="%8."/>
      <w:lvlJc w:val="left"/>
      <w:pPr>
        <w:ind w:left="7101" w:hanging="360"/>
      </w:pPr>
    </w:lvl>
    <w:lvl w:ilvl="8" w:tplc="0F6AC83C" w:tentative="1">
      <w:start w:val="1"/>
      <w:numFmt w:val="lowerRoman"/>
      <w:lvlText w:val="%9."/>
      <w:lvlJc w:val="right"/>
      <w:pPr>
        <w:ind w:left="7821" w:hanging="180"/>
      </w:pPr>
    </w:lvl>
  </w:abstractNum>
  <w:abstractNum w:abstractNumId="46" w15:restartNumberingAfterBreak="0">
    <w:nsid w:val="510A31F4"/>
    <w:multiLevelType w:val="hybridMultilevel"/>
    <w:tmpl w:val="ED241A86"/>
    <w:lvl w:ilvl="0" w:tplc="82488B88">
      <w:start w:val="1"/>
      <w:numFmt w:val="decimal"/>
      <w:lvlText w:val="%1."/>
      <w:lvlJc w:val="left"/>
      <w:pPr>
        <w:ind w:left="360" w:hanging="360"/>
      </w:pPr>
    </w:lvl>
    <w:lvl w:ilvl="1" w:tplc="423C48BE">
      <w:start w:val="1"/>
      <w:numFmt w:val="lowerLetter"/>
      <w:lvlText w:val="%2."/>
      <w:lvlJc w:val="left"/>
      <w:pPr>
        <w:ind w:left="1080" w:hanging="360"/>
      </w:pPr>
    </w:lvl>
    <w:lvl w:ilvl="2" w:tplc="FC920314">
      <w:start w:val="1"/>
      <w:numFmt w:val="lowerRoman"/>
      <w:lvlText w:val="%3."/>
      <w:lvlJc w:val="right"/>
      <w:pPr>
        <w:ind w:left="1800" w:hanging="180"/>
      </w:pPr>
    </w:lvl>
    <w:lvl w:ilvl="3" w:tplc="69D6917E">
      <w:start w:val="1"/>
      <w:numFmt w:val="decimal"/>
      <w:lvlText w:val="%4."/>
      <w:lvlJc w:val="left"/>
      <w:pPr>
        <w:ind w:left="2520" w:hanging="360"/>
      </w:pPr>
    </w:lvl>
    <w:lvl w:ilvl="4" w:tplc="F1AC19E2">
      <w:start w:val="1"/>
      <w:numFmt w:val="lowerLetter"/>
      <w:lvlText w:val="%5."/>
      <w:lvlJc w:val="left"/>
      <w:pPr>
        <w:ind w:left="3240" w:hanging="360"/>
      </w:pPr>
    </w:lvl>
    <w:lvl w:ilvl="5" w:tplc="6848233C">
      <w:start w:val="1"/>
      <w:numFmt w:val="lowerRoman"/>
      <w:lvlText w:val="%6."/>
      <w:lvlJc w:val="right"/>
      <w:pPr>
        <w:ind w:left="3960" w:hanging="180"/>
      </w:pPr>
    </w:lvl>
    <w:lvl w:ilvl="6" w:tplc="2E6AF53C">
      <w:start w:val="1"/>
      <w:numFmt w:val="decimal"/>
      <w:lvlText w:val="%7."/>
      <w:lvlJc w:val="left"/>
      <w:pPr>
        <w:ind w:left="4680" w:hanging="360"/>
      </w:pPr>
    </w:lvl>
    <w:lvl w:ilvl="7" w:tplc="A38CC252">
      <w:start w:val="1"/>
      <w:numFmt w:val="lowerLetter"/>
      <w:lvlText w:val="%8."/>
      <w:lvlJc w:val="left"/>
      <w:pPr>
        <w:ind w:left="5400" w:hanging="360"/>
      </w:pPr>
    </w:lvl>
    <w:lvl w:ilvl="8" w:tplc="37F0438A">
      <w:start w:val="1"/>
      <w:numFmt w:val="lowerRoman"/>
      <w:lvlText w:val="%9."/>
      <w:lvlJc w:val="right"/>
      <w:pPr>
        <w:ind w:left="6120" w:hanging="180"/>
      </w:pPr>
    </w:lvl>
  </w:abstractNum>
  <w:abstractNum w:abstractNumId="47" w15:restartNumberingAfterBreak="0">
    <w:nsid w:val="548F3B22"/>
    <w:multiLevelType w:val="hybridMultilevel"/>
    <w:tmpl w:val="9BEC1E2A"/>
    <w:lvl w:ilvl="0" w:tplc="FA2C19A4">
      <w:start w:val="4"/>
      <w:numFmt w:val="hebrew1"/>
      <w:lvlText w:val="%1."/>
      <w:lvlJc w:val="left"/>
      <w:pPr>
        <w:ind w:left="1493" w:hanging="360"/>
      </w:pPr>
      <w:rPr>
        <w:rFonts w:hint="default"/>
      </w:rPr>
    </w:lvl>
    <w:lvl w:ilvl="1" w:tplc="E7100686" w:tentative="1">
      <w:start w:val="1"/>
      <w:numFmt w:val="lowerLetter"/>
      <w:lvlText w:val="%2."/>
      <w:lvlJc w:val="left"/>
      <w:pPr>
        <w:ind w:left="1440" w:hanging="360"/>
      </w:pPr>
    </w:lvl>
    <w:lvl w:ilvl="2" w:tplc="8BE671C4" w:tentative="1">
      <w:start w:val="1"/>
      <w:numFmt w:val="lowerRoman"/>
      <w:lvlText w:val="%3."/>
      <w:lvlJc w:val="right"/>
      <w:pPr>
        <w:ind w:left="2160" w:hanging="180"/>
      </w:pPr>
    </w:lvl>
    <w:lvl w:ilvl="3" w:tplc="CC50AD60" w:tentative="1">
      <w:start w:val="1"/>
      <w:numFmt w:val="decimal"/>
      <w:lvlText w:val="%4."/>
      <w:lvlJc w:val="left"/>
      <w:pPr>
        <w:ind w:left="2880" w:hanging="360"/>
      </w:pPr>
    </w:lvl>
    <w:lvl w:ilvl="4" w:tplc="CD640D8A" w:tentative="1">
      <w:start w:val="1"/>
      <w:numFmt w:val="lowerLetter"/>
      <w:lvlText w:val="%5."/>
      <w:lvlJc w:val="left"/>
      <w:pPr>
        <w:ind w:left="3600" w:hanging="360"/>
      </w:pPr>
    </w:lvl>
    <w:lvl w:ilvl="5" w:tplc="CFD4AEA6" w:tentative="1">
      <w:start w:val="1"/>
      <w:numFmt w:val="lowerRoman"/>
      <w:lvlText w:val="%6."/>
      <w:lvlJc w:val="right"/>
      <w:pPr>
        <w:ind w:left="4320" w:hanging="180"/>
      </w:pPr>
    </w:lvl>
    <w:lvl w:ilvl="6" w:tplc="9D041024" w:tentative="1">
      <w:start w:val="1"/>
      <w:numFmt w:val="decimal"/>
      <w:lvlText w:val="%7."/>
      <w:lvlJc w:val="left"/>
      <w:pPr>
        <w:ind w:left="5040" w:hanging="360"/>
      </w:pPr>
    </w:lvl>
    <w:lvl w:ilvl="7" w:tplc="780CC9C4" w:tentative="1">
      <w:start w:val="1"/>
      <w:numFmt w:val="lowerLetter"/>
      <w:lvlText w:val="%8."/>
      <w:lvlJc w:val="left"/>
      <w:pPr>
        <w:ind w:left="5760" w:hanging="360"/>
      </w:pPr>
    </w:lvl>
    <w:lvl w:ilvl="8" w:tplc="F714469C" w:tentative="1">
      <w:start w:val="1"/>
      <w:numFmt w:val="lowerRoman"/>
      <w:lvlText w:val="%9."/>
      <w:lvlJc w:val="right"/>
      <w:pPr>
        <w:ind w:left="6480" w:hanging="180"/>
      </w:pPr>
    </w:lvl>
  </w:abstractNum>
  <w:abstractNum w:abstractNumId="48" w15:restartNumberingAfterBreak="0">
    <w:nsid w:val="55A13C2A"/>
    <w:multiLevelType w:val="hybridMultilevel"/>
    <w:tmpl w:val="F2B82912"/>
    <w:lvl w:ilvl="0" w:tplc="83F83922">
      <w:start w:val="1"/>
      <w:numFmt w:val="decimal"/>
      <w:lvlText w:val="%1."/>
      <w:lvlJc w:val="left"/>
      <w:pPr>
        <w:ind w:left="2421" w:hanging="360"/>
      </w:pPr>
    </w:lvl>
    <w:lvl w:ilvl="1" w:tplc="46CA2896" w:tentative="1">
      <w:start w:val="1"/>
      <w:numFmt w:val="lowerLetter"/>
      <w:lvlText w:val="%2."/>
      <w:lvlJc w:val="left"/>
      <w:pPr>
        <w:ind w:left="3141" w:hanging="360"/>
      </w:pPr>
    </w:lvl>
    <w:lvl w:ilvl="2" w:tplc="8C307C8C" w:tentative="1">
      <w:start w:val="1"/>
      <w:numFmt w:val="lowerRoman"/>
      <w:lvlText w:val="%3."/>
      <w:lvlJc w:val="right"/>
      <w:pPr>
        <w:ind w:left="3861" w:hanging="180"/>
      </w:pPr>
    </w:lvl>
    <w:lvl w:ilvl="3" w:tplc="978654CA" w:tentative="1">
      <w:start w:val="1"/>
      <w:numFmt w:val="decimal"/>
      <w:lvlText w:val="%4."/>
      <w:lvlJc w:val="left"/>
      <w:pPr>
        <w:ind w:left="4581" w:hanging="360"/>
      </w:pPr>
    </w:lvl>
    <w:lvl w:ilvl="4" w:tplc="2B083D46" w:tentative="1">
      <w:start w:val="1"/>
      <w:numFmt w:val="lowerLetter"/>
      <w:lvlText w:val="%5."/>
      <w:lvlJc w:val="left"/>
      <w:pPr>
        <w:ind w:left="5301" w:hanging="360"/>
      </w:pPr>
    </w:lvl>
    <w:lvl w:ilvl="5" w:tplc="39DE6D48" w:tentative="1">
      <w:start w:val="1"/>
      <w:numFmt w:val="lowerRoman"/>
      <w:lvlText w:val="%6."/>
      <w:lvlJc w:val="right"/>
      <w:pPr>
        <w:ind w:left="6021" w:hanging="180"/>
      </w:pPr>
    </w:lvl>
    <w:lvl w:ilvl="6" w:tplc="E6EEF8C0" w:tentative="1">
      <w:start w:val="1"/>
      <w:numFmt w:val="decimal"/>
      <w:lvlText w:val="%7."/>
      <w:lvlJc w:val="left"/>
      <w:pPr>
        <w:ind w:left="6741" w:hanging="360"/>
      </w:pPr>
    </w:lvl>
    <w:lvl w:ilvl="7" w:tplc="931ACD02" w:tentative="1">
      <w:start w:val="1"/>
      <w:numFmt w:val="lowerLetter"/>
      <w:lvlText w:val="%8."/>
      <w:lvlJc w:val="left"/>
      <w:pPr>
        <w:ind w:left="7461" w:hanging="360"/>
      </w:pPr>
    </w:lvl>
    <w:lvl w:ilvl="8" w:tplc="69402748" w:tentative="1">
      <w:start w:val="1"/>
      <w:numFmt w:val="lowerRoman"/>
      <w:lvlText w:val="%9."/>
      <w:lvlJc w:val="right"/>
      <w:pPr>
        <w:ind w:left="8181" w:hanging="180"/>
      </w:pPr>
    </w:lvl>
  </w:abstractNum>
  <w:abstractNum w:abstractNumId="49" w15:restartNumberingAfterBreak="0">
    <w:nsid w:val="57121885"/>
    <w:multiLevelType w:val="hybridMultilevel"/>
    <w:tmpl w:val="C1FEDE4A"/>
    <w:lvl w:ilvl="0" w:tplc="4E42A06C">
      <w:start w:val="3"/>
      <w:numFmt w:val="bullet"/>
      <w:lvlText w:val="-"/>
      <w:lvlJc w:val="left"/>
      <w:pPr>
        <w:ind w:left="1854" w:hanging="360"/>
      </w:pPr>
      <w:rPr>
        <w:rFonts w:ascii="Narkisim" w:eastAsia="Times New Roman" w:hAnsi="Narkisim" w:cs="Narkisim" w:hint="default"/>
      </w:rPr>
    </w:lvl>
    <w:lvl w:ilvl="1" w:tplc="F36860F2" w:tentative="1">
      <w:start w:val="1"/>
      <w:numFmt w:val="bullet"/>
      <w:lvlText w:val="o"/>
      <w:lvlJc w:val="left"/>
      <w:pPr>
        <w:ind w:left="2574" w:hanging="360"/>
      </w:pPr>
      <w:rPr>
        <w:rFonts w:ascii="Courier New" w:hAnsi="Courier New" w:cs="Courier New" w:hint="default"/>
      </w:rPr>
    </w:lvl>
    <w:lvl w:ilvl="2" w:tplc="980EE30E" w:tentative="1">
      <w:start w:val="1"/>
      <w:numFmt w:val="bullet"/>
      <w:lvlText w:val=""/>
      <w:lvlJc w:val="left"/>
      <w:pPr>
        <w:ind w:left="3294" w:hanging="360"/>
      </w:pPr>
      <w:rPr>
        <w:rFonts w:ascii="Wingdings" w:hAnsi="Wingdings" w:hint="default"/>
      </w:rPr>
    </w:lvl>
    <w:lvl w:ilvl="3" w:tplc="32ECFC30" w:tentative="1">
      <w:start w:val="1"/>
      <w:numFmt w:val="bullet"/>
      <w:lvlText w:val=""/>
      <w:lvlJc w:val="left"/>
      <w:pPr>
        <w:ind w:left="4014" w:hanging="360"/>
      </w:pPr>
      <w:rPr>
        <w:rFonts w:ascii="Symbol" w:hAnsi="Symbol" w:hint="default"/>
      </w:rPr>
    </w:lvl>
    <w:lvl w:ilvl="4" w:tplc="6B089532" w:tentative="1">
      <w:start w:val="1"/>
      <w:numFmt w:val="bullet"/>
      <w:lvlText w:val="o"/>
      <w:lvlJc w:val="left"/>
      <w:pPr>
        <w:ind w:left="4734" w:hanging="360"/>
      </w:pPr>
      <w:rPr>
        <w:rFonts w:ascii="Courier New" w:hAnsi="Courier New" w:cs="Courier New" w:hint="default"/>
      </w:rPr>
    </w:lvl>
    <w:lvl w:ilvl="5" w:tplc="075E0946" w:tentative="1">
      <w:start w:val="1"/>
      <w:numFmt w:val="bullet"/>
      <w:lvlText w:val=""/>
      <w:lvlJc w:val="left"/>
      <w:pPr>
        <w:ind w:left="5454" w:hanging="360"/>
      </w:pPr>
      <w:rPr>
        <w:rFonts w:ascii="Wingdings" w:hAnsi="Wingdings" w:hint="default"/>
      </w:rPr>
    </w:lvl>
    <w:lvl w:ilvl="6" w:tplc="0FE636D6" w:tentative="1">
      <w:start w:val="1"/>
      <w:numFmt w:val="bullet"/>
      <w:lvlText w:val=""/>
      <w:lvlJc w:val="left"/>
      <w:pPr>
        <w:ind w:left="6174" w:hanging="360"/>
      </w:pPr>
      <w:rPr>
        <w:rFonts w:ascii="Symbol" w:hAnsi="Symbol" w:hint="default"/>
      </w:rPr>
    </w:lvl>
    <w:lvl w:ilvl="7" w:tplc="35648482" w:tentative="1">
      <w:start w:val="1"/>
      <w:numFmt w:val="bullet"/>
      <w:lvlText w:val="o"/>
      <w:lvlJc w:val="left"/>
      <w:pPr>
        <w:ind w:left="6894" w:hanging="360"/>
      </w:pPr>
      <w:rPr>
        <w:rFonts w:ascii="Courier New" w:hAnsi="Courier New" w:cs="Courier New" w:hint="default"/>
      </w:rPr>
    </w:lvl>
    <w:lvl w:ilvl="8" w:tplc="06B48F18" w:tentative="1">
      <w:start w:val="1"/>
      <w:numFmt w:val="bullet"/>
      <w:lvlText w:val=""/>
      <w:lvlJc w:val="left"/>
      <w:pPr>
        <w:ind w:left="7614" w:hanging="360"/>
      </w:pPr>
      <w:rPr>
        <w:rFonts w:ascii="Wingdings" w:hAnsi="Wingdings" w:hint="default"/>
      </w:rPr>
    </w:lvl>
  </w:abstractNum>
  <w:abstractNum w:abstractNumId="50" w15:restartNumberingAfterBreak="0">
    <w:nsid w:val="57191BCF"/>
    <w:multiLevelType w:val="hybridMultilevel"/>
    <w:tmpl w:val="21C29448"/>
    <w:lvl w:ilvl="0" w:tplc="E12864CA">
      <w:start w:val="1"/>
      <w:numFmt w:val="lowerLetter"/>
      <w:lvlText w:val="%1."/>
      <w:lvlJc w:val="left"/>
      <w:pPr>
        <w:ind w:left="1494" w:hanging="360"/>
      </w:pPr>
      <w:rPr>
        <w:rFonts w:hint="default"/>
        <w:sz w:val="24"/>
      </w:rPr>
    </w:lvl>
    <w:lvl w:ilvl="1" w:tplc="97F29DD2" w:tentative="1">
      <w:start w:val="1"/>
      <w:numFmt w:val="lowerLetter"/>
      <w:lvlText w:val="%2."/>
      <w:lvlJc w:val="left"/>
      <w:pPr>
        <w:ind w:left="2214" w:hanging="360"/>
      </w:pPr>
    </w:lvl>
    <w:lvl w:ilvl="2" w:tplc="05725A64" w:tentative="1">
      <w:start w:val="1"/>
      <w:numFmt w:val="lowerRoman"/>
      <w:lvlText w:val="%3."/>
      <w:lvlJc w:val="right"/>
      <w:pPr>
        <w:ind w:left="2934" w:hanging="180"/>
      </w:pPr>
    </w:lvl>
    <w:lvl w:ilvl="3" w:tplc="2B8606FC" w:tentative="1">
      <w:start w:val="1"/>
      <w:numFmt w:val="decimal"/>
      <w:lvlText w:val="%4."/>
      <w:lvlJc w:val="left"/>
      <w:pPr>
        <w:ind w:left="3654" w:hanging="360"/>
      </w:pPr>
    </w:lvl>
    <w:lvl w:ilvl="4" w:tplc="4386E23C" w:tentative="1">
      <w:start w:val="1"/>
      <w:numFmt w:val="lowerLetter"/>
      <w:lvlText w:val="%5."/>
      <w:lvlJc w:val="left"/>
      <w:pPr>
        <w:ind w:left="4374" w:hanging="360"/>
      </w:pPr>
    </w:lvl>
    <w:lvl w:ilvl="5" w:tplc="C5B2B38E" w:tentative="1">
      <w:start w:val="1"/>
      <w:numFmt w:val="lowerRoman"/>
      <w:lvlText w:val="%6."/>
      <w:lvlJc w:val="right"/>
      <w:pPr>
        <w:ind w:left="5094" w:hanging="180"/>
      </w:pPr>
    </w:lvl>
    <w:lvl w:ilvl="6" w:tplc="E5CC79D2" w:tentative="1">
      <w:start w:val="1"/>
      <w:numFmt w:val="decimal"/>
      <w:lvlText w:val="%7."/>
      <w:lvlJc w:val="left"/>
      <w:pPr>
        <w:ind w:left="5814" w:hanging="360"/>
      </w:pPr>
    </w:lvl>
    <w:lvl w:ilvl="7" w:tplc="0134A466" w:tentative="1">
      <w:start w:val="1"/>
      <w:numFmt w:val="lowerLetter"/>
      <w:lvlText w:val="%8."/>
      <w:lvlJc w:val="left"/>
      <w:pPr>
        <w:ind w:left="6534" w:hanging="360"/>
      </w:pPr>
    </w:lvl>
    <w:lvl w:ilvl="8" w:tplc="8850F5E0" w:tentative="1">
      <w:start w:val="1"/>
      <w:numFmt w:val="lowerRoman"/>
      <w:lvlText w:val="%9."/>
      <w:lvlJc w:val="right"/>
      <w:pPr>
        <w:ind w:left="7254" w:hanging="180"/>
      </w:pPr>
    </w:lvl>
  </w:abstractNum>
  <w:abstractNum w:abstractNumId="51" w15:restartNumberingAfterBreak="0">
    <w:nsid w:val="58493821"/>
    <w:multiLevelType w:val="hybridMultilevel"/>
    <w:tmpl w:val="96CEF090"/>
    <w:lvl w:ilvl="0" w:tplc="77986A8C">
      <w:start w:val="1"/>
      <w:numFmt w:val="hebrew1"/>
      <w:lvlText w:val="%1."/>
      <w:lvlJc w:val="left"/>
      <w:pPr>
        <w:ind w:left="1493" w:hanging="360"/>
      </w:pPr>
      <w:rPr>
        <w:rFonts w:hint="default"/>
      </w:rPr>
    </w:lvl>
    <w:lvl w:ilvl="1" w:tplc="05165A1C" w:tentative="1">
      <w:start w:val="1"/>
      <w:numFmt w:val="lowerLetter"/>
      <w:lvlText w:val="%2."/>
      <w:lvlJc w:val="left"/>
      <w:pPr>
        <w:ind w:left="2213" w:hanging="360"/>
      </w:pPr>
    </w:lvl>
    <w:lvl w:ilvl="2" w:tplc="73D08140" w:tentative="1">
      <w:start w:val="1"/>
      <w:numFmt w:val="lowerRoman"/>
      <w:lvlText w:val="%3."/>
      <w:lvlJc w:val="right"/>
      <w:pPr>
        <w:ind w:left="2933" w:hanging="180"/>
      </w:pPr>
    </w:lvl>
    <w:lvl w:ilvl="3" w:tplc="069CDFBC" w:tentative="1">
      <w:start w:val="1"/>
      <w:numFmt w:val="decimal"/>
      <w:lvlText w:val="%4."/>
      <w:lvlJc w:val="left"/>
      <w:pPr>
        <w:ind w:left="3653" w:hanging="360"/>
      </w:pPr>
    </w:lvl>
    <w:lvl w:ilvl="4" w:tplc="E9ECC682" w:tentative="1">
      <w:start w:val="1"/>
      <w:numFmt w:val="lowerLetter"/>
      <w:lvlText w:val="%5."/>
      <w:lvlJc w:val="left"/>
      <w:pPr>
        <w:ind w:left="4373" w:hanging="360"/>
      </w:pPr>
    </w:lvl>
    <w:lvl w:ilvl="5" w:tplc="FBEE75AA" w:tentative="1">
      <w:start w:val="1"/>
      <w:numFmt w:val="lowerRoman"/>
      <w:lvlText w:val="%6."/>
      <w:lvlJc w:val="right"/>
      <w:pPr>
        <w:ind w:left="5093" w:hanging="180"/>
      </w:pPr>
    </w:lvl>
    <w:lvl w:ilvl="6" w:tplc="5E648CB2" w:tentative="1">
      <w:start w:val="1"/>
      <w:numFmt w:val="decimal"/>
      <w:lvlText w:val="%7."/>
      <w:lvlJc w:val="left"/>
      <w:pPr>
        <w:ind w:left="5813" w:hanging="360"/>
      </w:pPr>
    </w:lvl>
    <w:lvl w:ilvl="7" w:tplc="2548BFBC" w:tentative="1">
      <w:start w:val="1"/>
      <w:numFmt w:val="lowerLetter"/>
      <w:lvlText w:val="%8."/>
      <w:lvlJc w:val="left"/>
      <w:pPr>
        <w:ind w:left="6533" w:hanging="360"/>
      </w:pPr>
    </w:lvl>
    <w:lvl w:ilvl="8" w:tplc="18C80C48" w:tentative="1">
      <w:start w:val="1"/>
      <w:numFmt w:val="lowerRoman"/>
      <w:lvlText w:val="%9."/>
      <w:lvlJc w:val="right"/>
      <w:pPr>
        <w:ind w:left="7253" w:hanging="180"/>
      </w:pPr>
    </w:lvl>
  </w:abstractNum>
  <w:abstractNum w:abstractNumId="52" w15:restartNumberingAfterBreak="0">
    <w:nsid w:val="5997318E"/>
    <w:multiLevelType w:val="hybridMultilevel"/>
    <w:tmpl w:val="98E4D80C"/>
    <w:lvl w:ilvl="0" w:tplc="2234880C">
      <w:start w:val="8"/>
      <w:numFmt w:val="hebrew1"/>
      <w:lvlText w:val="%1."/>
      <w:lvlJc w:val="left"/>
      <w:pPr>
        <w:ind w:left="1293" w:hanging="360"/>
      </w:pPr>
      <w:rPr>
        <w:rFonts w:hint="default"/>
        <w:u w:val="none"/>
      </w:rPr>
    </w:lvl>
    <w:lvl w:ilvl="1" w:tplc="BA90D8C2" w:tentative="1">
      <w:start w:val="1"/>
      <w:numFmt w:val="lowerLetter"/>
      <w:lvlText w:val="%2."/>
      <w:lvlJc w:val="left"/>
      <w:pPr>
        <w:ind w:left="1440" w:hanging="360"/>
      </w:pPr>
    </w:lvl>
    <w:lvl w:ilvl="2" w:tplc="085C08A2" w:tentative="1">
      <w:start w:val="1"/>
      <w:numFmt w:val="lowerRoman"/>
      <w:lvlText w:val="%3."/>
      <w:lvlJc w:val="right"/>
      <w:pPr>
        <w:ind w:left="2160" w:hanging="180"/>
      </w:pPr>
    </w:lvl>
    <w:lvl w:ilvl="3" w:tplc="ABC8ADC0" w:tentative="1">
      <w:start w:val="1"/>
      <w:numFmt w:val="decimal"/>
      <w:lvlText w:val="%4."/>
      <w:lvlJc w:val="left"/>
      <w:pPr>
        <w:ind w:left="2880" w:hanging="360"/>
      </w:pPr>
    </w:lvl>
    <w:lvl w:ilvl="4" w:tplc="3148185E" w:tentative="1">
      <w:start w:val="1"/>
      <w:numFmt w:val="lowerLetter"/>
      <w:lvlText w:val="%5."/>
      <w:lvlJc w:val="left"/>
      <w:pPr>
        <w:ind w:left="3600" w:hanging="360"/>
      </w:pPr>
    </w:lvl>
    <w:lvl w:ilvl="5" w:tplc="549E9472" w:tentative="1">
      <w:start w:val="1"/>
      <w:numFmt w:val="lowerRoman"/>
      <w:lvlText w:val="%6."/>
      <w:lvlJc w:val="right"/>
      <w:pPr>
        <w:ind w:left="4320" w:hanging="180"/>
      </w:pPr>
    </w:lvl>
    <w:lvl w:ilvl="6" w:tplc="7BE8E4B6" w:tentative="1">
      <w:start w:val="1"/>
      <w:numFmt w:val="decimal"/>
      <w:lvlText w:val="%7."/>
      <w:lvlJc w:val="left"/>
      <w:pPr>
        <w:ind w:left="5040" w:hanging="360"/>
      </w:pPr>
    </w:lvl>
    <w:lvl w:ilvl="7" w:tplc="D22ED668" w:tentative="1">
      <w:start w:val="1"/>
      <w:numFmt w:val="lowerLetter"/>
      <w:lvlText w:val="%8."/>
      <w:lvlJc w:val="left"/>
      <w:pPr>
        <w:ind w:left="5760" w:hanging="360"/>
      </w:pPr>
    </w:lvl>
    <w:lvl w:ilvl="8" w:tplc="103626DC" w:tentative="1">
      <w:start w:val="1"/>
      <w:numFmt w:val="lowerRoman"/>
      <w:lvlText w:val="%9."/>
      <w:lvlJc w:val="right"/>
      <w:pPr>
        <w:ind w:left="6480" w:hanging="180"/>
      </w:pPr>
    </w:lvl>
  </w:abstractNum>
  <w:abstractNum w:abstractNumId="53" w15:restartNumberingAfterBreak="0">
    <w:nsid w:val="599D32DD"/>
    <w:multiLevelType w:val="hybridMultilevel"/>
    <w:tmpl w:val="E9F4D81E"/>
    <w:lvl w:ilvl="0" w:tplc="09FAFB82">
      <w:start w:val="1"/>
      <w:numFmt w:val="bullet"/>
      <w:lvlText w:val=""/>
      <w:lvlJc w:val="left"/>
      <w:pPr>
        <w:ind w:left="1854" w:hanging="360"/>
      </w:pPr>
      <w:rPr>
        <w:rFonts w:ascii="Symbol" w:hAnsi="Symbol" w:hint="default"/>
      </w:rPr>
    </w:lvl>
    <w:lvl w:ilvl="1" w:tplc="46AE051C">
      <w:start w:val="1"/>
      <w:numFmt w:val="bullet"/>
      <w:lvlText w:val="o"/>
      <w:lvlJc w:val="left"/>
      <w:pPr>
        <w:ind w:left="2574" w:hanging="360"/>
      </w:pPr>
      <w:rPr>
        <w:rFonts w:ascii="Courier New" w:hAnsi="Courier New" w:cs="Courier New" w:hint="default"/>
      </w:rPr>
    </w:lvl>
    <w:lvl w:ilvl="2" w:tplc="70CA70BA">
      <w:start w:val="1"/>
      <w:numFmt w:val="bullet"/>
      <w:lvlText w:val=""/>
      <w:lvlJc w:val="left"/>
      <w:pPr>
        <w:ind w:left="3294" w:hanging="360"/>
      </w:pPr>
      <w:rPr>
        <w:rFonts w:ascii="Wingdings" w:hAnsi="Wingdings" w:hint="default"/>
      </w:rPr>
    </w:lvl>
    <w:lvl w:ilvl="3" w:tplc="FFC6038C">
      <w:start w:val="1"/>
      <w:numFmt w:val="bullet"/>
      <w:lvlText w:val=""/>
      <w:lvlJc w:val="left"/>
      <w:pPr>
        <w:ind w:left="4014" w:hanging="360"/>
      </w:pPr>
      <w:rPr>
        <w:rFonts w:ascii="Symbol" w:hAnsi="Symbol" w:hint="default"/>
      </w:rPr>
    </w:lvl>
    <w:lvl w:ilvl="4" w:tplc="715C35DE">
      <w:start w:val="1"/>
      <w:numFmt w:val="bullet"/>
      <w:lvlText w:val="o"/>
      <w:lvlJc w:val="left"/>
      <w:pPr>
        <w:ind w:left="4734" w:hanging="360"/>
      </w:pPr>
      <w:rPr>
        <w:rFonts w:ascii="Courier New" w:hAnsi="Courier New" w:cs="Courier New" w:hint="default"/>
      </w:rPr>
    </w:lvl>
    <w:lvl w:ilvl="5" w:tplc="12B64B96">
      <w:start w:val="1"/>
      <w:numFmt w:val="bullet"/>
      <w:lvlText w:val=""/>
      <w:lvlJc w:val="left"/>
      <w:pPr>
        <w:ind w:left="5454" w:hanging="360"/>
      </w:pPr>
      <w:rPr>
        <w:rFonts w:ascii="Wingdings" w:hAnsi="Wingdings" w:hint="default"/>
      </w:rPr>
    </w:lvl>
    <w:lvl w:ilvl="6" w:tplc="329AC038">
      <w:start w:val="1"/>
      <w:numFmt w:val="bullet"/>
      <w:lvlText w:val=""/>
      <w:lvlJc w:val="left"/>
      <w:pPr>
        <w:ind w:left="6174" w:hanging="360"/>
      </w:pPr>
      <w:rPr>
        <w:rFonts w:ascii="Symbol" w:hAnsi="Symbol" w:hint="default"/>
      </w:rPr>
    </w:lvl>
    <w:lvl w:ilvl="7" w:tplc="D9FAD1AC">
      <w:start w:val="1"/>
      <w:numFmt w:val="bullet"/>
      <w:lvlText w:val="o"/>
      <w:lvlJc w:val="left"/>
      <w:pPr>
        <w:ind w:left="6894" w:hanging="360"/>
      </w:pPr>
      <w:rPr>
        <w:rFonts w:ascii="Courier New" w:hAnsi="Courier New" w:cs="Courier New" w:hint="default"/>
      </w:rPr>
    </w:lvl>
    <w:lvl w:ilvl="8" w:tplc="39DAB0F0">
      <w:start w:val="1"/>
      <w:numFmt w:val="bullet"/>
      <w:lvlText w:val=""/>
      <w:lvlJc w:val="left"/>
      <w:pPr>
        <w:ind w:left="7614" w:hanging="360"/>
      </w:pPr>
      <w:rPr>
        <w:rFonts w:ascii="Wingdings" w:hAnsi="Wingdings" w:hint="default"/>
      </w:rPr>
    </w:lvl>
  </w:abstractNum>
  <w:abstractNum w:abstractNumId="54" w15:restartNumberingAfterBreak="0">
    <w:nsid w:val="5AA24A99"/>
    <w:multiLevelType w:val="hybridMultilevel"/>
    <w:tmpl w:val="102836A0"/>
    <w:lvl w:ilvl="0" w:tplc="6F5CB738">
      <w:start w:val="1"/>
      <w:numFmt w:val="decimal"/>
      <w:lvlText w:val="%1."/>
      <w:lvlJc w:val="left"/>
      <w:pPr>
        <w:ind w:left="2081" w:hanging="360"/>
      </w:pPr>
    </w:lvl>
    <w:lvl w:ilvl="1" w:tplc="86FA9A9C" w:tentative="1">
      <w:start w:val="1"/>
      <w:numFmt w:val="lowerLetter"/>
      <w:lvlText w:val="%2."/>
      <w:lvlJc w:val="left"/>
      <w:pPr>
        <w:ind w:left="2801" w:hanging="360"/>
      </w:pPr>
    </w:lvl>
    <w:lvl w:ilvl="2" w:tplc="E9E8EB3E" w:tentative="1">
      <w:start w:val="1"/>
      <w:numFmt w:val="lowerRoman"/>
      <w:lvlText w:val="%3."/>
      <w:lvlJc w:val="right"/>
      <w:pPr>
        <w:ind w:left="3521" w:hanging="180"/>
      </w:pPr>
    </w:lvl>
    <w:lvl w:ilvl="3" w:tplc="5ADE7D6A" w:tentative="1">
      <w:start w:val="1"/>
      <w:numFmt w:val="decimal"/>
      <w:lvlText w:val="%4."/>
      <w:lvlJc w:val="left"/>
      <w:pPr>
        <w:ind w:left="4241" w:hanging="360"/>
      </w:pPr>
    </w:lvl>
    <w:lvl w:ilvl="4" w:tplc="B906C1A2" w:tentative="1">
      <w:start w:val="1"/>
      <w:numFmt w:val="lowerLetter"/>
      <w:lvlText w:val="%5."/>
      <w:lvlJc w:val="left"/>
      <w:pPr>
        <w:ind w:left="4961" w:hanging="360"/>
      </w:pPr>
    </w:lvl>
    <w:lvl w:ilvl="5" w:tplc="F7F89E50" w:tentative="1">
      <w:start w:val="1"/>
      <w:numFmt w:val="lowerRoman"/>
      <w:lvlText w:val="%6."/>
      <w:lvlJc w:val="right"/>
      <w:pPr>
        <w:ind w:left="5681" w:hanging="180"/>
      </w:pPr>
    </w:lvl>
    <w:lvl w:ilvl="6" w:tplc="0562CDA8" w:tentative="1">
      <w:start w:val="1"/>
      <w:numFmt w:val="decimal"/>
      <w:lvlText w:val="%7."/>
      <w:lvlJc w:val="left"/>
      <w:pPr>
        <w:ind w:left="6401" w:hanging="360"/>
      </w:pPr>
    </w:lvl>
    <w:lvl w:ilvl="7" w:tplc="5798BD9E" w:tentative="1">
      <w:start w:val="1"/>
      <w:numFmt w:val="lowerLetter"/>
      <w:lvlText w:val="%8."/>
      <w:lvlJc w:val="left"/>
      <w:pPr>
        <w:ind w:left="7121" w:hanging="360"/>
      </w:pPr>
    </w:lvl>
    <w:lvl w:ilvl="8" w:tplc="0FA8107E" w:tentative="1">
      <w:start w:val="1"/>
      <w:numFmt w:val="lowerRoman"/>
      <w:lvlText w:val="%9."/>
      <w:lvlJc w:val="right"/>
      <w:pPr>
        <w:ind w:left="7841" w:hanging="180"/>
      </w:pPr>
    </w:lvl>
  </w:abstractNum>
  <w:abstractNum w:abstractNumId="55" w15:restartNumberingAfterBreak="0">
    <w:nsid w:val="5D3328E6"/>
    <w:multiLevelType w:val="hybridMultilevel"/>
    <w:tmpl w:val="513AA842"/>
    <w:lvl w:ilvl="0" w:tplc="4226FB02">
      <w:start w:val="1"/>
      <w:numFmt w:val="hebrew1"/>
      <w:lvlText w:val="%1."/>
      <w:lvlJc w:val="left"/>
      <w:pPr>
        <w:ind w:left="720" w:hanging="360"/>
      </w:pPr>
      <w:rPr>
        <w:rFonts w:hint="default"/>
      </w:rPr>
    </w:lvl>
    <w:lvl w:ilvl="1" w:tplc="46EE9282" w:tentative="1">
      <w:start w:val="1"/>
      <w:numFmt w:val="lowerLetter"/>
      <w:lvlText w:val="%2."/>
      <w:lvlJc w:val="left"/>
      <w:pPr>
        <w:ind w:left="1440" w:hanging="360"/>
      </w:pPr>
    </w:lvl>
    <w:lvl w:ilvl="2" w:tplc="2208DBA4" w:tentative="1">
      <w:start w:val="1"/>
      <w:numFmt w:val="lowerRoman"/>
      <w:lvlText w:val="%3."/>
      <w:lvlJc w:val="right"/>
      <w:pPr>
        <w:ind w:left="2160" w:hanging="180"/>
      </w:pPr>
    </w:lvl>
    <w:lvl w:ilvl="3" w:tplc="DEDE8304" w:tentative="1">
      <w:start w:val="1"/>
      <w:numFmt w:val="decimal"/>
      <w:lvlText w:val="%4."/>
      <w:lvlJc w:val="left"/>
      <w:pPr>
        <w:ind w:left="2880" w:hanging="360"/>
      </w:pPr>
    </w:lvl>
    <w:lvl w:ilvl="4" w:tplc="B9884D30" w:tentative="1">
      <w:start w:val="1"/>
      <w:numFmt w:val="lowerLetter"/>
      <w:lvlText w:val="%5."/>
      <w:lvlJc w:val="left"/>
      <w:pPr>
        <w:ind w:left="3600" w:hanging="360"/>
      </w:pPr>
    </w:lvl>
    <w:lvl w:ilvl="5" w:tplc="A74200C6" w:tentative="1">
      <w:start w:val="1"/>
      <w:numFmt w:val="lowerRoman"/>
      <w:lvlText w:val="%6."/>
      <w:lvlJc w:val="right"/>
      <w:pPr>
        <w:ind w:left="4320" w:hanging="180"/>
      </w:pPr>
    </w:lvl>
    <w:lvl w:ilvl="6" w:tplc="F9D612EC" w:tentative="1">
      <w:start w:val="1"/>
      <w:numFmt w:val="decimal"/>
      <w:lvlText w:val="%7."/>
      <w:lvlJc w:val="left"/>
      <w:pPr>
        <w:ind w:left="5040" w:hanging="360"/>
      </w:pPr>
    </w:lvl>
    <w:lvl w:ilvl="7" w:tplc="6FD248FE" w:tentative="1">
      <w:start w:val="1"/>
      <w:numFmt w:val="lowerLetter"/>
      <w:lvlText w:val="%8."/>
      <w:lvlJc w:val="left"/>
      <w:pPr>
        <w:ind w:left="5760" w:hanging="360"/>
      </w:pPr>
    </w:lvl>
    <w:lvl w:ilvl="8" w:tplc="A0CA16BC" w:tentative="1">
      <w:start w:val="1"/>
      <w:numFmt w:val="lowerRoman"/>
      <w:lvlText w:val="%9."/>
      <w:lvlJc w:val="right"/>
      <w:pPr>
        <w:ind w:left="6480" w:hanging="180"/>
      </w:pPr>
    </w:lvl>
  </w:abstractNum>
  <w:abstractNum w:abstractNumId="56" w15:restartNumberingAfterBreak="0">
    <w:nsid w:val="5D9C02BB"/>
    <w:multiLevelType w:val="hybridMultilevel"/>
    <w:tmpl w:val="ED44D980"/>
    <w:lvl w:ilvl="0" w:tplc="47284FDE">
      <w:start w:val="1"/>
      <w:numFmt w:val="bullet"/>
      <w:lvlText w:val=""/>
      <w:lvlJc w:val="left"/>
      <w:pPr>
        <w:ind w:left="2520" w:hanging="360"/>
      </w:pPr>
      <w:rPr>
        <w:rFonts w:ascii="Symbol" w:hAnsi="Symbol" w:hint="default"/>
      </w:rPr>
    </w:lvl>
    <w:lvl w:ilvl="1" w:tplc="84400044" w:tentative="1">
      <w:start w:val="1"/>
      <w:numFmt w:val="bullet"/>
      <w:lvlText w:val="o"/>
      <w:lvlJc w:val="left"/>
      <w:pPr>
        <w:ind w:left="3240" w:hanging="360"/>
      </w:pPr>
      <w:rPr>
        <w:rFonts w:ascii="Courier New" w:hAnsi="Courier New" w:cs="Courier New" w:hint="default"/>
      </w:rPr>
    </w:lvl>
    <w:lvl w:ilvl="2" w:tplc="7840979A" w:tentative="1">
      <w:start w:val="1"/>
      <w:numFmt w:val="bullet"/>
      <w:lvlText w:val=""/>
      <w:lvlJc w:val="left"/>
      <w:pPr>
        <w:ind w:left="3960" w:hanging="360"/>
      </w:pPr>
      <w:rPr>
        <w:rFonts w:ascii="Wingdings" w:hAnsi="Wingdings" w:hint="default"/>
      </w:rPr>
    </w:lvl>
    <w:lvl w:ilvl="3" w:tplc="8B72350C" w:tentative="1">
      <w:start w:val="1"/>
      <w:numFmt w:val="bullet"/>
      <w:lvlText w:val=""/>
      <w:lvlJc w:val="left"/>
      <w:pPr>
        <w:ind w:left="4680" w:hanging="360"/>
      </w:pPr>
      <w:rPr>
        <w:rFonts w:ascii="Symbol" w:hAnsi="Symbol" w:hint="default"/>
      </w:rPr>
    </w:lvl>
    <w:lvl w:ilvl="4" w:tplc="5DFCF9CE" w:tentative="1">
      <w:start w:val="1"/>
      <w:numFmt w:val="bullet"/>
      <w:lvlText w:val="o"/>
      <w:lvlJc w:val="left"/>
      <w:pPr>
        <w:ind w:left="5400" w:hanging="360"/>
      </w:pPr>
      <w:rPr>
        <w:rFonts w:ascii="Courier New" w:hAnsi="Courier New" w:cs="Courier New" w:hint="default"/>
      </w:rPr>
    </w:lvl>
    <w:lvl w:ilvl="5" w:tplc="DFB24818" w:tentative="1">
      <w:start w:val="1"/>
      <w:numFmt w:val="bullet"/>
      <w:lvlText w:val=""/>
      <w:lvlJc w:val="left"/>
      <w:pPr>
        <w:ind w:left="6120" w:hanging="360"/>
      </w:pPr>
      <w:rPr>
        <w:rFonts w:ascii="Wingdings" w:hAnsi="Wingdings" w:hint="default"/>
      </w:rPr>
    </w:lvl>
    <w:lvl w:ilvl="6" w:tplc="158E354C" w:tentative="1">
      <w:start w:val="1"/>
      <w:numFmt w:val="bullet"/>
      <w:lvlText w:val=""/>
      <w:lvlJc w:val="left"/>
      <w:pPr>
        <w:ind w:left="6840" w:hanging="360"/>
      </w:pPr>
      <w:rPr>
        <w:rFonts w:ascii="Symbol" w:hAnsi="Symbol" w:hint="default"/>
      </w:rPr>
    </w:lvl>
    <w:lvl w:ilvl="7" w:tplc="F0DA5AE4" w:tentative="1">
      <w:start w:val="1"/>
      <w:numFmt w:val="bullet"/>
      <w:lvlText w:val="o"/>
      <w:lvlJc w:val="left"/>
      <w:pPr>
        <w:ind w:left="7560" w:hanging="360"/>
      </w:pPr>
      <w:rPr>
        <w:rFonts w:ascii="Courier New" w:hAnsi="Courier New" w:cs="Courier New" w:hint="default"/>
      </w:rPr>
    </w:lvl>
    <w:lvl w:ilvl="8" w:tplc="38429A2E" w:tentative="1">
      <w:start w:val="1"/>
      <w:numFmt w:val="bullet"/>
      <w:lvlText w:val=""/>
      <w:lvlJc w:val="left"/>
      <w:pPr>
        <w:ind w:left="8280" w:hanging="360"/>
      </w:pPr>
      <w:rPr>
        <w:rFonts w:ascii="Wingdings" w:hAnsi="Wingdings" w:hint="default"/>
      </w:rPr>
    </w:lvl>
  </w:abstractNum>
  <w:abstractNum w:abstractNumId="57" w15:restartNumberingAfterBreak="0">
    <w:nsid w:val="5EBC218D"/>
    <w:multiLevelType w:val="hybridMultilevel"/>
    <w:tmpl w:val="A8C4DBF4"/>
    <w:lvl w:ilvl="0" w:tplc="346213C2">
      <w:start w:val="1"/>
      <w:numFmt w:val="bullet"/>
      <w:lvlText w:val=""/>
      <w:lvlJc w:val="left"/>
      <w:pPr>
        <w:ind w:left="720" w:hanging="360"/>
      </w:pPr>
      <w:rPr>
        <w:rFonts w:ascii="Symbol" w:hAnsi="Symbol" w:hint="default"/>
      </w:rPr>
    </w:lvl>
    <w:lvl w:ilvl="1" w:tplc="527E1ADC" w:tentative="1">
      <w:start w:val="1"/>
      <w:numFmt w:val="bullet"/>
      <w:lvlText w:val="o"/>
      <w:lvlJc w:val="left"/>
      <w:pPr>
        <w:ind w:left="1440" w:hanging="360"/>
      </w:pPr>
      <w:rPr>
        <w:rFonts w:ascii="Courier New" w:hAnsi="Courier New" w:cs="Courier New" w:hint="default"/>
      </w:rPr>
    </w:lvl>
    <w:lvl w:ilvl="2" w:tplc="CEA661B6" w:tentative="1">
      <w:start w:val="1"/>
      <w:numFmt w:val="bullet"/>
      <w:lvlText w:val=""/>
      <w:lvlJc w:val="left"/>
      <w:pPr>
        <w:ind w:left="2160" w:hanging="360"/>
      </w:pPr>
      <w:rPr>
        <w:rFonts w:ascii="Wingdings" w:hAnsi="Wingdings" w:hint="default"/>
      </w:rPr>
    </w:lvl>
    <w:lvl w:ilvl="3" w:tplc="F18409C4" w:tentative="1">
      <w:start w:val="1"/>
      <w:numFmt w:val="bullet"/>
      <w:lvlText w:val=""/>
      <w:lvlJc w:val="left"/>
      <w:pPr>
        <w:ind w:left="2880" w:hanging="360"/>
      </w:pPr>
      <w:rPr>
        <w:rFonts w:ascii="Symbol" w:hAnsi="Symbol" w:hint="default"/>
      </w:rPr>
    </w:lvl>
    <w:lvl w:ilvl="4" w:tplc="FFE6D4EA" w:tentative="1">
      <w:start w:val="1"/>
      <w:numFmt w:val="bullet"/>
      <w:lvlText w:val="o"/>
      <w:lvlJc w:val="left"/>
      <w:pPr>
        <w:ind w:left="3600" w:hanging="360"/>
      </w:pPr>
      <w:rPr>
        <w:rFonts w:ascii="Courier New" w:hAnsi="Courier New" w:cs="Courier New" w:hint="default"/>
      </w:rPr>
    </w:lvl>
    <w:lvl w:ilvl="5" w:tplc="A330E238" w:tentative="1">
      <w:start w:val="1"/>
      <w:numFmt w:val="bullet"/>
      <w:lvlText w:val=""/>
      <w:lvlJc w:val="left"/>
      <w:pPr>
        <w:ind w:left="4320" w:hanging="360"/>
      </w:pPr>
      <w:rPr>
        <w:rFonts w:ascii="Wingdings" w:hAnsi="Wingdings" w:hint="default"/>
      </w:rPr>
    </w:lvl>
    <w:lvl w:ilvl="6" w:tplc="385448F4" w:tentative="1">
      <w:start w:val="1"/>
      <w:numFmt w:val="bullet"/>
      <w:lvlText w:val=""/>
      <w:lvlJc w:val="left"/>
      <w:pPr>
        <w:ind w:left="5040" w:hanging="360"/>
      </w:pPr>
      <w:rPr>
        <w:rFonts w:ascii="Symbol" w:hAnsi="Symbol" w:hint="default"/>
      </w:rPr>
    </w:lvl>
    <w:lvl w:ilvl="7" w:tplc="168A2478" w:tentative="1">
      <w:start w:val="1"/>
      <w:numFmt w:val="bullet"/>
      <w:lvlText w:val="o"/>
      <w:lvlJc w:val="left"/>
      <w:pPr>
        <w:ind w:left="5760" w:hanging="360"/>
      </w:pPr>
      <w:rPr>
        <w:rFonts w:ascii="Courier New" w:hAnsi="Courier New" w:cs="Courier New" w:hint="default"/>
      </w:rPr>
    </w:lvl>
    <w:lvl w:ilvl="8" w:tplc="5B00769A" w:tentative="1">
      <w:start w:val="1"/>
      <w:numFmt w:val="bullet"/>
      <w:lvlText w:val=""/>
      <w:lvlJc w:val="left"/>
      <w:pPr>
        <w:ind w:left="6480" w:hanging="360"/>
      </w:pPr>
      <w:rPr>
        <w:rFonts w:ascii="Wingdings" w:hAnsi="Wingdings" w:hint="default"/>
      </w:rPr>
    </w:lvl>
  </w:abstractNum>
  <w:abstractNum w:abstractNumId="58" w15:restartNumberingAfterBreak="0">
    <w:nsid w:val="5FB20C15"/>
    <w:multiLevelType w:val="hybridMultilevel"/>
    <w:tmpl w:val="831C2948"/>
    <w:lvl w:ilvl="0" w:tplc="1E2CE1DC">
      <w:start w:val="1"/>
      <w:numFmt w:val="hebrew1"/>
      <w:lvlText w:val="%1."/>
      <w:lvlJc w:val="left"/>
      <w:pPr>
        <w:ind w:left="1494" w:hanging="360"/>
      </w:pPr>
      <w:rPr>
        <w:rFonts w:ascii="Narkisim" w:hAnsi="Narkisim" w:cs="Narkisim" w:hint="default"/>
        <w:sz w:val="24"/>
        <w:szCs w:val="24"/>
      </w:rPr>
    </w:lvl>
    <w:lvl w:ilvl="1" w:tplc="5782B144" w:tentative="1">
      <w:start w:val="1"/>
      <w:numFmt w:val="lowerLetter"/>
      <w:lvlText w:val="%2."/>
      <w:lvlJc w:val="left"/>
      <w:pPr>
        <w:ind w:left="2214" w:hanging="360"/>
      </w:pPr>
    </w:lvl>
    <w:lvl w:ilvl="2" w:tplc="2A6CD436" w:tentative="1">
      <w:start w:val="1"/>
      <w:numFmt w:val="lowerRoman"/>
      <w:lvlText w:val="%3."/>
      <w:lvlJc w:val="right"/>
      <w:pPr>
        <w:ind w:left="2934" w:hanging="180"/>
      </w:pPr>
    </w:lvl>
    <w:lvl w:ilvl="3" w:tplc="99F0184C" w:tentative="1">
      <w:start w:val="1"/>
      <w:numFmt w:val="decimal"/>
      <w:lvlText w:val="%4."/>
      <w:lvlJc w:val="left"/>
      <w:pPr>
        <w:ind w:left="3654" w:hanging="360"/>
      </w:pPr>
    </w:lvl>
    <w:lvl w:ilvl="4" w:tplc="74685770" w:tentative="1">
      <w:start w:val="1"/>
      <w:numFmt w:val="lowerLetter"/>
      <w:lvlText w:val="%5."/>
      <w:lvlJc w:val="left"/>
      <w:pPr>
        <w:ind w:left="4374" w:hanging="360"/>
      </w:pPr>
    </w:lvl>
    <w:lvl w:ilvl="5" w:tplc="D4541BA6" w:tentative="1">
      <w:start w:val="1"/>
      <w:numFmt w:val="lowerRoman"/>
      <w:lvlText w:val="%6."/>
      <w:lvlJc w:val="right"/>
      <w:pPr>
        <w:ind w:left="5094" w:hanging="180"/>
      </w:pPr>
    </w:lvl>
    <w:lvl w:ilvl="6" w:tplc="056697D0" w:tentative="1">
      <w:start w:val="1"/>
      <w:numFmt w:val="decimal"/>
      <w:lvlText w:val="%7."/>
      <w:lvlJc w:val="left"/>
      <w:pPr>
        <w:ind w:left="5814" w:hanging="360"/>
      </w:pPr>
    </w:lvl>
    <w:lvl w:ilvl="7" w:tplc="96CEE01C" w:tentative="1">
      <w:start w:val="1"/>
      <w:numFmt w:val="lowerLetter"/>
      <w:lvlText w:val="%8."/>
      <w:lvlJc w:val="left"/>
      <w:pPr>
        <w:ind w:left="6534" w:hanging="360"/>
      </w:pPr>
    </w:lvl>
    <w:lvl w:ilvl="8" w:tplc="2C98274C" w:tentative="1">
      <w:start w:val="1"/>
      <w:numFmt w:val="lowerRoman"/>
      <w:lvlText w:val="%9."/>
      <w:lvlJc w:val="right"/>
      <w:pPr>
        <w:ind w:left="7254" w:hanging="180"/>
      </w:pPr>
    </w:lvl>
  </w:abstractNum>
  <w:abstractNum w:abstractNumId="59" w15:restartNumberingAfterBreak="0">
    <w:nsid w:val="61571FA0"/>
    <w:multiLevelType w:val="hybridMultilevel"/>
    <w:tmpl w:val="CE7E73BE"/>
    <w:lvl w:ilvl="0" w:tplc="39B2EBC4">
      <w:numFmt w:val="bullet"/>
      <w:lvlText w:val="-"/>
      <w:lvlJc w:val="left"/>
      <w:pPr>
        <w:ind w:left="2520" w:hanging="360"/>
      </w:pPr>
      <w:rPr>
        <w:rFonts w:ascii="David" w:eastAsiaTheme="minorHAnsi" w:hAnsi="David" w:cs="David" w:hint="default"/>
      </w:rPr>
    </w:lvl>
    <w:lvl w:ilvl="1" w:tplc="74F8D608" w:tentative="1">
      <w:start w:val="1"/>
      <w:numFmt w:val="bullet"/>
      <w:lvlText w:val="o"/>
      <w:lvlJc w:val="left"/>
      <w:pPr>
        <w:ind w:left="3240" w:hanging="360"/>
      </w:pPr>
      <w:rPr>
        <w:rFonts w:ascii="Courier New" w:hAnsi="Courier New" w:cs="Courier New" w:hint="default"/>
      </w:rPr>
    </w:lvl>
    <w:lvl w:ilvl="2" w:tplc="855ED21E" w:tentative="1">
      <w:start w:val="1"/>
      <w:numFmt w:val="bullet"/>
      <w:lvlText w:val=""/>
      <w:lvlJc w:val="left"/>
      <w:pPr>
        <w:ind w:left="3960" w:hanging="360"/>
      </w:pPr>
      <w:rPr>
        <w:rFonts w:ascii="Wingdings" w:hAnsi="Wingdings" w:hint="default"/>
      </w:rPr>
    </w:lvl>
    <w:lvl w:ilvl="3" w:tplc="705CE93E" w:tentative="1">
      <w:start w:val="1"/>
      <w:numFmt w:val="bullet"/>
      <w:lvlText w:val=""/>
      <w:lvlJc w:val="left"/>
      <w:pPr>
        <w:ind w:left="4680" w:hanging="360"/>
      </w:pPr>
      <w:rPr>
        <w:rFonts w:ascii="Symbol" w:hAnsi="Symbol" w:hint="default"/>
      </w:rPr>
    </w:lvl>
    <w:lvl w:ilvl="4" w:tplc="8550D53C" w:tentative="1">
      <w:start w:val="1"/>
      <w:numFmt w:val="bullet"/>
      <w:lvlText w:val="o"/>
      <w:lvlJc w:val="left"/>
      <w:pPr>
        <w:ind w:left="5400" w:hanging="360"/>
      </w:pPr>
      <w:rPr>
        <w:rFonts w:ascii="Courier New" w:hAnsi="Courier New" w:cs="Courier New" w:hint="default"/>
      </w:rPr>
    </w:lvl>
    <w:lvl w:ilvl="5" w:tplc="1546A6BC" w:tentative="1">
      <w:start w:val="1"/>
      <w:numFmt w:val="bullet"/>
      <w:lvlText w:val=""/>
      <w:lvlJc w:val="left"/>
      <w:pPr>
        <w:ind w:left="6120" w:hanging="360"/>
      </w:pPr>
      <w:rPr>
        <w:rFonts w:ascii="Wingdings" w:hAnsi="Wingdings" w:hint="default"/>
      </w:rPr>
    </w:lvl>
    <w:lvl w:ilvl="6" w:tplc="F058E2E8" w:tentative="1">
      <w:start w:val="1"/>
      <w:numFmt w:val="bullet"/>
      <w:lvlText w:val=""/>
      <w:lvlJc w:val="left"/>
      <w:pPr>
        <w:ind w:left="6840" w:hanging="360"/>
      </w:pPr>
      <w:rPr>
        <w:rFonts w:ascii="Symbol" w:hAnsi="Symbol" w:hint="default"/>
      </w:rPr>
    </w:lvl>
    <w:lvl w:ilvl="7" w:tplc="60262766" w:tentative="1">
      <w:start w:val="1"/>
      <w:numFmt w:val="bullet"/>
      <w:lvlText w:val="o"/>
      <w:lvlJc w:val="left"/>
      <w:pPr>
        <w:ind w:left="7560" w:hanging="360"/>
      </w:pPr>
      <w:rPr>
        <w:rFonts w:ascii="Courier New" w:hAnsi="Courier New" w:cs="Courier New" w:hint="default"/>
      </w:rPr>
    </w:lvl>
    <w:lvl w:ilvl="8" w:tplc="E4A4E70C" w:tentative="1">
      <w:start w:val="1"/>
      <w:numFmt w:val="bullet"/>
      <w:lvlText w:val=""/>
      <w:lvlJc w:val="left"/>
      <w:pPr>
        <w:ind w:left="8280" w:hanging="360"/>
      </w:pPr>
      <w:rPr>
        <w:rFonts w:ascii="Wingdings" w:hAnsi="Wingdings" w:hint="default"/>
      </w:rPr>
    </w:lvl>
  </w:abstractNum>
  <w:abstractNum w:abstractNumId="60" w15:restartNumberingAfterBreak="0">
    <w:nsid w:val="63E10217"/>
    <w:multiLevelType w:val="multilevel"/>
    <w:tmpl w:val="CC22C940"/>
    <w:lvl w:ilvl="0">
      <w:start w:val="1"/>
      <w:numFmt w:val="decimal"/>
      <w:pStyle w:val="10"/>
      <w:lvlText w:val="%1."/>
      <w:lvlJc w:val="left"/>
      <w:pPr>
        <w:tabs>
          <w:tab w:val="num" w:pos="567"/>
        </w:tabs>
        <w:ind w:left="567" w:hanging="397"/>
      </w:pPr>
      <w:rPr>
        <w:rFonts w:cs="Miriam" w:hint="cs"/>
        <w:bCs w:val="0"/>
        <w:iCs w:val="0"/>
        <w:szCs w:val="24"/>
      </w:rPr>
    </w:lvl>
    <w:lvl w:ilvl="1">
      <w:start w:val="1"/>
      <w:numFmt w:val="decimal"/>
      <w:pStyle w:val="20"/>
      <w:lvlText w:val="%1.%2."/>
      <w:lvlJc w:val="right"/>
      <w:pPr>
        <w:tabs>
          <w:tab w:val="num" w:pos="1134"/>
        </w:tabs>
        <w:ind w:left="1134" w:hanging="227"/>
      </w:pPr>
      <w:rPr>
        <w:rFonts w:cs="Miriam"/>
        <w:bCs w:val="0"/>
        <w:iCs w:val="0"/>
        <w:szCs w:val="24"/>
      </w:rPr>
    </w:lvl>
    <w:lvl w:ilvl="2">
      <w:start w:val="1"/>
      <w:numFmt w:val="decimal"/>
      <w:pStyle w:val="30"/>
      <w:lvlText w:val="%1.%2.%3."/>
      <w:lvlJc w:val="right"/>
      <w:pPr>
        <w:tabs>
          <w:tab w:val="num" w:pos="1871"/>
        </w:tabs>
        <w:ind w:left="1871" w:hanging="170"/>
      </w:pPr>
      <w:rPr>
        <w:rFonts w:cs="Miriam"/>
        <w:bCs w:val="0"/>
        <w:iCs w:val="0"/>
        <w:szCs w:val="24"/>
        <w:lang w:bidi="he-IL"/>
      </w:rPr>
    </w:lvl>
    <w:lvl w:ilvl="3">
      <w:start w:val="1"/>
      <w:numFmt w:val="decimal"/>
      <w:pStyle w:val="4"/>
      <w:lvlText w:val="%1.%2.%3.%4."/>
      <w:lvlJc w:val="right"/>
      <w:pPr>
        <w:tabs>
          <w:tab w:val="num" w:pos="2835"/>
        </w:tabs>
        <w:ind w:left="2835" w:hanging="227"/>
      </w:pPr>
      <w:rPr>
        <w:rFonts w:cs="Miriam"/>
        <w:bCs w:val="0"/>
        <w:iCs w:val="0"/>
        <w:szCs w:val="24"/>
      </w:rPr>
    </w:lvl>
    <w:lvl w:ilvl="4">
      <w:start w:val="1"/>
      <w:numFmt w:val="hebrew1"/>
      <w:pStyle w:val="5"/>
      <w:lvlText w:val="(%5)"/>
      <w:lvlJc w:val="right"/>
      <w:pPr>
        <w:tabs>
          <w:tab w:val="num" w:pos="3402"/>
        </w:tabs>
        <w:ind w:left="3402" w:hanging="341"/>
      </w:pPr>
      <w:rPr>
        <w:b w:val="0"/>
        <w:bCs w:val="0"/>
      </w:rPr>
    </w:lvl>
    <w:lvl w:ilvl="5">
      <w:start w:val="1"/>
      <w:numFmt w:val="decimal"/>
      <w:lvlText w:val="%1.%2.%3.%4.%5.%6."/>
      <w:lvlJc w:val="center"/>
      <w:pPr>
        <w:tabs>
          <w:tab w:val="num" w:pos="3237"/>
        </w:tabs>
        <w:ind w:left="2738" w:hanging="941"/>
      </w:pPr>
    </w:lvl>
    <w:lvl w:ilvl="6">
      <w:start w:val="1"/>
      <w:numFmt w:val="decimal"/>
      <w:lvlText w:val="%1.%2.%3.%4.%5.%6.%7."/>
      <w:lvlJc w:val="center"/>
      <w:pPr>
        <w:tabs>
          <w:tab w:val="num" w:pos="3957"/>
        </w:tabs>
        <w:ind w:left="3237" w:hanging="1077"/>
      </w:pPr>
    </w:lvl>
    <w:lvl w:ilvl="7">
      <w:start w:val="1"/>
      <w:numFmt w:val="decimal"/>
      <w:lvlText w:val="%1.%2.%3.%4.%5.%6.%7.%8."/>
      <w:lvlJc w:val="center"/>
      <w:pPr>
        <w:tabs>
          <w:tab w:val="num" w:pos="4320"/>
        </w:tabs>
        <w:ind w:left="3742" w:hanging="1225"/>
      </w:pPr>
    </w:lvl>
    <w:lvl w:ilvl="8">
      <w:start w:val="1"/>
      <w:numFmt w:val="decimal"/>
      <w:lvlText w:val="%1.%2.%3.%4.%5.%6.%7.%8.%9."/>
      <w:lvlJc w:val="center"/>
      <w:pPr>
        <w:tabs>
          <w:tab w:val="num" w:pos="5040"/>
        </w:tabs>
        <w:ind w:left="4320" w:hanging="1440"/>
      </w:pPr>
    </w:lvl>
  </w:abstractNum>
  <w:abstractNum w:abstractNumId="61" w15:restartNumberingAfterBreak="0">
    <w:nsid w:val="64C77E01"/>
    <w:multiLevelType w:val="hybridMultilevel"/>
    <w:tmpl w:val="6DDCECE6"/>
    <w:lvl w:ilvl="0" w:tplc="1D9E8440">
      <w:start w:val="1"/>
      <w:numFmt w:val="hebrew1"/>
      <w:lvlText w:val="%1."/>
      <w:lvlJc w:val="center"/>
      <w:pPr>
        <w:ind w:left="1854" w:hanging="360"/>
      </w:pPr>
    </w:lvl>
    <w:lvl w:ilvl="1" w:tplc="19D2DE00" w:tentative="1">
      <w:start w:val="1"/>
      <w:numFmt w:val="lowerLetter"/>
      <w:lvlText w:val="%2."/>
      <w:lvlJc w:val="left"/>
      <w:pPr>
        <w:ind w:left="2574" w:hanging="360"/>
      </w:pPr>
    </w:lvl>
    <w:lvl w:ilvl="2" w:tplc="39909426" w:tentative="1">
      <w:start w:val="1"/>
      <w:numFmt w:val="lowerRoman"/>
      <w:lvlText w:val="%3."/>
      <w:lvlJc w:val="right"/>
      <w:pPr>
        <w:ind w:left="3294" w:hanging="180"/>
      </w:pPr>
    </w:lvl>
    <w:lvl w:ilvl="3" w:tplc="07327A28" w:tentative="1">
      <w:start w:val="1"/>
      <w:numFmt w:val="decimal"/>
      <w:lvlText w:val="%4."/>
      <w:lvlJc w:val="left"/>
      <w:pPr>
        <w:ind w:left="4014" w:hanging="360"/>
      </w:pPr>
    </w:lvl>
    <w:lvl w:ilvl="4" w:tplc="B916379A" w:tentative="1">
      <w:start w:val="1"/>
      <w:numFmt w:val="lowerLetter"/>
      <w:lvlText w:val="%5."/>
      <w:lvlJc w:val="left"/>
      <w:pPr>
        <w:ind w:left="4734" w:hanging="360"/>
      </w:pPr>
    </w:lvl>
    <w:lvl w:ilvl="5" w:tplc="748CACFA" w:tentative="1">
      <w:start w:val="1"/>
      <w:numFmt w:val="lowerRoman"/>
      <w:lvlText w:val="%6."/>
      <w:lvlJc w:val="right"/>
      <w:pPr>
        <w:ind w:left="5454" w:hanging="180"/>
      </w:pPr>
    </w:lvl>
    <w:lvl w:ilvl="6" w:tplc="5F1C17D0" w:tentative="1">
      <w:start w:val="1"/>
      <w:numFmt w:val="decimal"/>
      <w:lvlText w:val="%7."/>
      <w:lvlJc w:val="left"/>
      <w:pPr>
        <w:ind w:left="6174" w:hanging="360"/>
      </w:pPr>
    </w:lvl>
    <w:lvl w:ilvl="7" w:tplc="08065266" w:tentative="1">
      <w:start w:val="1"/>
      <w:numFmt w:val="lowerLetter"/>
      <w:lvlText w:val="%8."/>
      <w:lvlJc w:val="left"/>
      <w:pPr>
        <w:ind w:left="6894" w:hanging="360"/>
      </w:pPr>
    </w:lvl>
    <w:lvl w:ilvl="8" w:tplc="71CAE632" w:tentative="1">
      <w:start w:val="1"/>
      <w:numFmt w:val="lowerRoman"/>
      <w:lvlText w:val="%9."/>
      <w:lvlJc w:val="right"/>
      <w:pPr>
        <w:ind w:left="7614" w:hanging="180"/>
      </w:pPr>
    </w:lvl>
  </w:abstractNum>
  <w:abstractNum w:abstractNumId="62" w15:restartNumberingAfterBreak="0">
    <w:nsid w:val="65E137BB"/>
    <w:multiLevelType w:val="hybridMultilevel"/>
    <w:tmpl w:val="661225D0"/>
    <w:lvl w:ilvl="0" w:tplc="0D804FBC">
      <w:start w:val="3"/>
      <w:numFmt w:val="bullet"/>
      <w:lvlText w:val="-"/>
      <w:lvlJc w:val="left"/>
      <w:pPr>
        <w:ind w:left="1854" w:hanging="360"/>
      </w:pPr>
      <w:rPr>
        <w:rFonts w:ascii="Narkisim" w:eastAsia="Times New Roman" w:hAnsi="Narkisim" w:cs="Narkisim" w:hint="default"/>
      </w:rPr>
    </w:lvl>
    <w:lvl w:ilvl="1" w:tplc="472A7520" w:tentative="1">
      <w:start w:val="1"/>
      <w:numFmt w:val="bullet"/>
      <w:lvlText w:val="o"/>
      <w:lvlJc w:val="left"/>
      <w:pPr>
        <w:ind w:left="2574" w:hanging="360"/>
      </w:pPr>
      <w:rPr>
        <w:rFonts w:ascii="Courier New" w:hAnsi="Courier New" w:cs="Courier New" w:hint="default"/>
      </w:rPr>
    </w:lvl>
    <w:lvl w:ilvl="2" w:tplc="A798F818" w:tentative="1">
      <w:start w:val="1"/>
      <w:numFmt w:val="bullet"/>
      <w:lvlText w:val=""/>
      <w:lvlJc w:val="left"/>
      <w:pPr>
        <w:ind w:left="3294" w:hanging="360"/>
      </w:pPr>
      <w:rPr>
        <w:rFonts w:ascii="Wingdings" w:hAnsi="Wingdings" w:hint="default"/>
      </w:rPr>
    </w:lvl>
    <w:lvl w:ilvl="3" w:tplc="315636C4" w:tentative="1">
      <w:start w:val="1"/>
      <w:numFmt w:val="bullet"/>
      <w:lvlText w:val=""/>
      <w:lvlJc w:val="left"/>
      <w:pPr>
        <w:ind w:left="4014" w:hanging="360"/>
      </w:pPr>
      <w:rPr>
        <w:rFonts w:ascii="Symbol" w:hAnsi="Symbol" w:hint="default"/>
      </w:rPr>
    </w:lvl>
    <w:lvl w:ilvl="4" w:tplc="8A6601A6" w:tentative="1">
      <w:start w:val="1"/>
      <w:numFmt w:val="bullet"/>
      <w:lvlText w:val="o"/>
      <w:lvlJc w:val="left"/>
      <w:pPr>
        <w:ind w:left="4734" w:hanging="360"/>
      </w:pPr>
      <w:rPr>
        <w:rFonts w:ascii="Courier New" w:hAnsi="Courier New" w:cs="Courier New" w:hint="default"/>
      </w:rPr>
    </w:lvl>
    <w:lvl w:ilvl="5" w:tplc="A6E8B68E" w:tentative="1">
      <w:start w:val="1"/>
      <w:numFmt w:val="bullet"/>
      <w:lvlText w:val=""/>
      <w:lvlJc w:val="left"/>
      <w:pPr>
        <w:ind w:left="5454" w:hanging="360"/>
      </w:pPr>
      <w:rPr>
        <w:rFonts w:ascii="Wingdings" w:hAnsi="Wingdings" w:hint="default"/>
      </w:rPr>
    </w:lvl>
    <w:lvl w:ilvl="6" w:tplc="D518735A" w:tentative="1">
      <w:start w:val="1"/>
      <w:numFmt w:val="bullet"/>
      <w:lvlText w:val=""/>
      <w:lvlJc w:val="left"/>
      <w:pPr>
        <w:ind w:left="6174" w:hanging="360"/>
      </w:pPr>
      <w:rPr>
        <w:rFonts w:ascii="Symbol" w:hAnsi="Symbol" w:hint="default"/>
      </w:rPr>
    </w:lvl>
    <w:lvl w:ilvl="7" w:tplc="9EA0DBB6" w:tentative="1">
      <w:start w:val="1"/>
      <w:numFmt w:val="bullet"/>
      <w:lvlText w:val="o"/>
      <w:lvlJc w:val="left"/>
      <w:pPr>
        <w:ind w:left="6894" w:hanging="360"/>
      </w:pPr>
      <w:rPr>
        <w:rFonts w:ascii="Courier New" w:hAnsi="Courier New" w:cs="Courier New" w:hint="default"/>
      </w:rPr>
    </w:lvl>
    <w:lvl w:ilvl="8" w:tplc="7B0C2238" w:tentative="1">
      <w:start w:val="1"/>
      <w:numFmt w:val="bullet"/>
      <w:lvlText w:val=""/>
      <w:lvlJc w:val="left"/>
      <w:pPr>
        <w:ind w:left="7614" w:hanging="360"/>
      </w:pPr>
      <w:rPr>
        <w:rFonts w:ascii="Wingdings" w:hAnsi="Wingdings" w:hint="default"/>
      </w:rPr>
    </w:lvl>
  </w:abstractNum>
  <w:abstractNum w:abstractNumId="63" w15:restartNumberingAfterBreak="0">
    <w:nsid w:val="6AC25693"/>
    <w:multiLevelType w:val="hybridMultilevel"/>
    <w:tmpl w:val="21C618EE"/>
    <w:lvl w:ilvl="0" w:tplc="849E4422">
      <w:start w:val="1"/>
      <w:numFmt w:val="decimal"/>
      <w:lvlText w:val="%1."/>
      <w:lvlJc w:val="left"/>
      <w:pPr>
        <w:ind w:left="2271" w:hanging="570"/>
      </w:pPr>
      <w:rPr>
        <w:rFonts w:hint="default"/>
      </w:rPr>
    </w:lvl>
    <w:lvl w:ilvl="1" w:tplc="4D9CB2DA" w:tentative="1">
      <w:start w:val="1"/>
      <w:numFmt w:val="lowerLetter"/>
      <w:lvlText w:val="%2."/>
      <w:lvlJc w:val="left"/>
      <w:pPr>
        <w:ind w:left="2781" w:hanging="360"/>
      </w:pPr>
    </w:lvl>
    <w:lvl w:ilvl="2" w:tplc="CE52D366" w:tentative="1">
      <w:start w:val="1"/>
      <w:numFmt w:val="lowerRoman"/>
      <w:lvlText w:val="%3."/>
      <w:lvlJc w:val="right"/>
      <w:pPr>
        <w:ind w:left="3501" w:hanging="180"/>
      </w:pPr>
    </w:lvl>
    <w:lvl w:ilvl="3" w:tplc="8DC427DA" w:tentative="1">
      <w:start w:val="1"/>
      <w:numFmt w:val="decimal"/>
      <w:lvlText w:val="%4."/>
      <w:lvlJc w:val="left"/>
      <w:pPr>
        <w:ind w:left="4221" w:hanging="360"/>
      </w:pPr>
    </w:lvl>
    <w:lvl w:ilvl="4" w:tplc="5EA694C6" w:tentative="1">
      <w:start w:val="1"/>
      <w:numFmt w:val="lowerLetter"/>
      <w:lvlText w:val="%5."/>
      <w:lvlJc w:val="left"/>
      <w:pPr>
        <w:ind w:left="4941" w:hanging="360"/>
      </w:pPr>
    </w:lvl>
    <w:lvl w:ilvl="5" w:tplc="087CBFCE" w:tentative="1">
      <w:start w:val="1"/>
      <w:numFmt w:val="lowerRoman"/>
      <w:lvlText w:val="%6."/>
      <w:lvlJc w:val="right"/>
      <w:pPr>
        <w:ind w:left="5661" w:hanging="180"/>
      </w:pPr>
    </w:lvl>
    <w:lvl w:ilvl="6" w:tplc="E7F2C36E" w:tentative="1">
      <w:start w:val="1"/>
      <w:numFmt w:val="decimal"/>
      <w:lvlText w:val="%7."/>
      <w:lvlJc w:val="left"/>
      <w:pPr>
        <w:ind w:left="6381" w:hanging="360"/>
      </w:pPr>
    </w:lvl>
    <w:lvl w:ilvl="7" w:tplc="C40E0070" w:tentative="1">
      <w:start w:val="1"/>
      <w:numFmt w:val="lowerLetter"/>
      <w:lvlText w:val="%8."/>
      <w:lvlJc w:val="left"/>
      <w:pPr>
        <w:ind w:left="7101" w:hanging="360"/>
      </w:pPr>
    </w:lvl>
    <w:lvl w:ilvl="8" w:tplc="16288396" w:tentative="1">
      <w:start w:val="1"/>
      <w:numFmt w:val="lowerRoman"/>
      <w:lvlText w:val="%9."/>
      <w:lvlJc w:val="right"/>
      <w:pPr>
        <w:ind w:left="7821" w:hanging="180"/>
      </w:pPr>
    </w:lvl>
  </w:abstractNum>
  <w:abstractNum w:abstractNumId="64" w15:restartNumberingAfterBreak="0">
    <w:nsid w:val="6ADA68FD"/>
    <w:multiLevelType w:val="hybridMultilevel"/>
    <w:tmpl w:val="1460132C"/>
    <w:lvl w:ilvl="0" w:tplc="83140BE6">
      <w:start w:val="1"/>
      <w:numFmt w:val="hebrew1"/>
      <w:lvlText w:val="%1."/>
      <w:lvlJc w:val="left"/>
      <w:pPr>
        <w:ind w:left="1293" w:hanging="360"/>
      </w:pPr>
      <w:rPr>
        <w:rFonts w:hint="default"/>
        <w:u w:val="none"/>
      </w:rPr>
    </w:lvl>
    <w:lvl w:ilvl="1" w:tplc="E5186D16" w:tentative="1">
      <w:start w:val="1"/>
      <w:numFmt w:val="lowerLetter"/>
      <w:lvlText w:val="%2."/>
      <w:lvlJc w:val="left"/>
      <w:pPr>
        <w:ind w:left="2013" w:hanging="360"/>
      </w:pPr>
    </w:lvl>
    <w:lvl w:ilvl="2" w:tplc="466AAC74" w:tentative="1">
      <w:start w:val="1"/>
      <w:numFmt w:val="lowerRoman"/>
      <w:lvlText w:val="%3."/>
      <w:lvlJc w:val="right"/>
      <w:pPr>
        <w:ind w:left="2733" w:hanging="180"/>
      </w:pPr>
    </w:lvl>
    <w:lvl w:ilvl="3" w:tplc="90522DE4" w:tentative="1">
      <w:start w:val="1"/>
      <w:numFmt w:val="decimal"/>
      <w:lvlText w:val="%4."/>
      <w:lvlJc w:val="left"/>
      <w:pPr>
        <w:ind w:left="3453" w:hanging="360"/>
      </w:pPr>
    </w:lvl>
    <w:lvl w:ilvl="4" w:tplc="DF903DD8" w:tentative="1">
      <w:start w:val="1"/>
      <w:numFmt w:val="lowerLetter"/>
      <w:lvlText w:val="%5."/>
      <w:lvlJc w:val="left"/>
      <w:pPr>
        <w:ind w:left="4173" w:hanging="360"/>
      </w:pPr>
    </w:lvl>
    <w:lvl w:ilvl="5" w:tplc="078AAAC0" w:tentative="1">
      <w:start w:val="1"/>
      <w:numFmt w:val="lowerRoman"/>
      <w:lvlText w:val="%6."/>
      <w:lvlJc w:val="right"/>
      <w:pPr>
        <w:ind w:left="4893" w:hanging="180"/>
      </w:pPr>
    </w:lvl>
    <w:lvl w:ilvl="6" w:tplc="0E6EDE86" w:tentative="1">
      <w:start w:val="1"/>
      <w:numFmt w:val="decimal"/>
      <w:lvlText w:val="%7."/>
      <w:lvlJc w:val="left"/>
      <w:pPr>
        <w:ind w:left="5613" w:hanging="360"/>
      </w:pPr>
    </w:lvl>
    <w:lvl w:ilvl="7" w:tplc="5F64EFF6" w:tentative="1">
      <w:start w:val="1"/>
      <w:numFmt w:val="lowerLetter"/>
      <w:lvlText w:val="%8."/>
      <w:lvlJc w:val="left"/>
      <w:pPr>
        <w:ind w:left="6333" w:hanging="360"/>
      </w:pPr>
    </w:lvl>
    <w:lvl w:ilvl="8" w:tplc="6568D14C" w:tentative="1">
      <w:start w:val="1"/>
      <w:numFmt w:val="lowerRoman"/>
      <w:lvlText w:val="%9."/>
      <w:lvlJc w:val="right"/>
      <w:pPr>
        <w:ind w:left="7053" w:hanging="180"/>
      </w:pPr>
    </w:lvl>
  </w:abstractNum>
  <w:abstractNum w:abstractNumId="65" w15:restartNumberingAfterBreak="0">
    <w:nsid w:val="6AED569E"/>
    <w:multiLevelType w:val="hybridMultilevel"/>
    <w:tmpl w:val="264223E0"/>
    <w:lvl w:ilvl="0" w:tplc="F154AA16">
      <w:start w:val="1"/>
      <w:numFmt w:val="decimal"/>
      <w:lvlText w:val="(%1)"/>
      <w:lvlJc w:val="left"/>
      <w:pPr>
        <w:ind w:left="2712" w:hanging="360"/>
      </w:pPr>
      <w:rPr>
        <w:rFonts w:hint="default"/>
        <w:sz w:val="24"/>
      </w:rPr>
    </w:lvl>
    <w:lvl w:ilvl="1" w:tplc="AF24774E" w:tentative="1">
      <w:start w:val="1"/>
      <w:numFmt w:val="lowerLetter"/>
      <w:lvlText w:val="%2."/>
      <w:lvlJc w:val="left"/>
      <w:pPr>
        <w:ind w:left="3432" w:hanging="360"/>
      </w:pPr>
    </w:lvl>
    <w:lvl w:ilvl="2" w:tplc="8B4C8EDE" w:tentative="1">
      <w:start w:val="1"/>
      <w:numFmt w:val="lowerRoman"/>
      <w:lvlText w:val="%3."/>
      <w:lvlJc w:val="right"/>
      <w:pPr>
        <w:ind w:left="4152" w:hanging="180"/>
      </w:pPr>
    </w:lvl>
    <w:lvl w:ilvl="3" w:tplc="816235D8" w:tentative="1">
      <w:start w:val="1"/>
      <w:numFmt w:val="decimal"/>
      <w:lvlText w:val="%4."/>
      <w:lvlJc w:val="left"/>
      <w:pPr>
        <w:ind w:left="4872" w:hanging="360"/>
      </w:pPr>
    </w:lvl>
    <w:lvl w:ilvl="4" w:tplc="16A4F242" w:tentative="1">
      <w:start w:val="1"/>
      <w:numFmt w:val="lowerLetter"/>
      <w:lvlText w:val="%5."/>
      <w:lvlJc w:val="left"/>
      <w:pPr>
        <w:ind w:left="5592" w:hanging="360"/>
      </w:pPr>
    </w:lvl>
    <w:lvl w:ilvl="5" w:tplc="57B2C548" w:tentative="1">
      <w:start w:val="1"/>
      <w:numFmt w:val="lowerRoman"/>
      <w:lvlText w:val="%6."/>
      <w:lvlJc w:val="right"/>
      <w:pPr>
        <w:ind w:left="6312" w:hanging="180"/>
      </w:pPr>
    </w:lvl>
    <w:lvl w:ilvl="6" w:tplc="11DECAEC" w:tentative="1">
      <w:start w:val="1"/>
      <w:numFmt w:val="decimal"/>
      <w:lvlText w:val="%7."/>
      <w:lvlJc w:val="left"/>
      <w:pPr>
        <w:ind w:left="7032" w:hanging="360"/>
      </w:pPr>
    </w:lvl>
    <w:lvl w:ilvl="7" w:tplc="717ABD54" w:tentative="1">
      <w:start w:val="1"/>
      <w:numFmt w:val="lowerLetter"/>
      <w:lvlText w:val="%8."/>
      <w:lvlJc w:val="left"/>
      <w:pPr>
        <w:ind w:left="7752" w:hanging="360"/>
      </w:pPr>
    </w:lvl>
    <w:lvl w:ilvl="8" w:tplc="B02AEEFC" w:tentative="1">
      <w:start w:val="1"/>
      <w:numFmt w:val="lowerRoman"/>
      <w:lvlText w:val="%9."/>
      <w:lvlJc w:val="right"/>
      <w:pPr>
        <w:ind w:left="8472" w:hanging="180"/>
      </w:pPr>
    </w:lvl>
  </w:abstractNum>
  <w:abstractNum w:abstractNumId="66" w15:restartNumberingAfterBreak="0">
    <w:nsid w:val="6E0D2A66"/>
    <w:multiLevelType w:val="hybridMultilevel"/>
    <w:tmpl w:val="8EA285D4"/>
    <w:lvl w:ilvl="0" w:tplc="F7A62542">
      <w:start w:val="1"/>
      <w:numFmt w:val="decimal"/>
      <w:lvlText w:val="%1."/>
      <w:lvlJc w:val="left"/>
      <w:pPr>
        <w:ind w:left="1860" w:hanging="159"/>
      </w:pPr>
      <w:rPr>
        <w:strike w:val="0"/>
        <w:dstrike w:val="0"/>
        <w:sz w:val="24"/>
        <w:u w:val="none"/>
        <w:effect w:val="none"/>
      </w:rPr>
    </w:lvl>
    <w:lvl w:ilvl="1" w:tplc="D5221FD2">
      <w:start w:val="1"/>
      <w:numFmt w:val="lowerLetter"/>
      <w:lvlText w:val="%2."/>
      <w:lvlJc w:val="left"/>
      <w:pPr>
        <w:ind w:left="2781" w:hanging="360"/>
      </w:pPr>
    </w:lvl>
    <w:lvl w:ilvl="2" w:tplc="348E73D0">
      <w:start w:val="1"/>
      <w:numFmt w:val="lowerRoman"/>
      <w:lvlText w:val="%3."/>
      <w:lvlJc w:val="right"/>
      <w:pPr>
        <w:ind w:left="3501" w:hanging="180"/>
      </w:pPr>
    </w:lvl>
    <w:lvl w:ilvl="3" w:tplc="7B004ADC">
      <w:start w:val="1"/>
      <w:numFmt w:val="decimal"/>
      <w:lvlText w:val="%4."/>
      <w:lvlJc w:val="left"/>
      <w:pPr>
        <w:ind w:left="4221" w:hanging="360"/>
      </w:pPr>
    </w:lvl>
    <w:lvl w:ilvl="4" w:tplc="6144092A">
      <w:start w:val="1"/>
      <w:numFmt w:val="lowerLetter"/>
      <w:lvlText w:val="%5."/>
      <w:lvlJc w:val="left"/>
      <w:pPr>
        <w:ind w:left="4941" w:hanging="360"/>
      </w:pPr>
    </w:lvl>
    <w:lvl w:ilvl="5" w:tplc="E972479C">
      <w:start w:val="1"/>
      <w:numFmt w:val="lowerRoman"/>
      <w:lvlText w:val="%6."/>
      <w:lvlJc w:val="right"/>
      <w:pPr>
        <w:ind w:left="5661" w:hanging="180"/>
      </w:pPr>
    </w:lvl>
    <w:lvl w:ilvl="6" w:tplc="9822DC5A">
      <w:start w:val="1"/>
      <w:numFmt w:val="decimal"/>
      <w:lvlText w:val="%7."/>
      <w:lvlJc w:val="left"/>
      <w:pPr>
        <w:ind w:left="6381" w:hanging="360"/>
      </w:pPr>
    </w:lvl>
    <w:lvl w:ilvl="7" w:tplc="FB3CF00A">
      <w:start w:val="1"/>
      <w:numFmt w:val="lowerLetter"/>
      <w:lvlText w:val="%8."/>
      <w:lvlJc w:val="left"/>
      <w:pPr>
        <w:ind w:left="7101" w:hanging="360"/>
      </w:pPr>
    </w:lvl>
    <w:lvl w:ilvl="8" w:tplc="42AC3EC8">
      <w:start w:val="1"/>
      <w:numFmt w:val="lowerRoman"/>
      <w:lvlText w:val="%9."/>
      <w:lvlJc w:val="right"/>
      <w:pPr>
        <w:ind w:left="7821" w:hanging="180"/>
      </w:pPr>
    </w:lvl>
  </w:abstractNum>
  <w:abstractNum w:abstractNumId="67" w15:restartNumberingAfterBreak="0">
    <w:nsid w:val="70937854"/>
    <w:multiLevelType w:val="hybridMultilevel"/>
    <w:tmpl w:val="15EAF530"/>
    <w:lvl w:ilvl="0" w:tplc="840681FE">
      <w:start w:val="1"/>
      <w:numFmt w:val="hebrew1"/>
      <w:lvlText w:val="%1."/>
      <w:lvlJc w:val="center"/>
      <w:pPr>
        <w:ind w:left="1854" w:hanging="360"/>
      </w:pPr>
    </w:lvl>
    <w:lvl w:ilvl="1" w:tplc="541E5808" w:tentative="1">
      <w:start w:val="1"/>
      <w:numFmt w:val="lowerLetter"/>
      <w:lvlText w:val="%2."/>
      <w:lvlJc w:val="left"/>
      <w:pPr>
        <w:ind w:left="2574" w:hanging="360"/>
      </w:pPr>
    </w:lvl>
    <w:lvl w:ilvl="2" w:tplc="9EC200B0" w:tentative="1">
      <w:start w:val="1"/>
      <w:numFmt w:val="lowerRoman"/>
      <w:lvlText w:val="%3."/>
      <w:lvlJc w:val="right"/>
      <w:pPr>
        <w:ind w:left="3294" w:hanging="180"/>
      </w:pPr>
    </w:lvl>
    <w:lvl w:ilvl="3" w:tplc="C5E21E16" w:tentative="1">
      <w:start w:val="1"/>
      <w:numFmt w:val="decimal"/>
      <w:lvlText w:val="%4."/>
      <w:lvlJc w:val="left"/>
      <w:pPr>
        <w:ind w:left="4014" w:hanging="360"/>
      </w:pPr>
    </w:lvl>
    <w:lvl w:ilvl="4" w:tplc="A368504E" w:tentative="1">
      <w:start w:val="1"/>
      <w:numFmt w:val="lowerLetter"/>
      <w:lvlText w:val="%5."/>
      <w:lvlJc w:val="left"/>
      <w:pPr>
        <w:ind w:left="4734" w:hanging="360"/>
      </w:pPr>
    </w:lvl>
    <w:lvl w:ilvl="5" w:tplc="2F309ECA" w:tentative="1">
      <w:start w:val="1"/>
      <w:numFmt w:val="lowerRoman"/>
      <w:lvlText w:val="%6."/>
      <w:lvlJc w:val="right"/>
      <w:pPr>
        <w:ind w:left="5454" w:hanging="180"/>
      </w:pPr>
    </w:lvl>
    <w:lvl w:ilvl="6" w:tplc="57CEEFD4" w:tentative="1">
      <w:start w:val="1"/>
      <w:numFmt w:val="decimal"/>
      <w:lvlText w:val="%7."/>
      <w:lvlJc w:val="left"/>
      <w:pPr>
        <w:ind w:left="6174" w:hanging="360"/>
      </w:pPr>
    </w:lvl>
    <w:lvl w:ilvl="7" w:tplc="229E78BE" w:tentative="1">
      <w:start w:val="1"/>
      <w:numFmt w:val="lowerLetter"/>
      <w:lvlText w:val="%8."/>
      <w:lvlJc w:val="left"/>
      <w:pPr>
        <w:ind w:left="6894" w:hanging="360"/>
      </w:pPr>
    </w:lvl>
    <w:lvl w:ilvl="8" w:tplc="83B66208" w:tentative="1">
      <w:start w:val="1"/>
      <w:numFmt w:val="lowerRoman"/>
      <w:lvlText w:val="%9."/>
      <w:lvlJc w:val="right"/>
      <w:pPr>
        <w:ind w:left="7614" w:hanging="180"/>
      </w:pPr>
    </w:lvl>
  </w:abstractNum>
  <w:abstractNum w:abstractNumId="68" w15:restartNumberingAfterBreak="0">
    <w:nsid w:val="7266014C"/>
    <w:multiLevelType w:val="hybridMultilevel"/>
    <w:tmpl w:val="21C618EE"/>
    <w:lvl w:ilvl="0" w:tplc="6408F556">
      <w:start w:val="1"/>
      <w:numFmt w:val="decimal"/>
      <w:lvlText w:val="%1."/>
      <w:lvlJc w:val="left"/>
      <w:pPr>
        <w:ind w:left="2271" w:hanging="570"/>
      </w:pPr>
      <w:rPr>
        <w:rFonts w:hint="default"/>
      </w:rPr>
    </w:lvl>
    <w:lvl w:ilvl="1" w:tplc="8EC21D50" w:tentative="1">
      <w:start w:val="1"/>
      <w:numFmt w:val="lowerLetter"/>
      <w:lvlText w:val="%2."/>
      <w:lvlJc w:val="left"/>
      <w:pPr>
        <w:ind w:left="2781" w:hanging="360"/>
      </w:pPr>
    </w:lvl>
    <w:lvl w:ilvl="2" w:tplc="0A72F5E8" w:tentative="1">
      <w:start w:val="1"/>
      <w:numFmt w:val="lowerRoman"/>
      <w:lvlText w:val="%3."/>
      <w:lvlJc w:val="right"/>
      <w:pPr>
        <w:ind w:left="3501" w:hanging="180"/>
      </w:pPr>
    </w:lvl>
    <w:lvl w:ilvl="3" w:tplc="74486B28" w:tentative="1">
      <w:start w:val="1"/>
      <w:numFmt w:val="decimal"/>
      <w:lvlText w:val="%4."/>
      <w:lvlJc w:val="left"/>
      <w:pPr>
        <w:ind w:left="4221" w:hanging="360"/>
      </w:pPr>
    </w:lvl>
    <w:lvl w:ilvl="4" w:tplc="42D8BFEA" w:tentative="1">
      <w:start w:val="1"/>
      <w:numFmt w:val="lowerLetter"/>
      <w:lvlText w:val="%5."/>
      <w:lvlJc w:val="left"/>
      <w:pPr>
        <w:ind w:left="4941" w:hanging="360"/>
      </w:pPr>
    </w:lvl>
    <w:lvl w:ilvl="5" w:tplc="186EB65E" w:tentative="1">
      <w:start w:val="1"/>
      <w:numFmt w:val="lowerRoman"/>
      <w:lvlText w:val="%6."/>
      <w:lvlJc w:val="right"/>
      <w:pPr>
        <w:ind w:left="5661" w:hanging="180"/>
      </w:pPr>
    </w:lvl>
    <w:lvl w:ilvl="6" w:tplc="B64E5942" w:tentative="1">
      <w:start w:val="1"/>
      <w:numFmt w:val="decimal"/>
      <w:lvlText w:val="%7."/>
      <w:lvlJc w:val="left"/>
      <w:pPr>
        <w:ind w:left="6381" w:hanging="360"/>
      </w:pPr>
    </w:lvl>
    <w:lvl w:ilvl="7" w:tplc="A9CA265E" w:tentative="1">
      <w:start w:val="1"/>
      <w:numFmt w:val="lowerLetter"/>
      <w:lvlText w:val="%8."/>
      <w:lvlJc w:val="left"/>
      <w:pPr>
        <w:ind w:left="7101" w:hanging="360"/>
      </w:pPr>
    </w:lvl>
    <w:lvl w:ilvl="8" w:tplc="454866EC" w:tentative="1">
      <w:start w:val="1"/>
      <w:numFmt w:val="lowerRoman"/>
      <w:lvlText w:val="%9."/>
      <w:lvlJc w:val="right"/>
      <w:pPr>
        <w:ind w:left="7821" w:hanging="180"/>
      </w:pPr>
    </w:lvl>
  </w:abstractNum>
  <w:abstractNum w:abstractNumId="69" w15:restartNumberingAfterBreak="0">
    <w:nsid w:val="748F6563"/>
    <w:multiLevelType w:val="hybridMultilevel"/>
    <w:tmpl w:val="C2861532"/>
    <w:lvl w:ilvl="0" w:tplc="5E1AA884">
      <w:start w:val="1"/>
      <w:numFmt w:val="hebrew1"/>
      <w:lvlText w:val="%1."/>
      <w:lvlJc w:val="left"/>
      <w:pPr>
        <w:ind w:left="720" w:hanging="360"/>
      </w:pPr>
      <w:rPr>
        <w:rFonts w:hint="default"/>
        <w:sz w:val="24"/>
        <w:u w:val="none"/>
      </w:rPr>
    </w:lvl>
    <w:lvl w:ilvl="1" w:tplc="7CA44510" w:tentative="1">
      <w:start w:val="1"/>
      <w:numFmt w:val="lowerLetter"/>
      <w:lvlText w:val="%2."/>
      <w:lvlJc w:val="left"/>
      <w:pPr>
        <w:ind w:left="1440" w:hanging="360"/>
      </w:pPr>
    </w:lvl>
    <w:lvl w:ilvl="2" w:tplc="D14CDF3E" w:tentative="1">
      <w:start w:val="1"/>
      <w:numFmt w:val="lowerRoman"/>
      <w:lvlText w:val="%3."/>
      <w:lvlJc w:val="right"/>
      <w:pPr>
        <w:ind w:left="2160" w:hanging="180"/>
      </w:pPr>
    </w:lvl>
    <w:lvl w:ilvl="3" w:tplc="030E8448" w:tentative="1">
      <w:start w:val="1"/>
      <w:numFmt w:val="decimal"/>
      <w:lvlText w:val="%4."/>
      <w:lvlJc w:val="left"/>
      <w:pPr>
        <w:ind w:left="2880" w:hanging="360"/>
      </w:pPr>
    </w:lvl>
    <w:lvl w:ilvl="4" w:tplc="3F2CE274" w:tentative="1">
      <w:start w:val="1"/>
      <w:numFmt w:val="lowerLetter"/>
      <w:lvlText w:val="%5."/>
      <w:lvlJc w:val="left"/>
      <w:pPr>
        <w:ind w:left="3600" w:hanging="360"/>
      </w:pPr>
    </w:lvl>
    <w:lvl w:ilvl="5" w:tplc="4064AA1A" w:tentative="1">
      <w:start w:val="1"/>
      <w:numFmt w:val="lowerRoman"/>
      <w:lvlText w:val="%6."/>
      <w:lvlJc w:val="right"/>
      <w:pPr>
        <w:ind w:left="4320" w:hanging="180"/>
      </w:pPr>
    </w:lvl>
    <w:lvl w:ilvl="6" w:tplc="20C0A800" w:tentative="1">
      <w:start w:val="1"/>
      <w:numFmt w:val="decimal"/>
      <w:lvlText w:val="%7."/>
      <w:lvlJc w:val="left"/>
      <w:pPr>
        <w:ind w:left="5040" w:hanging="360"/>
      </w:pPr>
    </w:lvl>
    <w:lvl w:ilvl="7" w:tplc="AD8C77E6" w:tentative="1">
      <w:start w:val="1"/>
      <w:numFmt w:val="lowerLetter"/>
      <w:lvlText w:val="%8."/>
      <w:lvlJc w:val="left"/>
      <w:pPr>
        <w:ind w:left="5760" w:hanging="360"/>
      </w:pPr>
    </w:lvl>
    <w:lvl w:ilvl="8" w:tplc="1DB61594" w:tentative="1">
      <w:start w:val="1"/>
      <w:numFmt w:val="lowerRoman"/>
      <w:lvlText w:val="%9."/>
      <w:lvlJc w:val="right"/>
      <w:pPr>
        <w:ind w:left="6480" w:hanging="180"/>
      </w:pPr>
    </w:lvl>
  </w:abstractNum>
  <w:abstractNum w:abstractNumId="70" w15:restartNumberingAfterBreak="0">
    <w:nsid w:val="75911AB1"/>
    <w:multiLevelType w:val="hybridMultilevel"/>
    <w:tmpl w:val="AA260AEE"/>
    <w:lvl w:ilvl="0" w:tplc="BA721F9E">
      <w:start w:val="1"/>
      <w:numFmt w:val="hebrew1"/>
      <w:lvlText w:val="%1."/>
      <w:lvlJc w:val="left"/>
      <w:pPr>
        <w:ind w:left="1854" w:hanging="360"/>
      </w:pPr>
      <w:rPr>
        <w:rFonts w:hint="default"/>
      </w:rPr>
    </w:lvl>
    <w:lvl w:ilvl="1" w:tplc="5EC06AD0" w:tentative="1">
      <w:start w:val="1"/>
      <w:numFmt w:val="lowerLetter"/>
      <w:lvlText w:val="%2."/>
      <w:lvlJc w:val="left"/>
      <w:pPr>
        <w:ind w:left="2574" w:hanging="360"/>
      </w:pPr>
    </w:lvl>
    <w:lvl w:ilvl="2" w:tplc="17DA5892" w:tentative="1">
      <w:start w:val="1"/>
      <w:numFmt w:val="lowerRoman"/>
      <w:lvlText w:val="%3."/>
      <w:lvlJc w:val="right"/>
      <w:pPr>
        <w:ind w:left="3294" w:hanging="180"/>
      </w:pPr>
    </w:lvl>
    <w:lvl w:ilvl="3" w:tplc="58402C3C" w:tentative="1">
      <w:start w:val="1"/>
      <w:numFmt w:val="decimal"/>
      <w:lvlText w:val="%4."/>
      <w:lvlJc w:val="left"/>
      <w:pPr>
        <w:ind w:left="4014" w:hanging="360"/>
      </w:pPr>
    </w:lvl>
    <w:lvl w:ilvl="4" w:tplc="6DFA9914" w:tentative="1">
      <w:start w:val="1"/>
      <w:numFmt w:val="lowerLetter"/>
      <w:lvlText w:val="%5."/>
      <w:lvlJc w:val="left"/>
      <w:pPr>
        <w:ind w:left="4734" w:hanging="360"/>
      </w:pPr>
    </w:lvl>
    <w:lvl w:ilvl="5" w:tplc="1F66E520" w:tentative="1">
      <w:start w:val="1"/>
      <w:numFmt w:val="lowerRoman"/>
      <w:lvlText w:val="%6."/>
      <w:lvlJc w:val="right"/>
      <w:pPr>
        <w:ind w:left="5454" w:hanging="180"/>
      </w:pPr>
    </w:lvl>
    <w:lvl w:ilvl="6" w:tplc="7CFEBCC8" w:tentative="1">
      <w:start w:val="1"/>
      <w:numFmt w:val="decimal"/>
      <w:lvlText w:val="%7."/>
      <w:lvlJc w:val="left"/>
      <w:pPr>
        <w:ind w:left="6174" w:hanging="360"/>
      </w:pPr>
    </w:lvl>
    <w:lvl w:ilvl="7" w:tplc="F0603534" w:tentative="1">
      <w:start w:val="1"/>
      <w:numFmt w:val="lowerLetter"/>
      <w:lvlText w:val="%8."/>
      <w:lvlJc w:val="left"/>
      <w:pPr>
        <w:ind w:left="6894" w:hanging="360"/>
      </w:pPr>
    </w:lvl>
    <w:lvl w:ilvl="8" w:tplc="640800D8" w:tentative="1">
      <w:start w:val="1"/>
      <w:numFmt w:val="lowerRoman"/>
      <w:lvlText w:val="%9."/>
      <w:lvlJc w:val="right"/>
      <w:pPr>
        <w:ind w:left="7614" w:hanging="180"/>
      </w:pPr>
    </w:lvl>
  </w:abstractNum>
  <w:abstractNum w:abstractNumId="71" w15:restartNumberingAfterBreak="0">
    <w:nsid w:val="76E6213C"/>
    <w:multiLevelType w:val="hybridMultilevel"/>
    <w:tmpl w:val="4B9AADD8"/>
    <w:lvl w:ilvl="0" w:tplc="38324280">
      <w:start w:val="1"/>
      <w:numFmt w:val="hebrew1"/>
      <w:lvlText w:val="%1."/>
      <w:lvlJc w:val="left"/>
      <w:pPr>
        <w:ind w:left="1493" w:hanging="360"/>
      </w:pPr>
      <w:rPr>
        <w:rFonts w:hint="default"/>
      </w:rPr>
    </w:lvl>
    <w:lvl w:ilvl="1" w:tplc="784EEBC2" w:tentative="1">
      <w:start w:val="1"/>
      <w:numFmt w:val="lowerLetter"/>
      <w:lvlText w:val="%2."/>
      <w:lvlJc w:val="left"/>
      <w:pPr>
        <w:ind w:left="1440" w:hanging="360"/>
      </w:pPr>
    </w:lvl>
    <w:lvl w:ilvl="2" w:tplc="1AF6921C" w:tentative="1">
      <w:start w:val="1"/>
      <w:numFmt w:val="lowerRoman"/>
      <w:lvlText w:val="%3."/>
      <w:lvlJc w:val="right"/>
      <w:pPr>
        <w:ind w:left="2160" w:hanging="180"/>
      </w:pPr>
    </w:lvl>
    <w:lvl w:ilvl="3" w:tplc="AA366B52" w:tentative="1">
      <w:start w:val="1"/>
      <w:numFmt w:val="decimal"/>
      <w:lvlText w:val="%4."/>
      <w:lvlJc w:val="left"/>
      <w:pPr>
        <w:ind w:left="2880" w:hanging="360"/>
      </w:pPr>
    </w:lvl>
    <w:lvl w:ilvl="4" w:tplc="89248F88" w:tentative="1">
      <w:start w:val="1"/>
      <w:numFmt w:val="lowerLetter"/>
      <w:lvlText w:val="%5."/>
      <w:lvlJc w:val="left"/>
      <w:pPr>
        <w:ind w:left="3600" w:hanging="360"/>
      </w:pPr>
    </w:lvl>
    <w:lvl w:ilvl="5" w:tplc="E9A03278" w:tentative="1">
      <w:start w:val="1"/>
      <w:numFmt w:val="lowerRoman"/>
      <w:lvlText w:val="%6."/>
      <w:lvlJc w:val="right"/>
      <w:pPr>
        <w:ind w:left="4320" w:hanging="180"/>
      </w:pPr>
    </w:lvl>
    <w:lvl w:ilvl="6" w:tplc="B3B4B37A" w:tentative="1">
      <w:start w:val="1"/>
      <w:numFmt w:val="decimal"/>
      <w:lvlText w:val="%7."/>
      <w:lvlJc w:val="left"/>
      <w:pPr>
        <w:ind w:left="5040" w:hanging="360"/>
      </w:pPr>
    </w:lvl>
    <w:lvl w:ilvl="7" w:tplc="BC323C4E" w:tentative="1">
      <w:start w:val="1"/>
      <w:numFmt w:val="lowerLetter"/>
      <w:lvlText w:val="%8."/>
      <w:lvlJc w:val="left"/>
      <w:pPr>
        <w:ind w:left="5760" w:hanging="360"/>
      </w:pPr>
    </w:lvl>
    <w:lvl w:ilvl="8" w:tplc="CA246AEC" w:tentative="1">
      <w:start w:val="1"/>
      <w:numFmt w:val="lowerRoman"/>
      <w:lvlText w:val="%9."/>
      <w:lvlJc w:val="right"/>
      <w:pPr>
        <w:ind w:left="6480" w:hanging="180"/>
      </w:pPr>
    </w:lvl>
  </w:abstractNum>
  <w:abstractNum w:abstractNumId="72" w15:restartNumberingAfterBreak="0">
    <w:nsid w:val="78604E75"/>
    <w:multiLevelType w:val="hybridMultilevel"/>
    <w:tmpl w:val="9F6A5110"/>
    <w:lvl w:ilvl="0" w:tplc="20000019">
      <w:start w:val="1"/>
      <w:numFmt w:val="lowerLetter"/>
      <w:lvlText w:val="%1."/>
      <w:lvlJc w:val="left"/>
      <w:pPr>
        <w:ind w:left="1848" w:hanging="360"/>
      </w:pPr>
    </w:lvl>
    <w:lvl w:ilvl="1" w:tplc="F3D6DE28" w:tentative="1">
      <w:start w:val="1"/>
      <w:numFmt w:val="lowerLetter"/>
      <w:lvlText w:val="%2."/>
      <w:lvlJc w:val="left"/>
      <w:pPr>
        <w:ind w:left="2568" w:hanging="360"/>
      </w:pPr>
    </w:lvl>
    <w:lvl w:ilvl="2" w:tplc="2AEA9656" w:tentative="1">
      <w:start w:val="1"/>
      <w:numFmt w:val="lowerRoman"/>
      <w:lvlText w:val="%3."/>
      <w:lvlJc w:val="right"/>
      <w:pPr>
        <w:ind w:left="3288" w:hanging="180"/>
      </w:pPr>
    </w:lvl>
    <w:lvl w:ilvl="3" w:tplc="0978BE74" w:tentative="1">
      <w:start w:val="1"/>
      <w:numFmt w:val="decimal"/>
      <w:lvlText w:val="%4."/>
      <w:lvlJc w:val="left"/>
      <w:pPr>
        <w:ind w:left="4008" w:hanging="360"/>
      </w:pPr>
    </w:lvl>
    <w:lvl w:ilvl="4" w:tplc="00BEF2A2" w:tentative="1">
      <w:start w:val="1"/>
      <w:numFmt w:val="lowerLetter"/>
      <w:lvlText w:val="%5."/>
      <w:lvlJc w:val="left"/>
      <w:pPr>
        <w:ind w:left="4728" w:hanging="360"/>
      </w:pPr>
    </w:lvl>
    <w:lvl w:ilvl="5" w:tplc="BCE4EE72" w:tentative="1">
      <w:start w:val="1"/>
      <w:numFmt w:val="lowerRoman"/>
      <w:lvlText w:val="%6."/>
      <w:lvlJc w:val="right"/>
      <w:pPr>
        <w:ind w:left="5448" w:hanging="180"/>
      </w:pPr>
    </w:lvl>
    <w:lvl w:ilvl="6" w:tplc="2AC054C6" w:tentative="1">
      <w:start w:val="1"/>
      <w:numFmt w:val="decimal"/>
      <w:lvlText w:val="%7."/>
      <w:lvlJc w:val="left"/>
      <w:pPr>
        <w:ind w:left="6168" w:hanging="360"/>
      </w:pPr>
    </w:lvl>
    <w:lvl w:ilvl="7" w:tplc="A4920244" w:tentative="1">
      <w:start w:val="1"/>
      <w:numFmt w:val="lowerLetter"/>
      <w:lvlText w:val="%8."/>
      <w:lvlJc w:val="left"/>
      <w:pPr>
        <w:ind w:left="6888" w:hanging="360"/>
      </w:pPr>
    </w:lvl>
    <w:lvl w:ilvl="8" w:tplc="55620A3C" w:tentative="1">
      <w:start w:val="1"/>
      <w:numFmt w:val="lowerRoman"/>
      <w:lvlText w:val="%9."/>
      <w:lvlJc w:val="right"/>
      <w:pPr>
        <w:ind w:left="7608" w:hanging="180"/>
      </w:pPr>
    </w:lvl>
  </w:abstractNum>
  <w:abstractNum w:abstractNumId="73" w15:restartNumberingAfterBreak="0">
    <w:nsid w:val="793539FA"/>
    <w:multiLevelType w:val="hybridMultilevel"/>
    <w:tmpl w:val="98E4D80C"/>
    <w:lvl w:ilvl="0" w:tplc="C396CB6C">
      <w:start w:val="8"/>
      <w:numFmt w:val="hebrew1"/>
      <w:lvlText w:val="%1."/>
      <w:lvlJc w:val="left"/>
      <w:pPr>
        <w:ind w:left="1293" w:hanging="360"/>
      </w:pPr>
      <w:rPr>
        <w:rFonts w:hint="default"/>
        <w:u w:val="none"/>
      </w:rPr>
    </w:lvl>
    <w:lvl w:ilvl="1" w:tplc="8AF2DC50" w:tentative="1">
      <w:start w:val="1"/>
      <w:numFmt w:val="lowerLetter"/>
      <w:lvlText w:val="%2."/>
      <w:lvlJc w:val="left"/>
      <w:pPr>
        <w:ind w:left="1440" w:hanging="360"/>
      </w:pPr>
    </w:lvl>
    <w:lvl w:ilvl="2" w:tplc="A11C3B70" w:tentative="1">
      <w:start w:val="1"/>
      <w:numFmt w:val="lowerRoman"/>
      <w:lvlText w:val="%3."/>
      <w:lvlJc w:val="right"/>
      <w:pPr>
        <w:ind w:left="2160" w:hanging="180"/>
      </w:pPr>
    </w:lvl>
    <w:lvl w:ilvl="3" w:tplc="A314D8A8" w:tentative="1">
      <w:start w:val="1"/>
      <w:numFmt w:val="decimal"/>
      <w:lvlText w:val="%4."/>
      <w:lvlJc w:val="left"/>
      <w:pPr>
        <w:ind w:left="2880" w:hanging="360"/>
      </w:pPr>
    </w:lvl>
    <w:lvl w:ilvl="4" w:tplc="644667F0" w:tentative="1">
      <w:start w:val="1"/>
      <w:numFmt w:val="lowerLetter"/>
      <w:lvlText w:val="%5."/>
      <w:lvlJc w:val="left"/>
      <w:pPr>
        <w:ind w:left="3600" w:hanging="360"/>
      </w:pPr>
    </w:lvl>
    <w:lvl w:ilvl="5" w:tplc="CDC8FE3A" w:tentative="1">
      <w:start w:val="1"/>
      <w:numFmt w:val="lowerRoman"/>
      <w:lvlText w:val="%6."/>
      <w:lvlJc w:val="right"/>
      <w:pPr>
        <w:ind w:left="4320" w:hanging="180"/>
      </w:pPr>
    </w:lvl>
    <w:lvl w:ilvl="6" w:tplc="BF22125C" w:tentative="1">
      <w:start w:val="1"/>
      <w:numFmt w:val="decimal"/>
      <w:lvlText w:val="%7."/>
      <w:lvlJc w:val="left"/>
      <w:pPr>
        <w:ind w:left="5040" w:hanging="360"/>
      </w:pPr>
    </w:lvl>
    <w:lvl w:ilvl="7" w:tplc="B2BEC790" w:tentative="1">
      <w:start w:val="1"/>
      <w:numFmt w:val="lowerLetter"/>
      <w:lvlText w:val="%8."/>
      <w:lvlJc w:val="left"/>
      <w:pPr>
        <w:ind w:left="5760" w:hanging="360"/>
      </w:pPr>
    </w:lvl>
    <w:lvl w:ilvl="8" w:tplc="80FA8E9A" w:tentative="1">
      <w:start w:val="1"/>
      <w:numFmt w:val="lowerRoman"/>
      <w:lvlText w:val="%9."/>
      <w:lvlJc w:val="right"/>
      <w:pPr>
        <w:ind w:left="6480" w:hanging="180"/>
      </w:pPr>
    </w:lvl>
  </w:abstractNum>
  <w:abstractNum w:abstractNumId="74" w15:restartNumberingAfterBreak="0">
    <w:nsid w:val="7A8F1B61"/>
    <w:multiLevelType w:val="hybridMultilevel"/>
    <w:tmpl w:val="E13C6F40"/>
    <w:lvl w:ilvl="0" w:tplc="F4D8A884">
      <w:start w:val="1"/>
      <w:numFmt w:val="decimal"/>
      <w:lvlText w:val="%1)"/>
      <w:lvlJc w:val="left"/>
      <w:pPr>
        <w:ind w:left="1854" w:hanging="360"/>
      </w:pPr>
      <w:rPr>
        <w:rFonts w:hint="default"/>
      </w:rPr>
    </w:lvl>
    <w:lvl w:ilvl="1" w:tplc="82EACF28" w:tentative="1">
      <w:start w:val="1"/>
      <w:numFmt w:val="lowerLetter"/>
      <w:lvlText w:val="%2."/>
      <w:lvlJc w:val="left"/>
      <w:pPr>
        <w:ind w:left="2574" w:hanging="360"/>
      </w:pPr>
    </w:lvl>
    <w:lvl w:ilvl="2" w:tplc="DAB2847A" w:tentative="1">
      <w:start w:val="1"/>
      <w:numFmt w:val="lowerRoman"/>
      <w:lvlText w:val="%3."/>
      <w:lvlJc w:val="right"/>
      <w:pPr>
        <w:ind w:left="3294" w:hanging="180"/>
      </w:pPr>
    </w:lvl>
    <w:lvl w:ilvl="3" w:tplc="B6C2AEF6" w:tentative="1">
      <w:start w:val="1"/>
      <w:numFmt w:val="decimal"/>
      <w:lvlText w:val="%4."/>
      <w:lvlJc w:val="left"/>
      <w:pPr>
        <w:ind w:left="4014" w:hanging="360"/>
      </w:pPr>
    </w:lvl>
    <w:lvl w:ilvl="4" w:tplc="7F7055BC" w:tentative="1">
      <w:start w:val="1"/>
      <w:numFmt w:val="lowerLetter"/>
      <w:lvlText w:val="%5."/>
      <w:lvlJc w:val="left"/>
      <w:pPr>
        <w:ind w:left="4734" w:hanging="360"/>
      </w:pPr>
    </w:lvl>
    <w:lvl w:ilvl="5" w:tplc="918AE4A0" w:tentative="1">
      <w:start w:val="1"/>
      <w:numFmt w:val="lowerRoman"/>
      <w:lvlText w:val="%6."/>
      <w:lvlJc w:val="right"/>
      <w:pPr>
        <w:ind w:left="5454" w:hanging="180"/>
      </w:pPr>
    </w:lvl>
    <w:lvl w:ilvl="6" w:tplc="90BE6312" w:tentative="1">
      <w:start w:val="1"/>
      <w:numFmt w:val="decimal"/>
      <w:lvlText w:val="%7."/>
      <w:lvlJc w:val="left"/>
      <w:pPr>
        <w:ind w:left="6174" w:hanging="360"/>
      </w:pPr>
    </w:lvl>
    <w:lvl w:ilvl="7" w:tplc="21DAEECE" w:tentative="1">
      <w:start w:val="1"/>
      <w:numFmt w:val="lowerLetter"/>
      <w:lvlText w:val="%8."/>
      <w:lvlJc w:val="left"/>
      <w:pPr>
        <w:ind w:left="6894" w:hanging="360"/>
      </w:pPr>
    </w:lvl>
    <w:lvl w:ilvl="8" w:tplc="157E0320" w:tentative="1">
      <w:start w:val="1"/>
      <w:numFmt w:val="lowerRoman"/>
      <w:lvlText w:val="%9."/>
      <w:lvlJc w:val="right"/>
      <w:pPr>
        <w:ind w:left="7614" w:hanging="180"/>
      </w:pPr>
    </w:lvl>
  </w:abstractNum>
  <w:abstractNum w:abstractNumId="75" w15:restartNumberingAfterBreak="0">
    <w:nsid w:val="7D4C10CF"/>
    <w:multiLevelType w:val="hybridMultilevel"/>
    <w:tmpl w:val="083C525C"/>
    <w:lvl w:ilvl="0" w:tplc="4404ABA8">
      <w:start w:val="5"/>
      <w:numFmt w:val="hebrew1"/>
      <w:lvlText w:val="%1."/>
      <w:lvlJc w:val="left"/>
      <w:pPr>
        <w:ind w:left="1293" w:hanging="360"/>
      </w:pPr>
      <w:rPr>
        <w:rFonts w:hint="default"/>
        <w:u w:val="none"/>
      </w:rPr>
    </w:lvl>
    <w:lvl w:ilvl="1" w:tplc="B60C6FF0" w:tentative="1">
      <w:start w:val="1"/>
      <w:numFmt w:val="lowerLetter"/>
      <w:lvlText w:val="%2."/>
      <w:lvlJc w:val="left"/>
      <w:pPr>
        <w:ind w:left="1440" w:hanging="360"/>
      </w:pPr>
    </w:lvl>
    <w:lvl w:ilvl="2" w:tplc="C06C9800" w:tentative="1">
      <w:start w:val="1"/>
      <w:numFmt w:val="lowerRoman"/>
      <w:lvlText w:val="%3."/>
      <w:lvlJc w:val="right"/>
      <w:pPr>
        <w:ind w:left="2160" w:hanging="180"/>
      </w:pPr>
    </w:lvl>
    <w:lvl w:ilvl="3" w:tplc="D4BA8C6E" w:tentative="1">
      <w:start w:val="1"/>
      <w:numFmt w:val="decimal"/>
      <w:lvlText w:val="%4."/>
      <w:lvlJc w:val="left"/>
      <w:pPr>
        <w:ind w:left="2880" w:hanging="360"/>
      </w:pPr>
    </w:lvl>
    <w:lvl w:ilvl="4" w:tplc="E2F8C1BC" w:tentative="1">
      <w:start w:val="1"/>
      <w:numFmt w:val="lowerLetter"/>
      <w:lvlText w:val="%5."/>
      <w:lvlJc w:val="left"/>
      <w:pPr>
        <w:ind w:left="3600" w:hanging="360"/>
      </w:pPr>
    </w:lvl>
    <w:lvl w:ilvl="5" w:tplc="E9C00CC8" w:tentative="1">
      <w:start w:val="1"/>
      <w:numFmt w:val="lowerRoman"/>
      <w:lvlText w:val="%6."/>
      <w:lvlJc w:val="right"/>
      <w:pPr>
        <w:ind w:left="4320" w:hanging="180"/>
      </w:pPr>
    </w:lvl>
    <w:lvl w:ilvl="6" w:tplc="9AEA98FA" w:tentative="1">
      <w:start w:val="1"/>
      <w:numFmt w:val="decimal"/>
      <w:lvlText w:val="%7."/>
      <w:lvlJc w:val="left"/>
      <w:pPr>
        <w:ind w:left="5040" w:hanging="360"/>
      </w:pPr>
    </w:lvl>
    <w:lvl w:ilvl="7" w:tplc="12CA538A" w:tentative="1">
      <w:start w:val="1"/>
      <w:numFmt w:val="lowerLetter"/>
      <w:lvlText w:val="%8."/>
      <w:lvlJc w:val="left"/>
      <w:pPr>
        <w:ind w:left="5760" w:hanging="360"/>
      </w:pPr>
    </w:lvl>
    <w:lvl w:ilvl="8" w:tplc="47B8CA40" w:tentative="1">
      <w:start w:val="1"/>
      <w:numFmt w:val="lowerRoman"/>
      <w:lvlText w:val="%9."/>
      <w:lvlJc w:val="right"/>
      <w:pPr>
        <w:ind w:left="6480" w:hanging="180"/>
      </w:pPr>
    </w:lvl>
  </w:abstractNum>
  <w:abstractNum w:abstractNumId="76" w15:restartNumberingAfterBreak="0">
    <w:nsid w:val="7E5A1B2C"/>
    <w:multiLevelType w:val="hybridMultilevel"/>
    <w:tmpl w:val="8A264D44"/>
    <w:lvl w:ilvl="0" w:tplc="400C5EF4">
      <w:start w:val="1"/>
      <w:numFmt w:val="hebrew1"/>
      <w:lvlText w:val="%1."/>
      <w:lvlJc w:val="center"/>
      <w:pPr>
        <w:ind w:left="1494" w:hanging="360"/>
      </w:pPr>
    </w:lvl>
    <w:lvl w:ilvl="1" w:tplc="422AD09C" w:tentative="1">
      <w:start w:val="1"/>
      <w:numFmt w:val="lowerLetter"/>
      <w:lvlText w:val="%2."/>
      <w:lvlJc w:val="left"/>
      <w:pPr>
        <w:ind w:left="2214" w:hanging="360"/>
      </w:pPr>
    </w:lvl>
    <w:lvl w:ilvl="2" w:tplc="6CC2C5FA" w:tentative="1">
      <w:start w:val="1"/>
      <w:numFmt w:val="lowerRoman"/>
      <w:lvlText w:val="%3."/>
      <w:lvlJc w:val="right"/>
      <w:pPr>
        <w:ind w:left="2934" w:hanging="180"/>
      </w:pPr>
    </w:lvl>
    <w:lvl w:ilvl="3" w:tplc="BE763AB6" w:tentative="1">
      <w:start w:val="1"/>
      <w:numFmt w:val="decimal"/>
      <w:lvlText w:val="%4."/>
      <w:lvlJc w:val="left"/>
      <w:pPr>
        <w:ind w:left="3654" w:hanging="360"/>
      </w:pPr>
    </w:lvl>
    <w:lvl w:ilvl="4" w:tplc="C922C106" w:tentative="1">
      <w:start w:val="1"/>
      <w:numFmt w:val="lowerLetter"/>
      <w:lvlText w:val="%5."/>
      <w:lvlJc w:val="left"/>
      <w:pPr>
        <w:ind w:left="4374" w:hanging="360"/>
      </w:pPr>
    </w:lvl>
    <w:lvl w:ilvl="5" w:tplc="7FA68B88" w:tentative="1">
      <w:start w:val="1"/>
      <w:numFmt w:val="lowerRoman"/>
      <w:lvlText w:val="%6."/>
      <w:lvlJc w:val="right"/>
      <w:pPr>
        <w:ind w:left="5094" w:hanging="180"/>
      </w:pPr>
    </w:lvl>
    <w:lvl w:ilvl="6" w:tplc="6158FAA4" w:tentative="1">
      <w:start w:val="1"/>
      <w:numFmt w:val="decimal"/>
      <w:lvlText w:val="%7."/>
      <w:lvlJc w:val="left"/>
      <w:pPr>
        <w:ind w:left="5814" w:hanging="360"/>
      </w:pPr>
    </w:lvl>
    <w:lvl w:ilvl="7" w:tplc="020003A2" w:tentative="1">
      <w:start w:val="1"/>
      <w:numFmt w:val="lowerLetter"/>
      <w:lvlText w:val="%8."/>
      <w:lvlJc w:val="left"/>
      <w:pPr>
        <w:ind w:left="6534" w:hanging="360"/>
      </w:pPr>
    </w:lvl>
    <w:lvl w:ilvl="8" w:tplc="BF26902A" w:tentative="1">
      <w:start w:val="1"/>
      <w:numFmt w:val="lowerRoman"/>
      <w:lvlText w:val="%9."/>
      <w:lvlJc w:val="right"/>
      <w:pPr>
        <w:ind w:left="7254" w:hanging="180"/>
      </w:pPr>
    </w:lvl>
  </w:abstractNum>
  <w:num w:numId="1" w16cid:durableId="1355841288">
    <w:abstractNumId w:val="6"/>
  </w:num>
  <w:num w:numId="2" w16cid:durableId="1879314359">
    <w:abstractNumId w:val="25"/>
  </w:num>
  <w:num w:numId="3" w16cid:durableId="2009743573">
    <w:abstractNumId w:val="35"/>
  </w:num>
  <w:num w:numId="4" w16cid:durableId="20407408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5173694">
    <w:abstractNumId w:val="43"/>
  </w:num>
  <w:num w:numId="6" w16cid:durableId="1261911778">
    <w:abstractNumId w:val="76"/>
  </w:num>
  <w:num w:numId="7" w16cid:durableId="492649228">
    <w:abstractNumId w:val="57"/>
  </w:num>
  <w:num w:numId="8" w16cid:durableId="1958638850">
    <w:abstractNumId w:val="13"/>
  </w:num>
  <w:num w:numId="9" w16cid:durableId="447358223">
    <w:abstractNumId w:val="18"/>
  </w:num>
  <w:num w:numId="10" w16cid:durableId="971599346">
    <w:abstractNumId w:val="51"/>
  </w:num>
  <w:num w:numId="11" w16cid:durableId="574557207">
    <w:abstractNumId w:val="2"/>
  </w:num>
  <w:num w:numId="12" w16cid:durableId="171183346">
    <w:abstractNumId w:val="34"/>
  </w:num>
  <w:num w:numId="13" w16cid:durableId="671177847">
    <w:abstractNumId w:val="9"/>
  </w:num>
  <w:num w:numId="14" w16cid:durableId="849177835">
    <w:abstractNumId w:val="21"/>
  </w:num>
  <w:num w:numId="15" w16cid:durableId="566762227">
    <w:abstractNumId w:val="14"/>
  </w:num>
  <w:num w:numId="16" w16cid:durableId="380596121">
    <w:abstractNumId w:val="3"/>
  </w:num>
  <w:num w:numId="17" w16cid:durableId="1127772725">
    <w:abstractNumId w:val="16"/>
  </w:num>
  <w:num w:numId="18" w16cid:durableId="2097313611">
    <w:abstractNumId w:val="48"/>
  </w:num>
  <w:num w:numId="19" w16cid:durableId="1779907268">
    <w:abstractNumId w:val="38"/>
  </w:num>
  <w:num w:numId="20" w16cid:durableId="718676050">
    <w:abstractNumId w:val="64"/>
  </w:num>
  <w:num w:numId="21" w16cid:durableId="1205143461">
    <w:abstractNumId w:val="22"/>
  </w:num>
  <w:num w:numId="22" w16cid:durableId="282807683">
    <w:abstractNumId w:val="0"/>
  </w:num>
  <w:num w:numId="23" w16cid:durableId="1978756304">
    <w:abstractNumId w:val="65"/>
  </w:num>
  <w:num w:numId="24" w16cid:durableId="1047945978">
    <w:abstractNumId w:val="2"/>
  </w:num>
  <w:num w:numId="25" w16cid:durableId="5075994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4727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3016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721489">
    <w:abstractNumId w:val="26"/>
  </w:num>
  <w:num w:numId="29" w16cid:durableId="1642542097">
    <w:abstractNumId w:val="53"/>
  </w:num>
  <w:num w:numId="30" w16cid:durableId="187723524">
    <w:abstractNumId w:val="67"/>
  </w:num>
  <w:num w:numId="31" w16cid:durableId="1828859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1436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8011946">
    <w:abstractNumId w:val="12"/>
  </w:num>
  <w:num w:numId="34" w16cid:durableId="1747607407">
    <w:abstractNumId w:val="33"/>
  </w:num>
  <w:num w:numId="35" w16cid:durableId="1859808082">
    <w:abstractNumId w:val="45"/>
  </w:num>
  <w:num w:numId="36" w16cid:durableId="1902866816">
    <w:abstractNumId w:val="68"/>
  </w:num>
  <w:num w:numId="37" w16cid:durableId="1670525093">
    <w:abstractNumId w:val="63"/>
  </w:num>
  <w:num w:numId="38" w16cid:durableId="1813206077">
    <w:abstractNumId w:val="32"/>
  </w:num>
  <w:num w:numId="39" w16cid:durableId="1135609632">
    <w:abstractNumId w:val="28"/>
  </w:num>
  <w:num w:numId="40" w16cid:durableId="1077820062">
    <w:abstractNumId w:val="17"/>
  </w:num>
  <w:num w:numId="41" w16cid:durableId="2066953656">
    <w:abstractNumId w:val="75"/>
  </w:num>
  <w:num w:numId="42" w16cid:durableId="1562134326">
    <w:abstractNumId w:val="41"/>
  </w:num>
  <w:num w:numId="43" w16cid:durableId="1990747083">
    <w:abstractNumId w:val="52"/>
  </w:num>
  <w:num w:numId="44" w16cid:durableId="498816922">
    <w:abstractNumId w:val="73"/>
  </w:num>
  <w:num w:numId="45" w16cid:durableId="1757945818">
    <w:abstractNumId w:val="30"/>
  </w:num>
  <w:num w:numId="46" w16cid:durableId="1406227300">
    <w:abstractNumId w:val="31"/>
  </w:num>
  <w:num w:numId="47" w16cid:durableId="1229726399">
    <w:abstractNumId w:val="19"/>
  </w:num>
  <w:num w:numId="48" w16cid:durableId="6519088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16869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54376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1394883">
    <w:abstractNumId w:val="5"/>
  </w:num>
  <w:num w:numId="52" w16cid:durableId="1478767907">
    <w:abstractNumId w:val="54"/>
  </w:num>
  <w:num w:numId="53" w16cid:durableId="52121389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99880226">
    <w:abstractNumId w:val="42"/>
  </w:num>
  <w:num w:numId="55" w16cid:durableId="1637905108">
    <w:abstractNumId w:val="47"/>
  </w:num>
  <w:num w:numId="56" w16cid:durableId="649405615">
    <w:abstractNumId w:val="11"/>
  </w:num>
  <w:num w:numId="57" w16cid:durableId="1906796605">
    <w:abstractNumId w:val="69"/>
  </w:num>
  <w:num w:numId="58" w16cid:durableId="696807876">
    <w:abstractNumId w:val="10"/>
  </w:num>
  <w:num w:numId="59" w16cid:durableId="2002654726">
    <w:abstractNumId w:val="71"/>
  </w:num>
  <w:num w:numId="60" w16cid:durableId="212541076">
    <w:abstractNumId w:val="55"/>
  </w:num>
  <w:num w:numId="61" w16cid:durableId="1855075888">
    <w:abstractNumId w:val="37"/>
  </w:num>
  <w:num w:numId="62" w16cid:durableId="790393307">
    <w:abstractNumId w:val="7"/>
  </w:num>
  <w:num w:numId="63" w16cid:durableId="1937637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74061192">
    <w:abstractNumId w:val="70"/>
  </w:num>
  <w:num w:numId="65" w16cid:durableId="702944378">
    <w:abstractNumId w:val="20"/>
  </w:num>
  <w:num w:numId="66" w16cid:durableId="1512835343">
    <w:abstractNumId w:val="62"/>
  </w:num>
  <w:num w:numId="67" w16cid:durableId="285239299">
    <w:abstractNumId w:val="27"/>
  </w:num>
  <w:num w:numId="68" w16cid:durableId="572130831">
    <w:abstractNumId w:val="74"/>
  </w:num>
  <w:num w:numId="69" w16cid:durableId="1283222766">
    <w:abstractNumId w:val="72"/>
  </w:num>
  <w:num w:numId="70" w16cid:durableId="860314687">
    <w:abstractNumId w:val="58"/>
  </w:num>
  <w:num w:numId="71" w16cid:durableId="680859276">
    <w:abstractNumId w:val="61"/>
  </w:num>
  <w:num w:numId="72" w16cid:durableId="1667395700">
    <w:abstractNumId w:val="15"/>
  </w:num>
  <w:num w:numId="73" w16cid:durableId="220987561">
    <w:abstractNumId w:val="40"/>
  </w:num>
  <w:num w:numId="74" w16cid:durableId="1888104620">
    <w:abstractNumId w:val="56"/>
  </w:num>
  <w:num w:numId="75" w16cid:durableId="502402187">
    <w:abstractNumId w:val="49"/>
  </w:num>
  <w:num w:numId="76" w16cid:durableId="545609029">
    <w:abstractNumId w:val="29"/>
  </w:num>
  <w:num w:numId="77" w16cid:durableId="1673295339">
    <w:abstractNumId w:val="50"/>
  </w:num>
  <w:num w:numId="78" w16cid:durableId="431365631">
    <w:abstractNumId w:val="36"/>
  </w:num>
  <w:num w:numId="79" w16cid:durableId="585261824">
    <w:abstractNumId w:val="4"/>
  </w:num>
  <w:num w:numId="80" w16cid:durableId="867596939">
    <w:abstractNumId w:val="59"/>
  </w:num>
  <w:num w:numId="81" w16cid:durableId="939994312">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rawingGridVerticalSpacing w:val="299"/>
  <w:displayHorizont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C0tDA0NzOwMDA2NzJX0lEKTi0uzszPAykwqgUA9h/BDiwAAAA="/>
  </w:docVars>
  <w:rsids>
    <w:rsidRoot w:val="00355D45"/>
    <w:rsid w:val="00000013"/>
    <w:rsid w:val="00000506"/>
    <w:rsid w:val="00000BFA"/>
    <w:rsid w:val="00002C98"/>
    <w:rsid w:val="000034AF"/>
    <w:rsid w:val="00004A41"/>
    <w:rsid w:val="00005182"/>
    <w:rsid w:val="0000599F"/>
    <w:rsid w:val="00006402"/>
    <w:rsid w:val="0000660C"/>
    <w:rsid w:val="00006E9D"/>
    <w:rsid w:val="00006F77"/>
    <w:rsid w:val="0000786F"/>
    <w:rsid w:val="000079D8"/>
    <w:rsid w:val="000102AA"/>
    <w:rsid w:val="0001060C"/>
    <w:rsid w:val="000107C9"/>
    <w:rsid w:val="00010889"/>
    <w:rsid w:val="000117FD"/>
    <w:rsid w:val="00012481"/>
    <w:rsid w:val="000125D3"/>
    <w:rsid w:val="00012927"/>
    <w:rsid w:val="00012C87"/>
    <w:rsid w:val="000139AD"/>
    <w:rsid w:val="00013D0F"/>
    <w:rsid w:val="00014ED6"/>
    <w:rsid w:val="00015038"/>
    <w:rsid w:val="0001509D"/>
    <w:rsid w:val="00015382"/>
    <w:rsid w:val="000153E8"/>
    <w:rsid w:val="00016A56"/>
    <w:rsid w:val="00016C2A"/>
    <w:rsid w:val="00017411"/>
    <w:rsid w:val="00017BC7"/>
    <w:rsid w:val="0002177B"/>
    <w:rsid w:val="000217FD"/>
    <w:rsid w:val="000234A8"/>
    <w:rsid w:val="0002354A"/>
    <w:rsid w:val="00024292"/>
    <w:rsid w:val="00024A09"/>
    <w:rsid w:val="00024AEA"/>
    <w:rsid w:val="000251E8"/>
    <w:rsid w:val="000259A9"/>
    <w:rsid w:val="00025BD0"/>
    <w:rsid w:val="00026764"/>
    <w:rsid w:val="000268C0"/>
    <w:rsid w:val="00026B27"/>
    <w:rsid w:val="00030641"/>
    <w:rsid w:val="00030CA4"/>
    <w:rsid w:val="00030CA7"/>
    <w:rsid w:val="000316A1"/>
    <w:rsid w:val="00031F3B"/>
    <w:rsid w:val="000328D3"/>
    <w:rsid w:val="000335BD"/>
    <w:rsid w:val="00034739"/>
    <w:rsid w:val="00034A12"/>
    <w:rsid w:val="00034A26"/>
    <w:rsid w:val="00034DB7"/>
    <w:rsid w:val="00036FD4"/>
    <w:rsid w:val="000375C7"/>
    <w:rsid w:val="00037A0A"/>
    <w:rsid w:val="00037DBF"/>
    <w:rsid w:val="000408FC"/>
    <w:rsid w:val="00041458"/>
    <w:rsid w:val="00041662"/>
    <w:rsid w:val="00041A8C"/>
    <w:rsid w:val="000451BA"/>
    <w:rsid w:val="00045917"/>
    <w:rsid w:val="000466DF"/>
    <w:rsid w:val="00046A4F"/>
    <w:rsid w:val="00046E6A"/>
    <w:rsid w:val="00047A5E"/>
    <w:rsid w:val="000509EA"/>
    <w:rsid w:val="00050C74"/>
    <w:rsid w:val="0005102A"/>
    <w:rsid w:val="000526D5"/>
    <w:rsid w:val="0005323A"/>
    <w:rsid w:val="0005335B"/>
    <w:rsid w:val="00053E85"/>
    <w:rsid w:val="00054536"/>
    <w:rsid w:val="000553FB"/>
    <w:rsid w:val="00055612"/>
    <w:rsid w:val="000558A4"/>
    <w:rsid w:val="00055C0F"/>
    <w:rsid w:val="000562B0"/>
    <w:rsid w:val="0005743E"/>
    <w:rsid w:val="000601EB"/>
    <w:rsid w:val="000606EA"/>
    <w:rsid w:val="0006086A"/>
    <w:rsid w:val="000609AF"/>
    <w:rsid w:val="000618B0"/>
    <w:rsid w:val="00061B31"/>
    <w:rsid w:val="000621F5"/>
    <w:rsid w:val="00062360"/>
    <w:rsid w:val="00062707"/>
    <w:rsid w:val="0006364D"/>
    <w:rsid w:val="00064582"/>
    <w:rsid w:val="000649B1"/>
    <w:rsid w:val="00066104"/>
    <w:rsid w:val="000663A6"/>
    <w:rsid w:val="00066C91"/>
    <w:rsid w:val="0006710C"/>
    <w:rsid w:val="00071348"/>
    <w:rsid w:val="00071680"/>
    <w:rsid w:val="000724CB"/>
    <w:rsid w:val="00072D1E"/>
    <w:rsid w:val="0007383E"/>
    <w:rsid w:val="00073864"/>
    <w:rsid w:val="00073DE8"/>
    <w:rsid w:val="00074E24"/>
    <w:rsid w:val="00074EC0"/>
    <w:rsid w:val="00076066"/>
    <w:rsid w:val="00076162"/>
    <w:rsid w:val="000773F3"/>
    <w:rsid w:val="00077520"/>
    <w:rsid w:val="000807D6"/>
    <w:rsid w:val="00080A38"/>
    <w:rsid w:val="00080F81"/>
    <w:rsid w:val="00081761"/>
    <w:rsid w:val="00082689"/>
    <w:rsid w:val="000830C6"/>
    <w:rsid w:val="000835A5"/>
    <w:rsid w:val="00084313"/>
    <w:rsid w:val="00084415"/>
    <w:rsid w:val="00084679"/>
    <w:rsid w:val="00084C9B"/>
    <w:rsid w:val="0008518F"/>
    <w:rsid w:val="0008555F"/>
    <w:rsid w:val="00085A9B"/>
    <w:rsid w:val="00085C46"/>
    <w:rsid w:val="00086A5F"/>
    <w:rsid w:val="000875E6"/>
    <w:rsid w:val="00087BDF"/>
    <w:rsid w:val="00087D67"/>
    <w:rsid w:val="000903C9"/>
    <w:rsid w:val="00090A1E"/>
    <w:rsid w:val="00091AE2"/>
    <w:rsid w:val="00091C69"/>
    <w:rsid w:val="00091CED"/>
    <w:rsid w:val="000923EF"/>
    <w:rsid w:val="0009306A"/>
    <w:rsid w:val="00093352"/>
    <w:rsid w:val="00094757"/>
    <w:rsid w:val="00094B22"/>
    <w:rsid w:val="0009504F"/>
    <w:rsid w:val="000966DF"/>
    <w:rsid w:val="00097BB9"/>
    <w:rsid w:val="00097D40"/>
    <w:rsid w:val="000A1416"/>
    <w:rsid w:val="000A200F"/>
    <w:rsid w:val="000A2BE7"/>
    <w:rsid w:val="000A41EA"/>
    <w:rsid w:val="000A49DB"/>
    <w:rsid w:val="000A7449"/>
    <w:rsid w:val="000B1F55"/>
    <w:rsid w:val="000B236D"/>
    <w:rsid w:val="000B32B6"/>
    <w:rsid w:val="000B42E1"/>
    <w:rsid w:val="000B4842"/>
    <w:rsid w:val="000B4956"/>
    <w:rsid w:val="000B4ADF"/>
    <w:rsid w:val="000B4EE6"/>
    <w:rsid w:val="000B5230"/>
    <w:rsid w:val="000B5D39"/>
    <w:rsid w:val="000B608D"/>
    <w:rsid w:val="000C047B"/>
    <w:rsid w:val="000C0CF7"/>
    <w:rsid w:val="000C0F51"/>
    <w:rsid w:val="000C1E92"/>
    <w:rsid w:val="000C1F7B"/>
    <w:rsid w:val="000C2586"/>
    <w:rsid w:val="000C2828"/>
    <w:rsid w:val="000C375D"/>
    <w:rsid w:val="000C4543"/>
    <w:rsid w:val="000C47B5"/>
    <w:rsid w:val="000C4952"/>
    <w:rsid w:val="000C4B35"/>
    <w:rsid w:val="000C709E"/>
    <w:rsid w:val="000C7844"/>
    <w:rsid w:val="000C7EA4"/>
    <w:rsid w:val="000D026F"/>
    <w:rsid w:val="000D0637"/>
    <w:rsid w:val="000D0748"/>
    <w:rsid w:val="000D10B0"/>
    <w:rsid w:val="000D231E"/>
    <w:rsid w:val="000D2ACD"/>
    <w:rsid w:val="000D31A9"/>
    <w:rsid w:val="000D32B6"/>
    <w:rsid w:val="000D362F"/>
    <w:rsid w:val="000D4355"/>
    <w:rsid w:val="000D47D9"/>
    <w:rsid w:val="000D4B19"/>
    <w:rsid w:val="000D50F0"/>
    <w:rsid w:val="000D52DA"/>
    <w:rsid w:val="000D5A13"/>
    <w:rsid w:val="000D5B55"/>
    <w:rsid w:val="000D6387"/>
    <w:rsid w:val="000D65E3"/>
    <w:rsid w:val="000D67D4"/>
    <w:rsid w:val="000E01CE"/>
    <w:rsid w:val="000E08AA"/>
    <w:rsid w:val="000E0E22"/>
    <w:rsid w:val="000E0F75"/>
    <w:rsid w:val="000E14E6"/>
    <w:rsid w:val="000E18ED"/>
    <w:rsid w:val="000E1DBD"/>
    <w:rsid w:val="000E24B1"/>
    <w:rsid w:val="000E2DC0"/>
    <w:rsid w:val="000E305E"/>
    <w:rsid w:val="000E3FDB"/>
    <w:rsid w:val="000E4EF3"/>
    <w:rsid w:val="000E5D94"/>
    <w:rsid w:val="000E5DE9"/>
    <w:rsid w:val="000E6576"/>
    <w:rsid w:val="000E6670"/>
    <w:rsid w:val="000E66F5"/>
    <w:rsid w:val="000E700B"/>
    <w:rsid w:val="000E74C7"/>
    <w:rsid w:val="000E755D"/>
    <w:rsid w:val="000E7EC6"/>
    <w:rsid w:val="000F043F"/>
    <w:rsid w:val="000F0E4E"/>
    <w:rsid w:val="000F1568"/>
    <w:rsid w:val="000F16D3"/>
    <w:rsid w:val="000F1F3C"/>
    <w:rsid w:val="000F1F47"/>
    <w:rsid w:val="000F1F9A"/>
    <w:rsid w:val="000F2796"/>
    <w:rsid w:val="000F5937"/>
    <w:rsid w:val="000F59A7"/>
    <w:rsid w:val="000F6AA0"/>
    <w:rsid w:val="000F6CCD"/>
    <w:rsid w:val="001001CE"/>
    <w:rsid w:val="00100BD0"/>
    <w:rsid w:val="00100FE1"/>
    <w:rsid w:val="0010224A"/>
    <w:rsid w:val="00102537"/>
    <w:rsid w:val="00102A8D"/>
    <w:rsid w:val="00103F3F"/>
    <w:rsid w:val="0010415D"/>
    <w:rsid w:val="001044A8"/>
    <w:rsid w:val="00104614"/>
    <w:rsid w:val="00104DE0"/>
    <w:rsid w:val="001053ED"/>
    <w:rsid w:val="00105F3E"/>
    <w:rsid w:val="00106E34"/>
    <w:rsid w:val="00107CD8"/>
    <w:rsid w:val="00110508"/>
    <w:rsid w:val="00111C21"/>
    <w:rsid w:val="0011309B"/>
    <w:rsid w:val="00113587"/>
    <w:rsid w:val="00113D7A"/>
    <w:rsid w:val="00114C15"/>
    <w:rsid w:val="001150EA"/>
    <w:rsid w:val="001160B3"/>
    <w:rsid w:val="00116A2C"/>
    <w:rsid w:val="00117398"/>
    <w:rsid w:val="001174DD"/>
    <w:rsid w:val="00117911"/>
    <w:rsid w:val="001209D8"/>
    <w:rsid w:val="00120C5A"/>
    <w:rsid w:val="0012109B"/>
    <w:rsid w:val="0012110E"/>
    <w:rsid w:val="0012262B"/>
    <w:rsid w:val="001228F2"/>
    <w:rsid w:val="00122B57"/>
    <w:rsid w:val="00122C56"/>
    <w:rsid w:val="00123A97"/>
    <w:rsid w:val="00123AAB"/>
    <w:rsid w:val="00123FC1"/>
    <w:rsid w:val="001244BB"/>
    <w:rsid w:val="001245DB"/>
    <w:rsid w:val="00124CC0"/>
    <w:rsid w:val="00124EAB"/>
    <w:rsid w:val="0012514E"/>
    <w:rsid w:val="001252E9"/>
    <w:rsid w:val="001253BA"/>
    <w:rsid w:val="00125717"/>
    <w:rsid w:val="001263D6"/>
    <w:rsid w:val="00126793"/>
    <w:rsid w:val="00126F20"/>
    <w:rsid w:val="00127631"/>
    <w:rsid w:val="00130086"/>
    <w:rsid w:val="00131318"/>
    <w:rsid w:val="00131AB2"/>
    <w:rsid w:val="00131B7F"/>
    <w:rsid w:val="00133425"/>
    <w:rsid w:val="00133B9E"/>
    <w:rsid w:val="00134932"/>
    <w:rsid w:val="001353DC"/>
    <w:rsid w:val="001360BA"/>
    <w:rsid w:val="001361DE"/>
    <w:rsid w:val="0013699B"/>
    <w:rsid w:val="00136C2A"/>
    <w:rsid w:val="00137B74"/>
    <w:rsid w:val="00140578"/>
    <w:rsid w:val="00140CD7"/>
    <w:rsid w:val="00142631"/>
    <w:rsid w:val="001428F1"/>
    <w:rsid w:val="00142BF6"/>
    <w:rsid w:val="00142F36"/>
    <w:rsid w:val="00144084"/>
    <w:rsid w:val="00145040"/>
    <w:rsid w:val="001454EC"/>
    <w:rsid w:val="00147360"/>
    <w:rsid w:val="00150D31"/>
    <w:rsid w:val="00150E69"/>
    <w:rsid w:val="00151069"/>
    <w:rsid w:val="00151389"/>
    <w:rsid w:val="001529DA"/>
    <w:rsid w:val="00152BD4"/>
    <w:rsid w:val="0015312A"/>
    <w:rsid w:val="00153799"/>
    <w:rsid w:val="00153F17"/>
    <w:rsid w:val="00154204"/>
    <w:rsid w:val="00155A57"/>
    <w:rsid w:val="00155D47"/>
    <w:rsid w:val="00156C56"/>
    <w:rsid w:val="00157173"/>
    <w:rsid w:val="00157186"/>
    <w:rsid w:val="00157C90"/>
    <w:rsid w:val="00160391"/>
    <w:rsid w:val="001607DF"/>
    <w:rsid w:val="00160914"/>
    <w:rsid w:val="00161610"/>
    <w:rsid w:val="001626E1"/>
    <w:rsid w:val="00162A37"/>
    <w:rsid w:val="00162CB3"/>
    <w:rsid w:val="0016366B"/>
    <w:rsid w:val="001639F2"/>
    <w:rsid w:val="001642A9"/>
    <w:rsid w:val="00164B68"/>
    <w:rsid w:val="00165A2B"/>
    <w:rsid w:val="00165BE3"/>
    <w:rsid w:val="00166446"/>
    <w:rsid w:val="001666DA"/>
    <w:rsid w:val="00167649"/>
    <w:rsid w:val="00167787"/>
    <w:rsid w:val="001705FD"/>
    <w:rsid w:val="00171426"/>
    <w:rsid w:val="001714A9"/>
    <w:rsid w:val="001714C9"/>
    <w:rsid w:val="00171BBB"/>
    <w:rsid w:val="00172335"/>
    <w:rsid w:val="0017280E"/>
    <w:rsid w:val="00172E37"/>
    <w:rsid w:val="00172EFE"/>
    <w:rsid w:val="001731DC"/>
    <w:rsid w:val="001737B1"/>
    <w:rsid w:val="00173919"/>
    <w:rsid w:val="00174BD4"/>
    <w:rsid w:val="00174DFA"/>
    <w:rsid w:val="00175E1C"/>
    <w:rsid w:val="001767BB"/>
    <w:rsid w:val="00180D18"/>
    <w:rsid w:val="00180F4A"/>
    <w:rsid w:val="001815F7"/>
    <w:rsid w:val="00182906"/>
    <w:rsid w:val="00183CD0"/>
    <w:rsid w:val="00183E88"/>
    <w:rsid w:val="00183E94"/>
    <w:rsid w:val="00183F47"/>
    <w:rsid w:val="00184664"/>
    <w:rsid w:val="001851D2"/>
    <w:rsid w:val="0018531C"/>
    <w:rsid w:val="001863D2"/>
    <w:rsid w:val="00186433"/>
    <w:rsid w:val="00186BF6"/>
    <w:rsid w:val="00186D67"/>
    <w:rsid w:val="001874EF"/>
    <w:rsid w:val="00190125"/>
    <w:rsid w:val="0019103C"/>
    <w:rsid w:val="0019119A"/>
    <w:rsid w:val="0019146C"/>
    <w:rsid w:val="00191561"/>
    <w:rsid w:val="00191756"/>
    <w:rsid w:val="001924CA"/>
    <w:rsid w:val="00193A84"/>
    <w:rsid w:val="00193BCF"/>
    <w:rsid w:val="00194EC6"/>
    <w:rsid w:val="00196869"/>
    <w:rsid w:val="00197900"/>
    <w:rsid w:val="00197C08"/>
    <w:rsid w:val="001A03B9"/>
    <w:rsid w:val="001A03CD"/>
    <w:rsid w:val="001A118B"/>
    <w:rsid w:val="001A1311"/>
    <w:rsid w:val="001A3550"/>
    <w:rsid w:val="001A3EA7"/>
    <w:rsid w:val="001A45B4"/>
    <w:rsid w:val="001A4CBC"/>
    <w:rsid w:val="001A5215"/>
    <w:rsid w:val="001A556C"/>
    <w:rsid w:val="001A5915"/>
    <w:rsid w:val="001A5CDD"/>
    <w:rsid w:val="001A643B"/>
    <w:rsid w:val="001A661B"/>
    <w:rsid w:val="001A6E3D"/>
    <w:rsid w:val="001A721A"/>
    <w:rsid w:val="001A7CF0"/>
    <w:rsid w:val="001A7E6A"/>
    <w:rsid w:val="001A7FCF"/>
    <w:rsid w:val="001B004A"/>
    <w:rsid w:val="001B22AF"/>
    <w:rsid w:val="001B29E4"/>
    <w:rsid w:val="001B2C9D"/>
    <w:rsid w:val="001B3EBF"/>
    <w:rsid w:val="001B4778"/>
    <w:rsid w:val="001B4BF3"/>
    <w:rsid w:val="001B5B34"/>
    <w:rsid w:val="001B5B48"/>
    <w:rsid w:val="001B6EB0"/>
    <w:rsid w:val="001B6EE0"/>
    <w:rsid w:val="001B7202"/>
    <w:rsid w:val="001C08FC"/>
    <w:rsid w:val="001C2AC1"/>
    <w:rsid w:val="001C2D34"/>
    <w:rsid w:val="001C38D0"/>
    <w:rsid w:val="001C56AF"/>
    <w:rsid w:val="001D0BDC"/>
    <w:rsid w:val="001D1127"/>
    <w:rsid w:val="001D1821"/>
    <w:rsid w:val="001D1994"/>
    <w:rsid w:val="001D1FC7"/>
    <w:rsid w:val="001D3816"/>
    <w:rsid w:val="001D4B58"/>
    <w:rsid w:val="001D5B5A"/>
    <w:rsid w:val="001D661F"/>
    <w:rsid w:val="001D6C29"/>
    <w:rsid w:val="001D703A"/>
    <w:rsid w:val="001E0D82"/>
    <w:rsid w:val="001E1683"/>
    <w:rsid w:val="001E2046"/>
    <w:rsid w:val="001E53D7"/>
    <w:rsid w:val="001E5FD4"/>
    <w:rsid w:val="001E61CA"/>
    <w:rsid w:val="001E691C"/>
    <w:rsid w:val="001F020C"/>
    <w:rsid w:val="001F06CB"/>
    <w:rsid w:val="001F0B9B"/>
    <w:rsid w:val="001F0BA0"/>
    <w:rsid w:val="001F0CDB"/>
    <w:rsid w:val="001F162B"/>
    <w:rsid w:val="001F2560"/>
    <w:rsid w:val="001F29F5"/>
    <w:rsid w:val="001F3B6F"/>
    <w:rsid w:val="001F41A2"/>
    <w:rsid w:val="001F495B"/>
    <w:rsid w:val="001F4ACB"/>
    <w:rsid w:val="001F4CDA"/>
    <w:rsid w:val="001F5A96"/>
    <w:rsid w:val="001F7A24"/>
    <w:rsid w:val="002001B1"/>
    <w:rsid w:val="00201105"/>
    <w:rsid w:val="002013CC"/>
    <w:rsid w:val="00203A15"/>
    <w:rsid w:val="00203C2B"/>
    <w:rsid w:val="00203F29"/>
    <w:rsid w:val="002040E8"/>
    <w:rsid w:val="00204CA0"/>
    <w:rsid w:val="00204DBC"/>
    <w:rsid w:val="0020520F"/>
    <w:rsid w:val="002053BC"/>
    <w:rsid w:val="002062A7"/>
    <w:rsid w:val="00206887"/>
    <w:rsid w:val="00206D26"/>
    <w:rsid w:val="00207505"/>
    <w:rsid w:val="002109C5"/>
    <w:rsid w:val="0021180E"/>
    <w:rsid w:val="00212224"/>
    <w:rsid w:val="00213865"/>
    <w:rsid w:val="00213EF9"/>
    <w:rsid w:val="002144AD"/>
    <w:rsid w:val="00214C67"/>
    <w:rsid w:val="0021565C"/>
    <w:rsid w:val="00215F08"/>
    <w:rsid w:val="002162CF"/>
    <w:rsid w:val="00216697"/>
    <w:rsid w:val="002168E4"/>
    <w:rsid w:val="00217B32"/>
    <w:rsid w:val="00221170"/>
    <w:rsid w:val="002216D8"/>
    <w:rsid w:val="002222B4"/>
    <w:rsid w:val="002225F2"/>
    <w:rsid w:val="00224243"/>
    <w:rsid w:val="0022479F"/>
    <w:rsid w:val="00224966"/>
    <w:rsid w:val="00224E7F"/>
    <w:rsid w:val="00225AA5"/>
    <w:rsid w:val="002264E3"/>
    <w:rsid w:val="00226CEA"/>
    <w:rsid w:val="00226FAB"/>
    <w:rsid w:val="00227187"/>
    <w:rsid w:val="00227887"/>
    <w:rsid w:val="00230C2B"/>
    <w:rsid w:val="00230CA3"/>
    <w:rsid w:val="00232390"/>
    <w:rsid w:val="002327B3"/>
    <w:rsid w:val="0023288A"/>
    <w:rsid w:val="00232C7E"/>
    <w:rsid w:val="00232D0C"/>
    <w:rsid w:val="00232E9E"/>
    <w:rsid w:val="002352A7"/>
    <w:rsid w:val="00236321"/>
    <w:rsid w:val="002363CC"/>
    <w:rsid w:val="00236B82"/>
    <w:rsid w:val="00237C60"/>
    <w:rsid w:val="002400F3"/>
    <w:rsid w:val="002400F6"/>
    <w:rsid w:val="002404DD"/>
    <w:rsid w:val="00240A7C"/>
    <w:rsid w:val="00240BD6"/>
    <w:rsid w:val="0024170E"/>
    <w:rsid w:val="00241BCC"/>
    <w:rsid w:val="00242600"/>
    <w:rsid w:val="002448A0"/>
    <w:rsid w:val="00245816"/>
    <w:rsid w:val="00245942"/>
    <w:rsid w:val="0024624F"/>
    <w:rsid w:val="002467DE"/>
    <w:rsid w:val="0024694C"/>
    <w:rsid w:val="002474C1"/>
    <w:rsid w:val="002479CB"/>
    <w:rsid w:val="00250888"/>
    <w:rsid w:val="00251970"/>
    <w:rsid w:val="00251BED"/>
    <w:rsid w:val="0025258C"/>
    <w:rsid w:val="00252E42"/>
    <w:rsid w:val="002561D0"/>
    <w:rsid w:val="00256389"/>
    <w:rsid w:val="00256736"/>
    <w:rsid w:val="002567FE"/>
    <w:rsid w:val="002604AF"/>
    <w:rsid w:val="002606A1"/>
    <w:rsid w:val="00260F94"/>
    <w:rsid w:val="00261350"/>
    <w:rsid w:val="0026159B"/>
    <w:rsid w:val="002619DF"/>
    <w:rsid w:val="00261EBD"/>
    <w:rsid w:val="0026222C"/>
    <w:rsid w:val="00262A56"/>
    <w:rsid w:val="00262A5A"/>
    <w:rsid w:val="00262E53"/>
    <w:rsid w:val="0026343E"/>
    <w:rsid w:val="0026421A"/>
    <w:rsid w:val="00264C55"/>
    <w:rsid w:val="0026563F"/>
    <w:rsid w:val="00265A3C"/>
    <w:rsid w:val="00265E21"/>
    <w:rsid w:val="00267086"/>
    <w:rsid w:val="00267748"/>
    <w:rsid w:val="00267D29"/>
    <w:rsid w:val="00270060"/>
    <w:rsid w:val="00272A93"/>
    <w:rsid w:val="00274D04"/>
    <w:rsid w:val="00275468"/>
    <w:rsid w:val="00275985"/>
    <w:rsid w:val="00275E93"/>
    <w:rsid w:val="0027608C"/>
    <w:rsid w:val="00276FBC"/>
    <w:rsid w:val="00277113"/>
    <w:rsid w:val="0027769D"/>
    <w:rsid w:val="00277BE5"/>
    <w:rsid w:val="00277DFA"/>
    <w:rsid w:val="00281EC6"/>
    <w:rsid w:val="00281F7B"/>
    <w:rsid w:val="002820CA"/>
    <w:rsid w:val="0028213F"/>
    <w:rsid w:val="00283053"/>
    <w:rsid w:val="00283E31"/>
    <w:rsid w:val="00284A37"/>
    <w:rsid w:val="00284BE2"/>
    <w:rsid w:val="002852BF"/>
    <w:rsid w:val="002854F2"/>
    <w:rsid w:val="00285C61"/>
    <w:rsid w:val="00285CF0"/>
    <w:rsid w:val="00286064"/>
    <w:rsid w:val="00286ADE"/>
    <w:rsid w:val="00286D6A"/>
    <w:rsid w:val="00290BB3"/>
    <w:rsid w:val="002916C2"/>
    <w:rsid w:val="00291D99"/>
    <w:rsid w:val="00292442"/>
    <w:rsid w:val="002942F6"/>
    <w:rsid w:val="00294A34"/>
    <w:rsid w:val="002956D7"/>
    <w:rsid w:val="0029590C"/>
    <w:rsid w:val="00296FF9"/>
    <w:rsid w:val="00297F54"/>
    <w:rsid w:val="002A0222"/>
    <w:rsid w:val="002A02B7"/>
    <w:rsid w:val="002A0500"/>
    <w:rsid w:val="002A1552"/>
    <w:rsid w:val="002A1809"/>
    <w:rsid w:val="002A1DC0"/>
    <w:rsid w:val="002A242C"/>
    <w:rsid w:val="002A25E8"/>
    <w:rsid w:val="002A35E6"/>
    <w:rsid w:val="002A3898"/>
    <w:rsid w:val="002A44DE"/>
    <w:rsid w:val="002A51A1"/>
    <w:rsid w:val="002A5EDE"/>
    <w:rsid w:val="002A6332"/>
    <w:rsid w:val="002A7814"/>
    <w:rsid w:val="002B0235"/>
    <w:rsid w:val="002B0557"/>
    <w:rsid w:val="002B0AE3"/>
    <w:rsid w:val="002B1664"/>
    <w:rsid w:val="002B2558"/>
    <w:rsid w:val="002B2656"/>
    <w:rsid w:val="002B27B1"/>
    <w:rsid w:val="002B334C"/>
    <w:rsid w:val="002B466A"/>
    <w:rsid w:val="002B4A24"/>
    <w:rsid w:val="002B5F59"/>
    <w:rsid w:val="002B6A0E"/>
    <w:rsid w:val="002B7359"/>
    <w:rsid w:val="002C065C"/>
    <w:rsid w:val="002C0BA5"/>
    <w:rsid w:val="002C0E4C"/>
    <w:rsid w:val="002C1948"/>
    <w:rsid w:val="002C239E"/>
    <w:rsid w:val="002C2C75"/>
    <w:rsid w:val="002C2F57"/>
    <w:rsid w:val="002C3B68"/>
    <w:rsid w:val="002C4079"/>
    <w:rsid w:val="002C4BD6"/>
    <w:rsid w:val="002C530E"/>
    <w:rsid w:val="002C5916"/>
    <w:rsid w:val="002C5A39"/>
    <w:rsid w:val="002C5EA8"/>
    <w:rsid w:val="002C6E33"/>
    <w:rsid w:val="002C6F4C"/>
    <w:rsid w:val="002C7EBB"/>
    <w:rsid w:val="002D0D05"/>
    <w:rsid w:val="002D0D44"/>
    <w:rsid w:val="002D17F5"/>
    <w:rsid w:val="002D2073"/>
    <w:rsid w:val="002D294C"/>
    <w:rsid w:val="002D2DCC"/>
    <w:rsid w:val="002D3087"/>
    <w:rsid w:val="002D4BC5"/>
    <w:rsid w:val="002D5C74"/>
    <w:rsid w:val="002D5DDB"/>
    <w:rsid w:val="002D67EA"/>
    <w:rsid w:val="002D6EEA"/>
    <w:rsid w:val="002D789F"/>
    <w:rsid w:val="002E08C3"/>
    <w:rsid w:val="002E091D"/>
    <w:rsid w:val="002E1036"/>
    <w:rsid w:val="002E1C9C"/>
    <w:rsid w:val="002E24E1"/>
    <w:rsid w:val="002E2622"/>
    <w:rsid w:val="002E2892"/>
    <w:rsid w:val="002E3023"/>
    <w:rsid w:val="002E31EE"/>
    <w:rsid w:val="002E3329"/>
    <w:rsid w:val="002E3330"/>
    <w:rsid w:val="002E3373"/>
    <w:rsid w:val="002E4262"/>
    <w:rsid w:val="002E4A97"/>
    <w:rsid w:val="002E56BF"/>
    <w:rsid w:val="002E61DF"/>
    <w:rsid w:val="002E66F8"/>
    <w:rsid w:val="002F0025"/>
    <w:rsid w:val="002F0210"/>
    <w:rsid w:val="002F0291"/>
    <w:rsid w:val="002F0429"/>
    <w:rsid w:val="002F0E23"/>
    <w:rsid w:val="002F1BB6"/>
    <w:rsid w:val="002F1E1C"/>
    <w:rsid w:val="002F20C2"/>
    <w:rsid w:val="002F4FA6"/>
    <w:rsid w:val="002F5524"/>
    <w:rsid w:val="002F6C94"/>
    <w:rsid w:val="002F7125"/>
    <w:rsid w:val="002F73EA"/>
    <w:rsid w:val="00300DBD"/>
    <w:rsid w:val="00300FA9"/>
    <w:rsid w:val="003010F6"/>
    <w:rsid w:val="00301537"/>
    <w:rsid w:val="003023E6"/>
    <w:rsid w:val="0030282E"/>
    <w:rsid w:val="00303534"/>
    <w:rsid w:val="00303721"/>
    <w:rsid w:val="003037BA"/>
    <w:rsid w:val="0030510C"/>
    <w:rsid w:val="0030515B"/>
    <w:rsid w:val="00305256"/>
    <w:rsid w:val="003053FB"/>
    <w:rsid w:val="00305BF1"/>
    <w:rsid w:val="0030656F"/>
    <w:rsid w:val="00306DF9"/>
    <w:rsid w:val="00307427"/>
    <w:rsid w:val="0031052F"/>
    <w:rsid w:val="003105C4"/>
    <w:rsid w:val="003105D7"/>
    <w:rsid w:val="0031068C"/>
    <w:rsid w:val="0031085A"/>
    <w:rsid w:val="003117EE"/>
    <w:rsid w:val="00311ACC"/>
    <w:rsid w:val="0031204E"/>
    <w:rsid w:val="003120F0"/>
    <w:rsid w:val="00312361"/>
    <w:rsid w:val="00312E2E"/>
    <w:rsid w:val="003134D1"/>
    <w:rsid w:val="00313E1C"/>
    <w:rsid w:val="00314DF7"/>
    <w:rsid w:val="003152C3"/>
    <w:rsid w:val="00315620"/>
    <w:rsid w:val="00315D42"/>
    <w:rsid w:val="00316D9E"/>
    <w:rsid w:val="00316DAA"/>
    <w:rsid w:val="003171BF"/>
    <w:rsid w:val="003205E3"/>
    <w:rsid w:val="003209CE"/>
    <w:rsid w:val="00321134"/>
    <w:rsid w:val="00321444"/>
    <w:rsid w:val="00321AE3"/>
    <w:rsid w:val="00321E13"/>
    <w:rsid w:val="0032246F"/>
    <w:rsid w:val="003230DD"/>
    <w:rsid w:val="0032362C"/>
    <w:rsid w:val="00323C24"/>
    <w:rsid w:val="0032472E"/>
    <w:rsid w:val="0032495E"/>
    <w:rsid w:val="003252E4"/>
    <w:rsid w:val="00325B8D"/>
    <w:rsid w:val="00326165"/>
    <w:rsid w:val="003275F6"/>
    <w:rsid w:val="0032778C"/>
    <w:rsid w:val="0032781A"/>
    <w:rsid w:val="0033107F"/>
    <w:rsid w:val="00331412"/>
    <w:rsid w:val="00331EEB"/>
    <w:rsid w:val="003334F9"/>
    <w:rsid w:val="00333BFB"/>
    <w:rsid w:val="00333EE9"/>
    <w:rsid w:val="00334F6F"/>
    <w:rsid w:val="00336602"/>
    <w:rsid w:val="00336643"/>
    <w:rsid w:val="00337012"/>
    <w:rsid w:val="003406C0"/>
    <w:rsid w:val="0034185C"/>
    <w:rsid w:val="003436FF"/>
    <w:rsid w:val="00343F7A"/>
    <w:rsid w:val="00345272"/>
    <w:rsid w:val="00345F7E"/>
    <w:rsid w:val="0034625C"/>
    <w:rsid w:val="0035041B"/>
    <w:rsid w:val="00350808"/>
    <w:rsid w:val="003509B4"/>
    <w:rsid w:val="0035121B"/>
    <w:rsid w:val="0035144C"/>
    <w:rsid w:val="003515B6"/>
    <w:rsid w:val="00352EDB"/>
    <w:rsid w:val="00353A4D"/>
    <w:rsid w:val="00355310"/>
    <w:rsid w:val="0035535C"/>
    <w:rsid w:val="00355D45"/>
    <w:rsid w:val="0035692F"/>
    <w:rsid w:val="00356972"/>
    <w:rsid w:val="00356EB9"/>
    <w:rsid w:val="00357F09"/>
    <w:rsid w:val="003606FB"/>
    <w:rsid w:val="0036075C"/>
    <w:rsid w:val="00360AAF"/>
    <w:rsid w:val="00360D40"/>
    <w:rsid w:val="00361A56"/>
    <w:rsid w:val="003626E1"/>
    <w:rsid w:val="003633DE"/>
    <w:rsid w:val="003639A9"/>
    <w:rsid w:val="00363E02"/>
    <w:rsid w:val="003648FE"/>
    <w:rsid w:val="00364CE8"/>
    <w:rsid w:val="00364D7C"/>
    <w:rsid w:val="00364E8B"/>
    <w:rsid w:val="00365576"/>
    <w:rsid w:val="00365DC5"/>
    <w:rsid w:val="00365FBA"/>
    <w:rsid w:val="003663B8"/>
    <w:rsid w:val="0036661A"/>
    <w:rsid w:val="00367554"/>
    <w:rsid w:val="003675AA"/>
    <w:rsid w:val="00367ABA"/>
    <w:rsid w:val="00367C10"/>
    <w:rsid w:val="003700AF"/>
    <w:rsid w:val="003700C5"/>
    <w:rsid w:val="00372580"/>
    <w:rsid w:val="00372ACA"/>
    <w:rsid w:val="0037360B"/>
    <w:rsid w:val="00373E59"/>
    <w:rsid w:val="00374058"/>
    <w:rsid w:val="00374117"/>
    <w:rsid w:val="00374E83"/>
    <w:rsid w:val="003750B1"/>
    <w:rsid w:val="00376834"/>
    <w:rsid w:val="003768A0"/>
    <w:rsid w:val="003768FB"/>
    <w:rsid w:val="00377DF5"/>
    <w:rsid w:val="0038057E"/>
    <w:rsid w:val="00381289"/>
    <w:rsid w:val="00381DAC"/>
    <w:rsid w:val="00382803"/>
    <w:rsid w:val="00382923"/>
    <w:rsid w:val="00382CF9"/>
    <w:rsid w:val="003831AE"/>
    <w:rsid w:val="003833F9"/>
    <w:rsid w:val="00383B56"/>
    <w:rsid w:val="00384F79"/>
    <w:rsid w:val="0038555C"/>
    <w:rsid w:val="003867AA"/>
    <w:rsid w:val="00386FC7"/>
    <w:rsid w:val="00387465"/>
    <w:rsid w:val="003900E0"/>
    <w:rsid w:val="00390C89"/>
    <w:rsid w:val="00390FDE"/>
    <w:rsid w:val="00391A69"/>
    <w:rsid w:val="00391B91"/>
    <w:rsid w:val="0039344D"/>
    <w:rsid w:val="003934F2"/>
    <w:rsid w:val="00393D4D"/>
    <w:rsid w:val="00394B12"/>
    <w:rsid w:val="00395E07"/>
    <w:rsid w:val="0039686E"/>
    <w:rsid w:val="0039757A"/>
    <w:rsid w:val="0039767D"/>
    <w:rsid w:val="003977B3"/>
    <w:rsid w:val="0039794C"/>
    <w:rsid w:val="00397EC0"/>
    <w:rsid w:val="003A04B7"/>
    <w:rsid w:val="003A1542"/>
    <w:rsid w:val="003A183E"/>
    <w:rsid w:val="003A189A"/>
    <w:rsid w:val="003A1D2D"/>
    <w:rsid w:val="003A2E8B"/>
    <w:rsid w:val="003A3889"/>
    <w:rsid w:val="003A50F6"/>
    <w:rsid w:val="003A5723"/>
    <w:rsid w:val="003A600E"/>
    <w:rsid w:val="003A630E"/>
    <w:rsid w:val="003A665C"/>
    <w:rsid w:val="003A7405"/>
    <w:rsid w:val="003B05DC"/>
    <w:rsid w:val="003B0AF7"/>
    <w:rsid w:val="003B21AB"/>
    <w:rsid w:val="003B2968"/>
    <w:rsid w:val="003B2C29"/>
    <w:rsid w:val="003B2FB0"/>
    <w:rsid w:val="003B4513"/>
    <w:rsid w:val="003B46D3"/>
    <w:rsid w:val="003B4C0A"/>
    <w:rsid w:val="003B4D77"/>
    <w:rsid w:val="003B553A"/>
    <w:rsid w:val="003B5D73"/>
    <w:rsid w:val="003B604E"/>
    <w:rsid w:val="003B60E3"/>
    <w:rsid w:val="003B6361"/>
    <w:rsid w:val="003B6441"/>
    <w:rsid w:val="003B66ED"/>
    <w:rsid w:val="003B7BAB"/>
    <w:rsid w:val="003B7E11"/>
    <w:rsid w:val="003C016B"/>
    <w:rsid w:val="003C089E"/>
    <w:rsid w:val="003C1C6C"/>
    <w:rsid w:val="003C2ABA"/>
    <w:rsid w:val="003C2EF8"/>
    <w:rsid w:val="003C2F0C"/>
    <w:rsid w:val="003C3928"/>
    <w:rsid w:val="003C6087"/>
    <w:rsid w:val="003C60F7"/>
    <w:rsid w:val="003C6B23"/>
    <w:rsid w:val="003C76E0"/>
    <w:rsid w:val="003D05D1"/>
    <w:rsid w:val="003D077E"/>
    <w:rsid w:val="003D0D52"/>
    <w:rsid w:val="003D1DCD"/>
    <w:rsid w:val="003D2028"/>
    <w:rsid w:val="003D22F4"/>
    <w:rsid w:val="003D25E8"/>
    <w:rsid w:val="003D4168"/>
    <w:rsid w:val="003D41E9"/>
    <w:rsid w:val="003D444D"/>
    <w:rsid w:val="003D5B89"/>
    <w:rsid w:val="003D6421"/>
    <w:rsid w:val="003D6457"/>
    <w:rsid w:val="003D6A6F"/>
    <w:rsid w:val="003D7920"/>
    <w:rsid w:val="003E0381"/>
    <w:rsid w:val="003E0BDC"/>
    <w:rsid w:val="003E12DE"/>
    <w:rsid w:val="003E1529"/>
    <w:rsid w:val="003E1DAB"/>
    <w:rsid w:val="003E22A4"/>
    <w:rsid w:val="003E2BF3"/>
    <w:rsid w:val="003E3219"/>
    <w:rsid w:val="003E36EB"/>
    <w:rsid w:val="003E39FD"/>
    <w:rsid w:val="003E3B16"/>
    <w:rsid w:val="003E4CB5"/>
    <w:rsid w:val="003E50E5"/>
    <w:rsid w:val="003E5187"/>
    <w:rsid w:val="003E73D8"/>
    <w:rsid w:val="003E7794"/>
    <w:rsid w:val="003E7BC7"/>
    <w:rsid w:val="003F01B4"/>
    <w:rsid w:val="003F21F6"/>
    <w:rsid w:val="003F2F63"/>
    <w:rsid w:val="003F36A2"/>
    <w:rsid w:val="003F38E3"/>
    <w:rsid w:val="003F54A6"/>
    <w:rsid w:val="003F66D9"/>
    <w:rsid w:val="003F6A7E"/>
    <w:rsid w:val="003F6ABC"/>
    <w:rsid w:val="003F73BD"/>
    <w:rsid w:val="003F761B"/>
    <w:rsid w:val="00400A67"/>
    <w:rsid w:val="004016B7"/>
    <w:rsid w:val="004016D4"/>
    <w:rsid w:val="00404327"/>
    <w:rsid w:val="00406360"/>
    <w:rsid w:val="00406DD5"/>
    <w:rsid w:val="00406E70"/>
    <w:rsid w:val="00407B4C"/>
    <w:rsid w:val="00407BE7"/>
    <w:rsid w:val="00407CDE"/>
    <w:rsid w:val="00410606"/>
    <w:rsid w:val="00410BEE"/>
    <w:rsid w:val="00410D61"/>
    <w:rsid w:val="00413056"/>
    <w:rsid w:val="00413320"/>
    <w:rsid w:val="004134D6"/>
    <w:rsid w:val="00413E1F"/>
    <w:rsid w:val="0041463C"/>
    <w:rsid w:val="00414D3B"/>
    <w:rsid w:val="0041603A"/>
    <w:rsid w:val="00416329"/>
    <w:rsid w:val="00416ABA"/>
    <w:rsid w:val="00417113"/>
    <w:rsid w:val="004174DE"/>
    <w:rsid w:val="0041786D"/>
    <w:rsid w:val="004203EF"/>
    <w:rsid w:val="00420A8A"/>
    <w:rsid w:val="00420AC8"/>
    <w:rsid w:val="004221BD"/>
    <w:rsid w:val="004230A4"/>
    <w:rsid w:val="00423979"/>
    <w:rsid w:val="0042397E"/>
    <w:rsid w:val="004241AE"/>
    <w:rsid w:val="004251D7"/>
    <w:rsid w:val="00425CEB"/>
    <w:rsid w:val="00425E0A"/>
    <w:rsid w:val="00426FC7"/>
    <w:rsid w:val="0042739A"/>
    <w:rsid w:val="004274CA"/>
    <w:rsid w:val="00427904"/>
    <w:rsid w:val="00427B46"/>
    <w:rsid w:val="004303AE"/>
    <w:rsid w:val="0043084C"/>
    <w:rsid w:val="00430D89"/>
    <w:rsid w:val="00430F4C"/>
    <w:rsid w:val="00432402"/>
    <w:rsid w:val="00432715"/>
    <w:rsid w:val="0043288E"/>
    <w:rsid w:val="0043357B"/>
    <w:rsid w:val="00433D53"/>
    <w:rsid w:val="0043433E"/>
    <w:rsid w:val="00434838"/>
    <w:rsid w:val="00434A16"/>
    <w:rsid w:val="004352DB"/>
    <w:rsid w:val="0043626F"/>
    <w:rsid w:val="00436D42"/>
    <w:rsid w:val="00437400"/>
    <w:rsid w:val="0043745F"/>
    <w:rsid w:val="004374D7"/>
    <w:rsid w:val="004379D9"/>
    <w:rsid w:val="004406D0"/>
    <w:rsid w:val="00440AD7"/>
    <w:rsid w:val="00441F53"/>
    <w:rsid w:val="00441F6B"/>
    <w:rsid w:val="00442971"/>
    <w:rsid w:val="00443594"/>
    <w:rsid w:val="004437B7"/>
    <w:rsid w:val="0044399A"/>
    <w:rsid w:val="0044467F"/>
    <w:rsid w:val="00444C07"/>
    <w:rsid w:val="00446E74"/>
    <w:rsid w:val="00450DB5"/>
    <w:rsid w:val="0045145D"/>
    <w:rsid w:val="00452CAB"/>
    <w:rsid w:val="004531B9"/>
    <w:rsid w:val="004538F1"/>
    <w:rsid w:val="00454945"/>
    <w:rsid w:val="00455E7D"/>
    <w:rsid w:val="004561CD"/>
    <w:rsid w:val="0045664F"/>
    <w:rsid w:val="00457343"/>
    <w:rsid w:val="00457909"/>
    <w:rsid w:val="00457C68"/>
    <w:rsid w:val="0046002B"/>
    <w:rsid w:val="00460073"/>
    <w:rsid w:val="00460862"/>
    <w:rsid w:val="004611D8"/>
    <w:rsid w:val="004613F6"/>
    <w:rsid w:val="00461883"/>
    <w:rsid w:val="00462762"/>
    <w:rsid w:val="00464A8E"/>
    <w:rsid w:val="00464FA9"/>
    <w:rsid w:val="004654CE"/>
    <w:rsid w:val="00465F30"/>
    <w:rsid w:val="00466556"/>
    <w:rsid w:val="00466C49"/>
    <w:rsid w:val="00466DA6"/>
    <w:rsid w:val="004679E5"/>
    <w:rsid w:val="00467DAB"/>
    <w:rsid w:val="00467DEE"/>
    <w:rsid w:val="004700A7"/>
    <w:rsid w:val="004704C1"/>
    <w:rsid w:val="004704D3"/>
    <w:rsid w:val="00470BE9"/>
    <w:rsid w:val="004715E9"/>
    <w:rsid w:val="004719E1"/>
    <w:rsid w:val="00471A27"/>
    <w:rsid w:val="0047213B"/>
    <w:rsid w:val="00472410"/>
    <w:rsid w:val="00472491"/>
    <w:rsid w:val="00472CFA"/>
    <w:rsid w:val="0047339F"/>
    <w:rsid w:val="004736F7"/>
    <w:rsid w:val="00474516"/>
    <w:rsid w:val="0047484F"/>
    <w:rsid w:val="00474AD7"/>
    <w:rsid w:val="00474E4A"/>
    <w:rsid w:val="004758F6"/>
    <w:rsid w:val="004762BA"/>
    <w:rsid w:val="00476616"/>
    <w:rsid w:val="0047665E"/>
    <w:rsid w:val="0047798B"/>
    <w:rsid w:val="00480358"/>
    <w:rsid w:val="004815FC"/>
    <w:rsid w:val="0048163C"/>
    <w:rsid w:val="004826A2"/>
    <w:rsid w:val="004829EE"/>
    <w:rsid w:val="00482A92"/>
    <w:rsid w:val="00482B78"/>
    <w:rsid w:val="00483563"/>
    <w:rsid w:val="00484072"/>
    <w:rsid w:val="004857CA"/>
    <w:rsid w:val="00485FFE"/>
    <w:rsid w:val="00486EF7"/>
    <w:rsid w:val="004875F8"/>
    <w:rsid w:val="00490AE0"/>
    <w:rsid w:val="00491029"/>
    <w:rsid w:val="00491516"/>
    <w:rsid w:val="00491BEB"/>
    <w:rsid w:val="00492481"/>
    <w:rsid w:val="0049273D"/>
    <w:rsid w:val="00492849"/>
    <w:rsid w:val="004939B2"/>
    <w:rsid w:val="004947E7"/>
    <w:rsid w:val="00495DA5"/>
    <w:rsid w:val="004963FD"/>
    <w:rsid w:val="00496B12"/>
    <w:rsid w:val="004A0A39"/>
    <w:rsid w:val="004A0C5B"/>
    <w:rsid w:val="004A103F"/>
    <w:rsid w:val="004A29BC"/>
    <w:rsid w:val="004A2F62"/>
    <w:rsid w:val="004A358A"/>
    <w:rsid w:val="004A4369"/>
    <w:rsid w:val="004A4B58"/>
    <w:rsid w:val="004A5691"/>
    <w:rsid w:val="004A65B2"/>
    <w:rsid w:val="004A66AC"/>
    <w:rsid w:val="004A7F36"/>
    <w:rsid w:val="004A7FF8"/>
    <w:rsid w:val="004B08FA"/>
    <w:rsid w:val="004B0D55"/>
    <w:rsid w:val="004B1E48"/>
    <w:rsid w:val="004B1F9D"/>
    <w:rsid w:val="004B3165"/>
    <w:rsid w:val="004B3617"/>
    <w:rsid w:val="004B3CBC"/>
    <w:rsid w:val="004B472C"/>
    <w:rsid w:val="004B6109"/>
    <w:rsid w:val="004B6C3E"/>
    <w:rsid w:val="004B719E"/>
    <w:rsid w:val="004B7524"/>
    <w:rsid w:val="004B7D2C"/>
    <w:rsid w:val="004C1534"/>
    <w:rsid w:val="004C1631"/>
    <w:rsid w:val="004C1B80"/>
    <w:rsid w:val="004C2611"/>
    <w:rsid w:val="004C3256"/>
    <w:rsid w:val="004C4D82"/>
    <w:rsid w:val="004C52E7"/>
    <w:rsid w:val="004C672C"/>
    <w:rsid w:val="004C7D76"/>
    <w:rsid w:val="004C7E23"/>
    <w:rsid w:val="004D013B"/>
    <w:rsid w:val="004D0766"/>
    <w:rsid w:val="004D2381"/>
    <w:rsid w:val="004D2584"/>
    <w:rsid w:val="004D4CF3"/>
    <w:rsid w:val="004D7BB4"/>
    <w:rsid w:val="004E09B3"/>
    <w:rsid w:val="004E228A"/>
    <w:rsid w:val="004E2BA8"/>
    <w:rsid w:val="004E351B"/>
    <w:rsid w:val="004E41C3"/>
    <w:rsid w:val="004E433A"/>
    <w:rsid w:val="004E59E5"/>
    <w:rsid w:val="004E6436"/>
    <w:rsid w:val="004E718D"/>
    <w:rsid w:val="004E71E6"/>
    <w:rsid w:val="004E7923"/>
    <w:rsid w:val="004E7A73"/>
    <w:rsid w:val="004E7EF7"/>
    <w:rsid w:val="004F0288"/>
    <w:rsid w:val="004F16F4"/>
    <w:rsid w:val="004F1BFD"/>
    <w:rsid w:val="004F254B"/>
    <w:rsid w:val="004F2FBB"/>
    <w:rsid w:val="004F3FEF"/>
    <w:rsid w:val="004F4CE3"/>
    <w:rsid w:val="004F64F3"/>
    <w:rsid w:val="004F6732"/>
    <w:rsid w:val="004F7643"/>
    <w:rsid w:val="004F76B2"/>
    <w:rsid w:val="004F78D4"/>
    <w:rsid w:val="004F7AD3"/>
    <w:rsid w:val="00500C92"/>
    <w:rsid w:val="00501364"/>
    <w:rsid w:val="00501565"/>
    <w:rsid w:val="00501CBB"/>
    <w:rsid w:val="00501F6A"/>
    <w:rsid w:val="00503277"/>
    <w:rsid w:val="00504CEF"/>
    <w:rsid w:val="005059F1"/>
    <w:rsid w:val="00505CC7"/>
    <w:rsid w:val="00507289"/>
    <w:rsid w:val="0050762F"/>
    <w:rsid w:val="005078D9"/>
    <w:rsid w:val="00507C8B"/>
    <w:rsid w:val="00510219"/>
    <w:rsid w:val="00510327"/>
    <w:rsid w:val="0051119E"/>
    <w:rsid w:val="00511328"/>
    <w:rsid w:val="00511395"/>
    <w:rsid w:val="00511752"/>
    <w:rsid w:val="005118A3"/>
    <w:rsid w:val="005119CC"/>
    <w:rsid w:val="00511B15"/>
    <w:rsid w:val="005135A4"/>
    <w:rsid w:val="00513AAA"/>
    <w:rsid w:val="00514933"/>
    <w:rsid w:val="00514F5D"/>
    <w:rsid w:val="005150D8"/>
    <w:rsid w:val="00515707"/>
    <w:rsid w:val="005165ED"/>
    <w:rsid w:val="00516607"/>
    <w:rsid w:val="00517A92"/>
    <w:rsid w:val="005200C9"/>
    <w:rsid w:val="00520614"/>
    <w:rsid w:val="0052066A"/>
    <w:rsid w:val="00520934"/>
    <w:rsid w:val="00520D74"/>
    <w:rsid w:val="005210BA"/>
    <w:rsid w:val="0052226B"/>
    <w:rsid w:val="0052332B"/>
    <w:rsid w:val="00523712"/>
    <w:rsid w:val="005245A3"/>
    <w:rsid w:val="00524979"/>
    <w:rsid w:val="00525025"/>
    <w:rsid w:val="005308D9"/>
    <w:rsid w:val="00531768"/>
    <w:rsid w:val="00531CB5"/>
    <w:rsid w:val="005328F8"/>
    <w:rsid w:val="00533406"/>
    <w:rsid w:val="0053446B"/>
    <w:rsid w:val="00535274"/>
    <w:rsid w:val="005357AF"/>
    <w:rsid w:val="00536239"/>
    <w:rsid w:val="00536859"/>
    <w:rsid w:val="005403C6"/>
    <w:rsid w:val="005405D0"/>
    <w:rsid w:val="00540F60"/>
    <w:rsid w:val="00541BF2"/>
    <w:rsid w:val="00541D0C"/>
    <w:rsid w:val="0054429F"/>
    <w:rsid w:val="0054490F"/>
    <w:rsid w:val="00545325"/>
    <w:rsid w:val="00546D1C"/>
    <w:rsid w:val="00547280"/>
    <w:rsid w:val="005478F3"/>
    <w:rsid w:val="005479CD"/>
    <w:rsid w:val="00547E09"/>
    <w:rsid w:val="00550FF9"/>
    <w:rsid w:val="00551C76"/>
    <w:rsid w:val="005521DB"/>
    <w:rsid w:val="00552D1E"/>
    <w:rsid w:val="005534EC"/>
    <w:rsid w:val="00554A06"/>
    <w:rsid w:val="00554E69"/>
    <w:rsid w:val="005559CC"/>
    <w:rsid w:val="00555A83"/>
    <w:rsid w:val="00555E7D"/>
    <w:rsid w:val="005566D7"/>
    <w:rsid w:val="00556EF6"/>
    <w:rsid w:val="00557D3F"/>
    <w:rsid w:val="00561734"/>
    <w:rsid w:val="005639BB"/>
    <w:rsid w:val="005642FA"/>
    <w:rsid w:val="00564FD8"/>
    <w:rsid w:val="00565585"/>
    <w:rsid w:val="00565A3E"/>
    <w:rsid w:val="005661B5"/>
    <w:rsid w:val="00566809"/>
    <w:rsid w:val="00567FB3"/>
    <w:rsid w:val="0057060E"/>
    <w:rsid w:val="00570841"/>
    <w:rsid w:val="00571BA8"/>
    <w:rsid w:val="00572A90"/>
    <w:rsid w:val="00572D60"/>
    <w:rsid w:val="005736A7"/>
    <w:rsid w:val="0057378B"/>
    <w:rsid w:val="005737F5"/>
    <w:rsid w:val="00574185"/>
    <w:rsid w:val="00574326"/>
    <w:rsid w:val="0057464E"/>
    <w:rsid w:val="00574CFE"/>
    <w:rsid w:val="005758DD"/>
    <w:rsid w:val="005770E4"/>
    <w:rsid w:val="005771DA"/>
    <w:rsid w:val="00577766"/>
    <w:rsid w:val="00577C0B"/>
    <w:rsid w:val="0058059C"/>
    <w:rsid w:val="005824E2"/>
    <w:rsid w:val="00582B05"/>
    <w:rsid w:val="00584279"/>
    <w:rsid w:val="00584BBB"/>
    <w:rsid w:val="00584E99"/>
    <w:rsid w:val="00584EF5"/>
    <w:rsid w:val="00586A1A"/>
    <w:rsid w:val="00586C34"/>
    <w:rsid w:val="00587819"/>
    <w:rsid w:val="005914D5"/>
    <w:rsid w:val="005918AD"/>
    <w:rsid w:val="00592095"/>
    <w:rsid w:val="00592459"/>
    <w:rsid w:val="005924F9"/>
    <w:rsid w:val="00592C9B"/>
    <w:rsid w:val="005931E8"/>
    <w:rsid w:val="005936D6"/>
    <w:rsid w:val="005965F3"/>
    <w:rsid w:val="00596906"/>
    <w:rsid w:val="00597984"/>
    <w:rsid w:val="00597A0A"/>
    <w:rsid w:val="00597AB5"/>
    <w:rsid w:val="00597D42"/>
    <w:rsid w:val="005A027E"/>
    <w:rsid w:val="005A0806"/>
    <w:rsid w:val="005A3324"/>
    <w:rsid w:val="005A3964"/>
    <w:rsid w:val="005A3F0E"/>
    <w:rsid w:val="005A62D6"/>
    <w:rsid w:val="005A62DB"/>
    <w:rsid w:val="005A68B5"/>
    <w:rsid w:val="005A7323"/>
    <w:rsid w:val="005A7749"/>
    <w:rsid w:val="005A7A63"/>
    <w:rsid w:val="005B06EC"/>
    <w:rsid w:val="005B1197"/>
    <w:rsid w:val="005B1A61"/>
    <w:rsid w:val="005B32EE"/>
    <w:rsid w:val="005B38F3"/>
    <w:rsid w:val="005B5E88"/>
    <w:rsid w:val="005B6C0C"/>
    <w:rsid w:val="005B72DD"/>
    <w:rsid w:val="005B7B27"/>
    <w:rsid w:val="005C00D9"/>
    <w:rsid w:val="005C0A6E"/>
    <w:rsid w:val="005C1916"/>
    <w:rsid w:val="005C2311"/>
    <w:rsid w:val="005C2D10"/>
    <w:rsid w:val="005C2E8E"/>
    <w:rsid w:val="005C304D"/>
    <w:rsid w:val="005C42B4"/>
    <w:rsid w:val="005C479E"/>
    <w:rsid w:val="005C4CDF"/>
    <w:rsid w:val="005C5221"/>
    <w:rsid w:val="005C5DCB"/>
    <w:rsid w:val="005C6049"/>
    <w:rsid w:val="005C65E9"/>
    <w:rsid w:val="005C6BEE"/>
    <w:rsid w:val="005C756D"/>
    <w:rsid w:val="005C7EE5"/>
    <w:rsid w:val="005D07EB"/>
    <w:rsid w:val="005D1487"/>
    <w:rsid w:val="005D3653"/>
    <w:rsid w:val="005D410C"/>
    <w:rsid w:val="005D4DDB"/>
    <w:rsid w:val="005D50FE"/>
    <w:rsid w:val="005D58E3"/>
    <w:rsid w:val="005D5A44"/>
    <w:rsid w:val="005D61A1"/>
    <w:rsid w:val="005D6B56"/>
    <w:rsid w:val="005D7946"/>
    <w:rsid w:val="005D7958"/>
    <w:rsid w:val="005E00EA"/>
    <w:rsid w:val="005E027C"/>
    <w:rsid w:val="005E0F1E"/>
    <w:rsid w:val="005E124B"/>
    <w:rsid w:val="005E1B92"/>
    <w:rsid w:val="005E1E30"/>
    <w:rsid w:val="005E319E"/>
    <w:rsid w:val="005E34C5"/>
    <w:rsid w:val="005E366F"/>
    <w:rsid w:val="005E3ACD"/>
    <w:rsid w:val="005E3E0C"/>
    <w:rsid w:val="005E3F0F"/>
    <w:rsid w:val="005E4124"/>
    <w:rsid w:val="005E5270"/>
    <w:rsid w:val="005E5437"/>
    <w:rsid w:val="005E55E0"/>
    <w:rsid w:val="005E6529"/>
    <w:rsid w:val="005E784D"/>
    <w:rsid w:val="005E7ACF"/>
    <w:rsid w:val="005E7BD1"/>
    <w:rsid w:val="005F00E2"/>
    <w:rsid w:val="005F0A0E"/>
    <w:rsid w:val="005F0B74"/>
    <w:rsid w:val="005F0DF2"/>
    <w:rsid w:val="005F17AE"/>
    <w:rsid w:val="005F199B"/>
    <w:rsid w:val="005F1BAF"/>
    <w:rsid w:val="005F1BBB"/>
    <w:rsid w:val="005F2E99"/>
    <w:rsid w:val="005F350C"/>
    <w:rsid w:val="005F37BB"/>
    <w:rsid w:val="005F431B"/>
    <w:rsid w:val="005F4B02"/>
    <w:rsid w:val="005F60F6"/>
    <w:rsid w:val="005F67D4"/>
    <w:rsid w:val="005F6F73"/>
    <w:rsid w:val="005F7646"/>
    <w:rsid w:val="005F77EC"/>
    <w:rsid w:val="005F7AE4"/>
    <w:rsid w:val="006009FC"/>
    <w:rsid w:val="00601C76"/>
    <w:rsid w:val="00601F7D"/>
    <w:rsid w:val="00602FF6"/>
    <w:rsid w:val="00603030"/>
    <w:rsid w:val="00603CE2"/>
    <w:rsid w:val="0060477F"/>
    <w:rsid w:val="006058A6"/>
    <w:rsid w:val="0060612D"/>
    <w:rsid w:val="0060750B"/>
    <w:rsid w:val="0061068F"/>
    <w:rsid w:val="00611ADC"/>
    <w:rsid w:val="00611D5F"/>
    <w:rsid w:val="00612F07"/>
    <w:rsid w:val="00613B9F"/>
    <w:rsid w:val="00614200"/>
    <w:rsid w:val="00614C0F"/>
    <w:rsid w:val="00614DAD"/>
    <w:rsid w:val="006152B8"/>
    <w:rsid w:val="00615C1B"/>
    <w:rsid w:val="00616017"/>
    <w:rsid w:val="00616B55"/>
    <w:rsid w:val="00617364"/>
    <w:rsid w:val="00620010"/>
    <w:rsid w:val="00620990"/>
    <w:rsid w:val="00620A4F"/>
    <w:rsid w:val="00620D5F"/>
    <w:rsid w:val="00621DE6"/>
    <w:rsid w:val="00621FDC"/>
    <w:rsid w:val="00622205"/>
    <w:rsid w:val="0062241D"/>
    <w:rsid w:val="0062298C"/>
    <w:rsid w:val="00622CBD"/>
    <w:rsid w:val="00623A8A"/>
    <w:rsid w:val="00623CB2"/>
    <w:rsid w:val="0062428F"/>
    <w:rsid w:val="00625CCD"/>
    <w:rsid w:val="00626DC4"/>
    <w:rsid w:val="00627A7C"/>
    <w:rsid w:val="00627D5E"/>
    <w:rsid w:val="00631154"/>
    <w:rsid w:val="00631FAF"/>
    <w:rsid w:val="00632640"/>
    <w:rsid w:val="00632E15"/>
    <w:rsid w:val="0063355C"/>
    <w:rsid w:val="00634296"/>
    <w:rsid w:val="00634EA3"/>
    <w:rsid w:val="00635AE5"/>
    <w:rsid w:val="00641CEB"/>
    <w:rsid w:val="00641CEC"/>
    <w:rsid w:val="006435B1"/>
    <w:rsid w:val="006438EA"/>
    <w:rsid w:val="00643E1D"/>
    <w:rsid w:val="00644BA4"/>
    <w:rsid w:val="006451E5"/>
    <w:rsid w:val="00645C1D"/>
    <w:rsid w:val="006465A7"/>
    <w:rsid w:val="00646B4A"/>
    <w:rsid w:val="00647982"/>
    <w:rsid w:val="006509B9"/>
    <w:rsid w:val="0065130B"/>
    <w:rsid w:val="00651BAF"/>
    <w:rsid w:val="00653808"/>
    <w:rsid w:val="006538C9"/>
    <w:rsid w:val="00653A91"/>
    <w:rsid w:val="00653E32"/>
    <w:rsid w:val="006545AF"/>
    <w:rsid w:val="00654666"/>
    <w:rsid w:val="00654E6C"/>
    <w:rsid w:val="00655C24"/>
    <w:rsid w:val="00656CD1"/>
    <w:rsid w:val="00657C4C"/>
    <w:rsid w:val="00657F34"/>
    <w:rsid w:val="006605BB"/>
    <w:rsid w:val="00662670"/>
    <w:rsid w:val="006631B2"/>
    <w:rsid w:val="00663283"/>
    <w:rsid w:val="00663AD5"/>
    <w:rsid w:val="006641FD"/>
    <w:rsid w:val="00664EEE"/>
    <w:rsid w:val="00665713"/>
    <w:rsid w:val="0066595F"/>
    <w:rsid w:val="00665FDE"/>
    <w:rsid w:val="0066633E"/>
    <w:rsid w:val="0067011E"/>
    <w:rsid w:val="0067096E"/>
    <w:rsid w:val="00670BFF"/>
    <w:rsid w:val="00671004"/>
    <w:rsid w:val="00671D2D"/>
    <w:rsid w:val="00672B90"/>
    <w:rsid w:val="00673232"/>
    <w:rsid w:val="00673C99"/>
    <w:rsid w:val="00674C91"/>
    <w:rsid w:val="006755E4"/>
    <w:rsid w:val="00676030"/>
    <w:rsid w:val="00677058"/>
    <w:rsid w:val="0068010D"/>
    <w:rsid w:val="006801AE"/>
    <w:rsid w:val="00680660"/>
    <w:rsid w:val="00680E3C"/>
    <w:rsid w:val="00681E91"/>
    <w:rsid w:val="0068218D"/>
    <w:rsid w:val="00683ADE"/>
    <w:rsid w:val="006847DE"/>
    <w:rsid w:val="006859AC"/>
    <w:rsid w:val="00685C76"/>
    <w:rsid w:val="00686944"/>
    <w:rsid w:val="00686F00"/>
    <w:rsid w:val="00687608"/>
    <w:rsid w:val="00687B64"/>
    <w:rsid w:val="00690076"/>
    <w:rsid w:val="006902E4"/>
    <w:rsid w:val="00691433"/>
    <w:rsid w:val="00692E18"/>
    <w:rsid w:val="00692FFD"/>
    <w:rsid w:val="00693216"/>
    <w:rsid w:val="006938B2"/>
    <w:rsid w:val="006947B9"/>
    <w:rsid w:val="00695040"/>
    <w:rsid w:val="006959BD"/>
    <w:rsid w:val="00696A61"/>
    <w:rsid w:val="0069710B"/>
    <w:rsid w:val="00697D43"/>
    <w:rsid w:val="00697FD3"/>
    <w:rsid w:val="006A079E"/>
    <w:rsid w:val="006A0FF6"/>
    <w:rsid w:val="006A1475"/>
    <w:rsid w:val="006A18AA"/>
    <w:rsid w:val="006A1B88"/>
    <w:rsid w:val="006A1CA8"/>
    <w:rsid w:val="006A22D0"/>
    <w:rsid w:val="006A337E"/>
    <w:rsid w:val="006A4119"/>
    <w:rsid w:val="006A5B98"/>
    <w:rsid w:val="006A63F6"/>
    <w:rsid w:val="006A653E"/>
    <w:rsid w:val="006A6817"/>
    <w:rsid w:val="006A72C2"/>
    <w:rsid w:val="006A775B"/>
    <w:rsid w:val="006A7CD4"/>
    <w:rsid w:val="006B1B21"/>
    <w:rsid w:val="006B1E76"/>
    <w:rsid w:val="006B26C2"/>
    <w:rsid w:val="006B2762"/>
    <w:rsid w:val="006B2E32"/>
    <w:rsid w:val="006B3105"/>
    <w:rsid w:val="006B39EE"/>
    <w:rsid w:val="006B4295"/>
    <w:rsid w:val="006B4460"/>
    <w:rsid w:val="006B52CD"/>
    <w:rsid w:val="006B6348"/>
    <w:rsid w:val="006B74B0"/>
    <w:rsid w:val="006C05AC"/>
    <w:rsid w:val="006C0CED"/>
    <w:rsid w:val="006C19AD"/>
    <w:rsid w:val="006C2144"/>
    <w:rsid w:val="006C23B9"/>
    <w:rsid w:val="006C3087"/>
    <w:rsid w:val="006C33DA"/>
    <w:rsid w:val="006C3980"/>
    <w:rsid w:val="006C4921"/>
    <w:rsid w:val="006C661F"/>
    <w:rsid w:val="006C6923"/>
    <w:rsid w:val="006C7233"/>
    <w:rsid w:val="006C7FDF"/>
    <w:rsid w:val="006D012A"/>
    <w:rsid w:val="006D0835"/>
    <w:rsid w:val="006D17CF"/>
    <w:rsid w:val="006D24F6"/>
    <w:rsid w:val="006D2F5E"/>
    <w:rsid w:val="006D317F"/>
    <w:rsid w:val="006D3408"/>
    <w:rsid w:val="006D3DA9"/>
    <w:rsid w:val="006D5334"/>
    <w:rsid w:val="006D5CE6"/>
    <w:rsid w:val="006D67E9"/>
    <w:rsid w:val="006D71EE"/>
    <w:rsid w:val="006D7597"/>
    <w:rsid w:val="006D75FE"/>
    <w:rsid w:val="006D7FEE"/>
    <w:rsid w:val="006E0313"/>
    <w:rsid w:val="006E042A"/>
    <w:rsid w:val="006E0FD3"/>
    <w:rsid w:val="006E1DAF"/>
    <w:rsid w:val="006E2330"/>
    <w:rsid w:val="006E2480"/>
    <w:rsid w:val="006E33DE"/>
    <w:rsid w:val="006E35A2"/>
    <w:rsid w:val="006E4813"/>
    <w:rsid w:val="006E4E8F"/>
    <w:rsid w:val="006E5E5A"/>
    <w:rsid w:val="006E60F2"/>
    <w:rsid w:val="006F0785"/>
    <w:rsid w:val="006F0BA0"/>
    <w:rsid w:val="006F0CA4"/>
    <w:rsid w:val="006F1D9D"/>
    <w:rsid w:val="006F22A3"/>
    <w:rsid w:val="006F26B4"/>
    <w:rsid w:val="006F2791"/>
    <w:rsid w:val="006F2C8F"/>
    <w:rsid w:val="006F3AB0"/>
    <w:rsid w:val="006F4803"/>
    <w:rsid w:val="006F5008"/>
    <w:rsid w:val="006F5294"/>
    <w:rsid w:val="006F5AA0"/>
    <w:rsid w:val="006F6474"/>
    <w:rsid w:val="006F6A83"/>
    <w:rsid w:val="006F7C47"/>
    <w:rsid w:val="006F7D12"/>
    <w:rsid w:val="007004C9"/>
    <w:rsid w:val="007011C1"/>
    <w:rsid w:val="0070123D"/>
    <w:rsid w:val="0070171E"/>
    <w:rsid w:val="00703A25"/>
    <w:rsid w:val="00703EAF"/>
    <w:rsid w:val="0070403F"/>
    <w:rsid w:val="0070441C"/>
    <w:rsid w:val="007045ED"/>
    <w:rsid w:val="0070472A"/>
    <w:rsid w:val="00704EC3"/>
    <w:rsid w:val="00705AF5"/>
    <w:rsid w:val="00705E1B"/>
    <w:rsid w:val="007061D9"/>
    <w:rsid w:val="00706E6B"/>
    <w:rsid w:val="0071055C"/>
    <w:rsid w:val="00710F8E"/>
    <w:rsid w:val="00711578"/>
    <w:rsid w:val="00712893"/>
    <w:rsid w:val="00712D08"/>
    <w:rsid w:val="00712F18"/>
    <w:rsid w:val="007132BC"/>
    <w:rsid w:val="0071379A"/>
    <w:rsid w:val="00713F3C"/>
    <w:rsid w:val="00714414"/>
    <w:rsid w:val="00714654"/>
    <w:rsid w:val="007156B7"/>
    <w:rsid w:val="007156F7"/>
    <w:rsid w:val="00716102"/>
    <w:rsid w:val="00716842"/>
    <w:rsid w:val="00716856"/>
    <w:rsid w:val="00716C5A"/>
    <w:rsid w:val="0071711C"/>
    <w:rsid w:val="00720223"/>
    <w:rsid w:val="007204A0"/>
    <w:rsid w:val="007216AF"/>
    <w:rsid w:val="00721F0A"/>
    <w:rsid w:val="0072284B"/>
    <w:rsid w:val="00722E96"/>
    <w:rsid w:val="00722F2F"/>
    <w:rsid w:val="00723F20"/>
    <w:rsid w:val="00724215"/>
    <w:rsid w:val="00724872"/>
    <w:rsid w:val="0072580A"/>
    <w:rsid w:val="00727B6E"/>
    <w:rsid w:val="00730B73"/>
    <w:rsid w:val="00731111"/>
    <w:rsid w:val="007312E6"/>
    <w:rsid w:val="0073227F"/>
    <w:rsid w:val="0073248D"/>
    <w:rsid w:val="00732785"/>
    <w:rsid w:val="00732951"/>
    <w:rsid w:val="0073307B"/>
    <w:rsid w:val="00733682"/>
    <w:rsid w:val="0073457C"/>
    <w:rsid w:val="00735160"/>
    <w:rsid w:val="00741CD7"/>
    <w:rsid w:val="0074239A"/>
    <w:rsid w:val="00742673"/>
    <w:rsid w:val="00742878"/>
    <w:rsid w:val="0074393B"/>
    <w:rsid w:val="00744FEE"/>
    <w:rsid w:val="00745A9E"/>
    <w:rsid w:val="00745C7B"/>
    <w:rsid w:val="00746351"/>
    <w:rsid w:val="00746469"/>
    <w:rsid w:val="00746F19"/>
    <w:rsid w:val="007474D9"/>
    <w:rsid w:val="00747FF3"/>
    <w:rsid w:val="0075047F"/>
    <w:rsid w:val="007510DA"/>
    <w:rsid w:val="0075134B"/>
    <w:rsid w:val="007514E3"/>
    <w:rsid w:val="00751E1B"/>
    <w:rsid w:val="00752951"/>
    <w:rsid w:val="0075325C"/>
    <w:rsid w:val="007532FD"/>
    <w:rsid w:val="0075354F"/>
    <w:rsid w:val="00753BC9"/>
    <w:rsid w:val="0075411C"/>
    <w:rsid w:val="00754C20"/>
    <w:rsid w:val="007554EE"/>
    <w:rsid w:val="007562DB"/>
    <w:rsid w:val="007567FC"/>
    <w:rsid w:val="007574F2"/>
    <w:rsid w:val="007579A5"/>
    <w:rsid w:val="00760AA8"/>
    <w:rsid w:val="00760BBE"/>
    <w:rsid w:val="007617F0"/>
    <w:rsid w:val="00762E4A"/>
    <w:rsid w:val="00763866"/>
    <w:rsid w:val="0076465B"/>
    <w:rsid w:val="00764B33"/>
    <w:rsid w:val="00765B0F"/>
    <w:rsid w:val="007667F9"/>
    <w:rsid w:val="00766C83"/>
    <w:rsid w:val="007671CE"/>
    <w:rsid w:val="00767FF7"/>
    <w:rsid w:val="00770E58"/>
    <w:rsid w:val="0077137E"/>
    <w:rsid w:val="007725CC"/>
    <w:rsid w:val="00772D0D"/>
    <w:rsid w:val="00772D5B"/>
    <w:rsid w:val="00773211"/>
    <w:rsid w:val="0077335E"/>
    <w:rsid w:val="00774297"/>
    <w:rsid w:val="00774B48"/>
    <w:rsid w:val="00775480"/>
    <w:rsid w:val="0077666E"/>
    <w:rsid w:val="00776CA8"/>
    <w:rsid w:val="00776FF6"/>
    <w:rsid w:val="0078067F"/>
    <w:rsid w:val="007811C6"/>
    <w:rsid w:val="00781CE5"/>
    <w:rsid w:val="0078268E"/>
    <w:rsid w:val="00782816"/>
    <w:rsid w:val="0078318A"/>
    <w:rsid w:val="007833EB"/>
    <w:rsid w:val="00783CBE"/>
    <w:rsid w:val="007841E4"/>
    <w:rsid w:val="00785772"/>
    <w:rsid w:val="00785B39"/>
    <w:rsid w:val="00786419"/>
    <w:rsid w:val="00786AE6"/>
    <w:rsid w:val="00787056"/>
    <w:rsid w:val="007876C0"/>
    <w:rsid w:val="0078785B"/>
    <w:rsid w:val="00787B45"/>
    <w:rsid w:val="00791F03"/>
    <w:rsid w:val="007928D5"/>
    <w:rsid w:val="00792989"/>
    <w:rsid w:val="0079372C"/>
    <w:rsid w:val="00793735"/>
    <w:rsid w:val="00793BBC"/>
    <w:rsid w:val="00794983"/>
    <w:rsid w:val="00794BA3"/>
    <w:rsid w:val="00794BF9"/>
    <w:rsid w:val="00794C02"/>
    <w:rsid w:val="00796624"/>
    <w:rsid w:val="0079739C"/>
    <w:rsid w:val="00797CF1"/>
    <w:rsid w:val="00797D24"/>
    <w:rsid w:val="007A0893"/>
    <w:rsid w:val="007A0C67"/>
    <w:rsid w:val="007A185D"/>
    <w:rsid w:val="007A1983"/>
    <w:rsid w:val="007A254B"/>
    <w:rsid w:val="007A25A5"/>
    <w:rsid w:val="007A25B9"/>
    <w:rsid w:val="007A31C3"/>
    <w:rsid w:val="007A3FF6"/>
    <w:rsid w:val="007A4515"/>
    <w:rsid w:val="007A4B35"/>
    <w:rsid w:val="007A50E2"/>
    <w:rsid w:val="007A531C"/>
    <w:rsid w:val="007A55AB"/>
    <w:rsid w:val="007A6A26"/>
    <w:rsid w:val="007A79DB"/>
    <w:rsid w:val="007A7B6D"/>
    <w:rsid w:val="007B15BB"/>
    <w:rsid w:val="007B1E64"/>
    <w:rsid w:val="007B20EA"/>
    <w:rsid w:val="007B4066"/>
    <w:rsid w:val="007B440A"/>
    <w:rsid w:val="007B4927"/>
    <w:rsid w:val="007B4956"/>
    <w:rsid w:val="007B51C4"/>
    <w:rsid w:val="007B62B2"/>
    <w:rsid w:val="007B684E"/>
    <w:rsid w:val="007B776D"/>
    <w:rsid w:val="007C1D10"/>
    <w:rsid w:val="007C269A"/>
    <w:rsid w:val="007C3545"/>
    <w:rsid w:val="007C38BC"/>
    <w:rsid w:val="007C42E3"/>
    <w:rsid w:val="007C4E0A"/>
    <w:rsid w:val="007C5838"/>
    <w:rsid w:val="007C7455"/>
    <w:rsid w:val="007C7B06"/>
    <w:rsid w:val="007C7F87"/>
    <w:rsid w:val="007D0383"/>
    <w:rsid w:val="007D0A2C"/>
    <w:rsid w:val="007D0F4A"/>
    <w:rsid w:val="007D11C0"/>
    <w:rsid w:val="007D1485"/>
    <w:rsid w:val="007D1DFA"/>
    <w:rsid w:val="007D4389"/>
    <w:rsid w:val="007D4FFB"/>
    <w:rsid w:val="007D5C66"/>
    <w:rsid w:val="007D5E6D"/>
    <w:rsid w:val="007D64FF"/>
    <w:rsid w:val="007D6A83"/>
    <w:rsid w:val="007D6E12"/>
    <w:rsid w:val="007D6E70"/>
    <w:rsid w:val="007D7124"/>
    <w:rsid w:val="007D7AC8"/>
    <w:rsid w:val="007D7E45"/>
    <w:rsid w:val="007E025B"/>
    <w:rsid w:val="007E0664"/>
    <w:rsid w:val="007E1111"/>
    <w:rsid w:val="007E1B67"/>
    <w:rsid w:val="007E349E"/>
    <w:rsid w:val="007E36E1"/>
    <w:rsid w:val="007E49EA"/>
    <w:rsid w:val="007E4C54"/>
    <w:rsid w:val="007E4F40"/>
    <w:rsid w:val="007E59DE"/>
    <w:rsid w:val="007E5A9D"/>
    <w:rsid w:val="007E5D35"/>
    <w:rsid w:val="007E7A45"/>
    <w:rsid w:val="007F0D15"/>
    <w:rsid w:val="007F11CB"/>
    <w:rsid w:val="007F213F"/>
    <w:rsid w:val="007F317F"/>
    <w:rsid w:val="007F346B"/>
    <w:rsid w:val="007F3B75"/>
    <w:rsid w:val="007F3FD4"/>
    <w:rsid w:val="007F4637"/>
    <w:rsid w:val="007F4811"/>
    <w:rsid w:val="007F52EF"/>
    <w:rsid w:val="007F542C"/>
    <w:rsid w:val="007F6FD5"/>
    <w:rsid w:val="007F722F"/>
    <w:rsid w:val="007F74F5"/>
    <w:rsid w:val="007F7A38"/>
    <w:rsid w:val="007F7EB9"/>
    <w:rsid w:val="00801B74"/>
    <w:rsid w:val="008030CC"/>
    <w:rsid w:val="00804CA1"/>
    <w:rsid w:val="00804F92"/>
    <w:rsid w:val="00805A26"/>
    <w:rsid w:val="0080624A"/>
    <w:rsid w:val="00806459"/>
    <w:rsid w:val="008064E5"/>
    <w:rsid w:val="0080652F"/>
    <w:rsid w:val="008074BF"/>
    <w:rsid w:val="00807645"/>
    <w:rsid w:val="00807901"/>
    <w:rsid w:val="00807BF6"/>
    <w:rsid w:val="00807CEB"/>
    <w:rsid w:val="008129B1"/>
    <w:rsid w:val="008132D8"/>
    <w:rsid w:val="0081353A"/>
    <w:rsid w:val="0081361C"/>
    <w:rsid w:val="008136DD"/>
    <w:rsid w:val="00814B6F"/>
    <w:rsid w:val="008150C7"/>
    <w:rsid w:val="0081562C"/>
    <w:rsid w:val="00816FAB"/>
    <w:rsid w:val="0081731B"/>
    <w:rsid w:val="0081793E"/>
    <w:rsid w:val="00817BBD"/>
    <w:rsid w:val="00820572"/>
    <w:rsid w:val="008211A3"/>
    <w:rsid w:val="00821ABF"/>
    <w:rsid w:val="00822015"/>
    <w:rsid w:val="008227B9"/>
    <w:rsid w:val="00823610"/>
    <w:rsid w:val="00823B22"/>
    <w:rsid w:val="0082560A"/>
    <w:rsid w:val="00825810"/>
    <w:rsid w:val="008259E0"/>
    <w:rsid w:val="00825B5B"/>
    <w:rsid w:val="00825C11"/>
    <w:rsid w:val="00826BCB"/>
    <w:rsid w:val="008278C0"/>
    <w:rsid w:val="008308AC"/>
    <w:rsid w:val="00830C91"/>
    <w:rsid w:val="00831FDA"/>
    <w:rsid w:val="00833F2E"/>
    <w:rsid w:val="00834021"/>
    <w:rsid w:val="00834593"/>
    <w:rsid w:val="00835938"/>
    <w:rsid w:val="00835CE8"/>
    <w:rsid w:val="00835E06"/>
    <w:rsid w:val="00835E1D"/>
    <w:rsid w:val="008365A1"/>
    <w:rsid w:val="008369C7"/>
    <w:rsid w:val="00836CFB"/>
    <w:rsid w:val="00836FCA"/>
    <w:rsid w:val="0083709D"/>
    <w:rsid w:val="00837B01"/>
    <w:rsid w:val="00837EA5"/>
    <w:rsid w:val="00840F0D"/>
    <w:rsid w:val="00841557"/>
    <w:rsid w:val="00842993"/>
    <w:rsid w:val="00842BD5"/>
    <w:rsid w:val="0084450E"/>
    <w:rsid w:val="00844B40"/>
    <w:rsid w:val="00844C14"/>
    <w:rsid w:val="00844EA2"/>
    <w:rsid w:val="00844F91"/>
    <w:rsid w:val="008469F4"/>
    <w:rsid w:val="008479F4"/>
    <w:rsid w:val="0085051E"/>
    <w:rsid w:val="00850FCB"/>
    <w:rsid w:val="0085395F"/>
    <w:rsid w:val="008543C2"/>
    <w:rsid w:val="00854AB7"/>
    <w:rsid w:val="00854B1B"/>
    <w:rsid w:val="00855D1F"/>
    <w:rsid w:val="00856689"/>
    <w:rsid w:val="008575B0"/>
    <w:rsid w:val="00860770"/>
    <w:rsid w:val="00861AF7"/>
    <w:rsid w:val="00862A4C"/>
    <w:rsid w:val="00862AEE"/>
    <w:rsid w:val="0086329D"/>
    <w:rsid w:val="00864209"/>
    <w:rsid w:val="00864DD8"/>
    <w:rsid w:val="00865ADF"/>
    <w:rsid w:val="008667E6"/>
    <w:rsid w:val="00866E8F"/>
    <w:rsid w:val="00867CBD"/>
    <w:rsid w:val="00870306"/>
    <w:rsid w:val="008710DD"/>
    <w:rsid w:val="008716F3"/>
    <w:rsid w:val="0087183D"/>
    <w:rsid w:val="00872A61"/>
    <w:rsid w:val="00872F11"/>
    <w:rsid w:val="00873458"/>
    <w:rsid w:val="00873C08"/>
    <w:rsid w:val="008742A9"/>
    <w:rsid w:val="008748F1"/>
    <w:rsid w:val="00874E87"/>
    <w:rsid w:val="00876F97"/>
    <w:rsid w:val="008822EF"/>
    <w:rsid w:val="008834F8"/>
    <w:rsid w:val="00884623"/>
    <w:rsid w:val="008846B8"/>
    <w:rsid w:val="00887258"/>
    <w:rsid w:val="00890080"/>
    <w:rsid w:val="00890551"/>
    <w:rsid w:val="00891066"/>
    <w:rsid w:val="00891267"/>
    <w:rsid w:val="00891582"/>
    <w:rsid w:val="008922FE"/>
    <w:rsid w:val="00892898"/>
    <w:rsid w:val="00894956"/>
    <w:rsid w:val="00895121"/>
    <w:rsid w:val="00895C52"/>
    <w:rsid w:val="00895DBE"/>
    <w:rsid w:val="00896193"/>
    <w:rsid w:val="008964CA"/>
    <w:rsid w:val="00896DBD"/>
    <w:rsid w:val="00897EAC"/>
    <w:rsid w:val="008A0B21"/>
    <w:rsid w:val="008A0D5C"/>
    <w:rsid w:val="008A2F14"/>
    <w:rsid w:val="008A378E"/>
    <w:rsid w:val="008A3C20"/>
    <w:rsid w:val="008A3EE8"/>
    <w:rsid w:val="008A413D"/>
    <w:rsid w:val="008A5350"/>
    <w:rsid w:val="008A584F"/>
    <w:rsid w:val="008A5A30"/>
    <w:rsid w:val="008A5F2D"/>
    <w:rsid w:val="008A7C87"/>
    <w:rsid w:val="008A7D05"/>
    <w:rsid w:val="008B06E3"/>
    <w:rsid w:val="008B0780"/>
    <w:rsid w:val="008B07A3"/>
    <w:rsid w:val="008B101A"/>
    <w:rsid w:val="008B2043"/>
    <w:rsid w:val="008B2593"/>
    <w:rsid w:val="008B28B3"/>
    <w:rsid w:val="008B2CB7"/>
    <w:rsid w:val="008B3399"/>
    <w:rsid w:val="008B357D"/>
    <w:rsid w:val="008B4404"/>
    <w:rsid w:val="008B440C"/>
    <w:rsid w:val="008B4FBB"/>
    <w:rsid w:val="008B5002"/>
    <w:rsid w:val="008B5112"/>
    <w:rsid w:val="008B55E6"/>
    <w:rsid w:val="008B5E69"/>
    <w:rsid w:val="008B6FCD"/>
    <w:rsid w:val="008B70F1"/>
    <w:rsid w:val="008B7568"/>
    <w:rsid w:val="008B7C38"/>
    <w:rsid w:val="008C0607"/>
    <w:rsid w:val="008C1732"/>
    <w:rsid w:val="008C1AB4"/>
    <w:rsid w:val="008C1E83"/>
    <w:rsid w:val="008C2559"/>
    <w:rsid w:val="008C2850"/>
    <w:rsid w:val="008C28A7"/>
    <w:rsid w:val="008C3140"/>
    <w:rsid w:val="008C395E"/>
    <w:rsid w:val="008C3F7F"/>
    <w:rsid w:val="008C7E3A"/>
    <w:rsid w:val="008D07D8"/>
    <w:rsid w:val="008D09CA"/>
    <w:rsid w:val="008D2901"/>
    <w:rsid w:val="008D2D11"/>
    <w:rsid w:val="008D35E3"/>
    <w:rsid w:val="008D3B10"/>
    <w:rsid w:val="008D3F1E"/>
    <w:rsid w:val="008D3FAE"/>
    <w:rsid w:val="008D4174"/>
    <w:rsid w:val="008D41EC"/>
    <w:rsid w:val="008D46F3"/>
    <w:rsid w:val="008D5C53"/>
    <w:rsid w:val="008D5DC1"/>
    <w:rsid w:val="008D6885"/>
    <w:rsid w:val="008D6A58"/>
    <w:rsid w:val="008D7459"/>
    <w:rsid w:val="008E0186"/>
    <w:rsid w:val="008E02E0"/>
    <w:rsid w:val="008E143C"/>
    <w:rsid w:val="008E186E"/>
    <w:rsid w:val="008E1C7B"/>
    <w:rsid w:val="008E2996"/>
    <w:rsid w:val="008E38AE"/>
    <w:rsid w:val="008E55DF"/>
    <w:rsid w:val="008E5722"/>
    <w:rsid w:val="008E6F4A"/>
    <w:rsid w:val="008E7B1C"/>
    <w:rsid w:val="008F08CC"/>
    <w:rsid w:val="008F0ABA"/>
    <w:rsid w:val="008F1C3D"/>
    <w:rsid w:val="008F205F"/>
    <w:rsid w:val="008F218E"/>
    <w:rsid w:val="008F2B78"/>
    <w:rsid w:val="008F2F6C"/>
    <w:rsid w:val="008F30AA"/>
    <w:rsid w:val="008F34B2"/>
    <w:rsid w:val="008F4651"/>
    <w:rsid w:val="008F5A2A"/>
    <w:rsid w:val="008F6051"/>
    <w:rsid w:val="008F7720"/>
    <w:rsid w:val="00900027"/>
    <w:rsid w:val="009007AC"/>
    <w:rsid w:val="00902951"/>
    <w:rsid w:val="00903A4C"/>
    <w:rsid w:val="00904BF0"/>
    <w:rsid w:val="00904F5B"/>
    <w:rsid w:val="009064AF"/>
    <w:rsid w:val="00906849"/>
    <w:rsid w:val="00906E7F"/>
    <w:rsid w:val="00907458"/>
    <w:rsid w:val="00907B9A"/>
    <w:rsid w:val="009103F8"/>
    <w:rsid w:val="009107C3"/>
    <w:rsid w:val="0091259E"/>
    <w:rsid w:val="00913E51"/>
    <w:rsid w:val="0091406D"/>
    <w:rsid w:val="0091459B"/>
    <w:rsid w:val="00914ADB"/>
    <w:rsid w:val="00914CCF"/>
    <w:rsid w:val="009155F9"/>
    <w:rsid w:val="00916159"/>
    <w:rsid w:val="00916BFE"/>
    <w:rsid w:val="00917C3F"/>
    <w:rsid w:val="00920516"/>
    <w:rsid w:val="009212D9"/>
    <w:rsid w:val="0092162B"/>
    <w:rsid w:val="009218AA"/>
    <w:rsid w:val="009224AB"/>
    <w:rsid w:val="00924387"/>
    <w:rsid w:val="00926A2C"/>
    <w:rsid w:val="00926DCE"/>
    <w:rsid w:val="00927258"/>
    <w:rsid w:val="00930181"/>
    <w:rsid w:val="0093029D"/>
    <w:rsid w:val="00930ABF"/>
    <w:rsid w:val="00930BB7"/>
    <w:rsid w:val="00930BBF"/>
    <w:rsid w:val="00931091"/>
    <w:rsid w:val="0093117B"/>
    <w:rsid w:val="009328C5"/>
    <w:rsid w:val="00933CE5"/>
    <w:rsid w:val="009342A1"/>
    <w:rsid w:val="0093524D"/>
    <w:rsid w:val="00935653"/>
    <w:rsid w:val="009359CE"/>
    <w:rsid w:val="00935B7E"/>
    <w:rsid w:val="00936D84"/>
    <w:rsid w:val="00936DE4"/>
    <w:rsid w:val="009379A5"/>
    <w:rsid w:val="009403F1"/>
    <w:rsid w:val="0094128C"/>
    <w:rsid w:val="00941CDA"/>
    <w:rsid w:val="00942128"/>
    <w:rsid w:val="00943B23"/>
    <w:rsid w:val="00944ACD"/>
    <w:rsid w:val="009460DD"/>
    <w:rsid w:val="0094634C"/>
    <w:rsid w:val="00946F46"/>
    <w:rsid w:val="009472D6"/>
    <w:rsid w:val="0094784E"/>
    <w:rsid w:val="00947BF8"/>
    <w:rsid w:val="0095038E"/>
    <w:rsid w:val="00951394"/>
    <w:rsid w:val="00951964"/>
    <w:rsid w:val="00951F86"/>
    <w:rsid w:val="0095220B"/>
    <w:rsid w:val="00952A98"/>
    <w:rsid w:val="0095322C"/>
    <w:rsid w:val="00953915"/>
    <w:rsid w:val="00954A8E"/>
    <w:rsid w:val="009550CA"/>
    <w:rsid w:val="00955241"/>
    <w:rsid w:val="0095577A"/>
    <w:rsid w:val="00955A97"/>
    <w:rsid w:val="0095691E"/>
    <w:rsid w:val="00957194"/>
    <w:rsid w:val="00957269"/>
    <w:rsid w:val="00957434"/>
    <w:rsid w:val="009606BE"/>
    <w:rsid w:val="00960746"/>
    <w:rsid w:val="00960BE8"/>
    <w:rsid w:val="00960FC5"/>
    <w:rsid w:val="009622D7"/>
    <w:rsid w:val="009639B8"/>
    <w:rsid w:val="00964120"/>
    <w:rsid w:val="00964560"/>
    <w:rsid w:val="00964B4A"/>
    <w:rsid w:val="00964C80"/>
    <w:rsid w:val="00964D02"/>
    <w:rsid w:val="00964EFB"/>
    <w:rsid w:val="00966134"/>
    <w:rsid w:val="00966396"/>
    <w:rsid w:val="00966DF6"/>
    <w:rsid w:val="00967DEC"/>
    <w:rsid w:val="009701A7"/>
    <w:rsid w:val="009703E3"/>
    <w:rsid w:val="00971DB0"/>
    <w:rsid w:val="0097240C"/>
    <w:rsid w:val="00972608"/>
    <w:rsid w:val="00972630"/>
    <w:rsid w:val="00972871"/>
    <w:rsid w:val="00973427"/>
    <w:rsid w:val="009739EB"/>
    <w:rsid w:val="009749B3"/>
    <w:rsid w:val="00974BA3"/>
    <w:rsid w:val="00975408"/>
    <w:rsid w:val="00975777"/>
    <w:rsid w:val="009763DC"/>
    <w:rsid w:val="00977104"/>
    <w:rsid w:val="009773C3"/>
    <w:rsid w:val="009801E8"/>
    <w:rsid w:val="009803CA"/>
    <w:rsid w:val="009815D7"/>
    <w:rsid w:val="00981F8E"/>
    <w:rsid w:val="00982B17"/>
    <w:rsid w:val="00983564"/>
    <w:rsid w:val="00983E1F"/>
    <w:rsid w:val="00985354"/>
    <w:rsid w:val="0098605F"/>
    <w:rsid w:val="00986696"/>
    <w:rsid w:val="00986B6C"/>
    <w:rsid w:val="00986EE1"/>
    <w:rsid w:val="00987220"/>
    <w:rsid w:val="00987E3E"/>
    <w:rsid w:val="00990E7D"/>
    <w:rsid w:val="00991700"/>
    <w:rsid w:val="00991A11"/>
    <w:rsid w:val="00992AF0"/>
    <w:rsid w:val="00992DFC"/>
    <w:rsid w:val="00993070"/>
    <w:rsid w:val="0099481A"/>
    <w:rsid w:val="00994ECE"/>
    <w:rsid w:val="00994EE3"/>
    <w:rsid w:val="0099511C"/>
    <w:rsid w:val="00995BB0"/>
    <w:rsid w:val="009A03DF"/>
    <w:rsid w:val="009A0FF9"/>
    <w:rsid w:val="009A12D1"/>
    <w:rsid w:val="009A1335"/>
    <w:rsid w:val="009A134A"/>
    <w:rsid w:val="009A1ABC"/>
    <w:rsid w:val="009A1C74"/>
    <w:rsid w:val="009A1D92"/>
    <w:rsid w:val="009A1EAD"/>
    <w:rsid w:val="009A202E"/>
    <w:rsid w:val="009A2648"/>
    <w:rsid w:val="009A3AB3"/>
    <w:rsid w:val="009A4E49"/>
    <w:rsid w:val="009A6001"/>
    <w:rsid w:val="009A615A"/>
    <w:rsid w:val="009A64D4"/>
    <w:rsid w:val="009A64DA"/>
    <w:rsid w:val="009A6856"/>
    <w:rsid w:val="009A6E41"/>
    <w:rsid w:val="009A7032"/>
    <w:rsid w:val="009B0A59"/>
    <w:rsid w:val="009B1286"/>
    <w:rsid w:val="009B18FC"/>
    <w:rsid w:val="009B1F8A"/>
    <w:rsid w:val="009B29AD"/>
    <w:rsid w:val="009B3B6B"/>
    <w:rsid w:val="009B413D"/>
    <w:rsid w:val="009B47F8"/>
    <w:rsid w:val="009B5DB5"/>
    <w:rsid w:val="009B6C47"/>
    <w:rsid w:val="009B71EB"/>
    <w:rsid w:val="009C13C2"/>
    <w:rsid w:val="009C1635"/>
    <w:rsid w:val="009C1A22"/>
    <w:rsid w:val="009C1C4D"/>
    <w:rsid w:val="009C2A44"/>
    <w:rsid w:val="009C2C47"/>
    <w:rsid w:val="009C384C"/>
    <w:rsid w:val="009C3CA3"/>
    <w:rsid w:val="009C3CA5"/>
    <w:rsid w:val="009C4B36"/>
    <w:rsid w:val="009C4C4F"/>
    <w:rsid w:val="009C5111"/>
    <w:rsid w:val="009C57F5"/>
    <w:rsid w:val="009C5A8F"/>
    <w:rsid w:val="009C6008"/>
    <w:rsid w:val="009C6700"/>
    <w:rsid w:val="009C6926"/>
    <w:rsid w:val="009C7A0B"/>
    <w:rsid w:val="009C7B09"/>
    <w:rsid w:val="009D0BF3"/>
    <w:rsid w:val="009D1068"/>
    <w:rsid w:val="009D1874"/>
    <w:rsid w:val="009D19DB"/>
    <w:rsid w:val="009D2A45"/>
    <w:rsid w:val="009D3EEE"/>
    <w:rsid w:val="009D43E9"/>
    <w:rsid w:val="009D56AC"/>
    <w:rsid w:val="009D5DB2"/>
    <w:rsid w:val="009D60C8"/>
    <w:rsid w:val="009D7404"/>
    <w:rsid w:val="009D7650"/>
    <w:rsid w:val="009D79A2"/>
    <w:rsid w:val="009E17E0"/>
    <w:rsid w:val="009E1EF0"/>
    <w:rsid w:val="009E27C7"/>
    <w:rsid w:val="009E2DE6"/>
    <w:rsid w:val="009E2F5A"/>
    <w:rsid w:val="009E336F"/>
    <w:rsid w:val="009E39EC"/>
    <w:rsid w:val="009E3DE3"/>
    <w:rsid w:val="009E49B1"/>
    <w:rsid w:val="009E5F60"/>
    <w:rsid w:val="009E64EC"/>
    <w:rsid w:val="009E660F"/>
    <w:rsid w:val="009E669E"/>
    <w:rsid w:val="009E66F3"/>
    <w:rsid w:val="009E7318"/>
    <w:rsid w:val="009F0074"/>
    <w:rsid w:val="009F104F"/>
    <w:rsid w:val="009F1389"/>
    <w:rsid w:val="009F1473"/>
    <w:rsid w:val="009F2892"/>
    <w:rsid w:val="009F2DFB"/>
    <w:rsid w:val="009F406C"/>
    <w:rsid w:val="009F5063"/>
    <w:rsid w:val="009F5760"/>
    <w:rsid w:val="009F6194"/>
    <w:rsid w:val="009F70BF"/>
    <w:rsid w:val="009F77B0"/>
    <w:rsid w:val="009F7A07"/>
    <w:rsid w:val="009F7D07"/>
    <w:rsid w:val="009F7E73"/>
    <w:rsid w:val="00A018FE"/>
    <w:rsid w:val="00A0279D"/>
    <w:rsid w:val="00A02921"/>
    <w:rsid w:val="00A0347F"/>
    <w:rsid w:val="00A03731"/>
    <w:rsid w:val="00A04CDA"/>
    <w:rsid w:val="00A050C1"/>
    <w:rsid w:val="00A057A1"/>
    <w:rsid w:val="00A06078"/>
    <w:rsid w:val="00A067EE"/>
    <w:rsid w:val="00A06985"/>
    <w:rsid w:val="00A07059"/>
    <w:rsid w:val="00A075A1"/>
    <w:rsid w:val="00A0780A"/>
    <w:rsid w:val="00A07F98"/>
    <w:rsid w:val="00A102C4"/>
    <w:rsid w:val="00A10FAD"/>
    <w:rsid w:val="00A11B53"/>
    <w:rsid w:val="00A11EA2"/>
    <w:rsid w:val="00A121EE"/>
    <w:rsid w:val="00A12CB4"/>
    <w:rsid w:val="00A14A32"/>
    <w:rsid w:val="00A15057"/>
    <w:rsid w:val="00A1552D"/>
    <w:rsid w:val="00A17494"/>
    <w:rsid w:val="00A20425"/>
    <w:rsid w:val="00A20541"/>
    <w:rsid w:val="00A215F4"/>
    <w:rsid w:val="00A22198"/>
    <w:rsid w:val="00A2228C"/>
    <w:rsid w:val="00A222A1"/>
    <w:rsid w:val="00A2247B"/>
    <w:rsid w:val="00A2267C"/>
    <w:rsid w:val="00A234AA"/>
    <w:rsid w:val="00A23836"/>
    <w:rsid w:val="00A23996"/>
    <w:rsid w:val="00A258E2"/>
    <w:rsid w:val="00A261C5"/>
    <w:rsid w:val="00A26361"/>
    <w:rsid w:val="00A26FF9"/>
    <w:rsid w:val="00A27780"/>
    <w:rsid w:val="00A27C73"/>
    <w:rsid w:val="00A3072D"/>
    <w:rsid w:val="00A30787"/>
    <w:rsid w:val="00A3306F"/>
    <w:rsid w:val="00A33C33"/>
    <w:rsid w:val="00A33E0E"/>
    <w:rsid w:val="00A340D1"/>
    <w:rsid w:val="00A342E4"/>
    <w:rsid w:val="00A3527E"/>
    <w:rsid w:val="00A35971"/>
    <w:rsid w:val="00A35F4D"/>
    <w:rsid w:val="00A36A1B"/>
    <w:rsid w:val="00A37D96"/>
    <w:rsid w:val="00A405ED"/>
    <w:rsid w:val="00A40DAD"/>
    <w:rsid w:val="00A40DB4"/>
    <w:rsid w:val="00A4182E"/>
    <w:rsid w:val="00A41AC1"/>
    <w:rsid w:val="00A41CF9"/>
    <w:rsid w:val="00A42CBB"/>
    <w:rsid w:val="00A42F49"/>
    <w:rsid w:val="00A439E9"/>
    <w:rsid w:val="00A46E38"/>
    <w:rsid w:val="00A472C5"/>
    <w:rsid w:val="00A473A3"/>
    <w:rsid w:val="00A50729"/>
    <w:rsid w:val="00A507CE"/>
    <w:rsid w:val="00A526D4"/>
    <w:rsid w:val="00A5293E"/>
    <w:rsid w:val="00A52CAF"/>
    <w:rsid w:val="00A54FE1"/>
    <w:rsid w:val="00A55011"/>
    <w:rsid w:val="00A55DF2"/>
    <w:rsid w:val="00A5616D"/>
    <w:rsid w:val="00A56184"/>
    <w:rsid w:val="00A5625C"/>
    <w:rsid w:val="00A576FB"/>
    <w:rsid w:val="00A5774F"/>
    <w:rsid w:val="00A600F5"/>
    <w:rsid w:val="00A603BC"/>
    <w:rsid w:val="00A60C7E"/>
    <w:rsid w:val="00A60E86"/>
    <w:rsid w:val="00A61054"/>
    <w:rsid w:val="00A61B88"/>
    <w:rsid w:val="00A61C91"/>
    <w:rsid w:val="00A62998"/>
    <w:rsid w:val="00A629A6"/>
    <w:rsid w:val="00A62F67"/>
    <w:rsid w:val="00A63657"/>
    <w:rsid w:val="00A63837"/>
    <w:rsid w:val="00A63D8B"/>
    <w:rsid w:val="00A63F44"/>
    <w:rsid w:val="00A6403E"/>
    <w:rsid w:val="00A640FF"/>
    <w:rsid w:val="00A6454F"/>
    <w:rsid w:val="00A65EE3"/>
    <w:rsid w:val="00A66223"/>
    <w:rsid w:val="00A662EF"/>
    <w:rsid w:val="00A665D0"/>
    <w:rsid w:val="00A6757F"/>
    <w:rsid w:val="00A707D2"/>
    <w:rsid w:val="00A70FC8"/>
    <w:rsid w:val="00A71961"/>
    <w:rsid w:val="00A71E7F"/>
    <w:rsid w:val="00A7280D"/>
    <w:rsid w:val="00A7394B"/>
    <w:rsid w:val="00A73BE5"/>
    <w:rsid w:val="00A73F92"/>
    <w:rsid w:val="00A75097"/>
    <w:rsid w:val="00A76E73"/>
    <w:rsid w:val="00A76F7F"/>
    <w:rsid w:val="00A80768"/>
    <w:rsid w:val="00A80C6E"/>
    <w:rsid w:val="00A80DA5"/>
    <w:rsid w:val="00A8152C"/>
    <w:rsid w:val="00A8176A"/>
    <w:rsid w:val="00A81DC8"/>
    <w:rsid w:val="00A829BF"/>
    <w:rsid w:val="00A83339"/>
    <w:rsid w:val="00A84284"/>
    <w:rsid w:val="00A846DB"/>
    <w:rsid w:val="00A8479C"/>
    <w:rsid w:val="00A84CE3"/>
    <w:rsid w:val="00A854A3"/>
    <w:rsid w:val="00A85A2D"/>
    <w:rsid w:val="00A85AAB"/>
    <w:rsid w:val="00A86265"/>
    <w:rsid w:val="00A873BE"/>
    <w:rsid w:val="00A90678"/>
    <w:rsid w:val="00A90B93"/>
    <w:rsid w:val="00A90C85"/>
    <w:rsid w:val="00A91A17"/>
    <w:rsid w:val="00A925A8"/>
    <w:rsid w:val="00A928A8"/>
    <w:rsid w:val="00A931AA"/>
    <w:rsid w:val="00A938E5"/>
    <w:rsid w:val="00A94F93"/>
    <w:rsid w:val="00A95BB3"/>
    <w:rsid w:val="00A95EE2"/>
    <w:rsid w:val="00A95FFB"/>
    <w:rsid w:val="00A9772B"/>
    <w:rsid w:val="00A97E9C"/>
    <w:rsid w:val="00AA1E22"/>
    <w:rsid w:val="00AA1EA2"/>
    <w:rsid w:val="00AA2826"/>
    <w:rsid w:val="00AA53EF"/>
    <w:rsid w:val="00AA5424"/>
    <w:rsid w:val="00AA5795"/>
    <w:rsid w:val="00AA5909"/>
    <w:rsid w:val="00AA5ACA"/>
    <w:rsid w:val="00AA6450"/>
    <w:rsid w:val="00AA6B8F"/>
    <w:rsid w:val="00AA7248"/>
    <w:rsid w:val="00AA76C4"/>
    <w:rsid w:val="00AB053C"/>
    <w:rsid w:val="00AB129D"/>
    <w:rsid w:val="00AB1CDC"/>
    <w:rsid w:val="00AB1D3F"/>
    <w:rsid w:val="00AB2084"/>
    <w:rsid w:val="00AB2DB1"/>
    <w:rsid w:val="00AB400E"/>
    <w:rsid w:val="00AB41D6"/>
    <w:rsid w:val="00AB4867"/>
    <w:rsid w:val="00AB54A3"/>
    <w:rsid w:val="00AB57B3"/>
    <w:rsid w:val="00AB582E"/>
    <w:rsid w:val="00AB5912"/>
    <w:rsid w:val="00AB5DDF"/>
    <w:rsid w:val="00AB60BA"/>
    <w:rsid w:val="00AB6DF0"/>
    <w:rsid w:val="00AB761C"/>
    <w:rsid w:val="00AB7CB9"/>
    <w:rsid w:val="00AB7F97"/>
    <w:rsid w:val="00AC0D1D"/>
    <w:rsid w:val="00AC1C41"/>
    <w:rsid w:val="00AC1C86"/>
    <w:rsid w:val="00AC1E61"/>
    <w:rsid w:val="00AC2142"/>
    <w:rsid w:val="00AC2314"/>
    <w:rsid w:val="00AC32BA"/>
    <w:rsid w:val="00AC32C2"/>
    <w:rsid w:val="00AC3FD5"/>
    <w:rsid w:val="00AC457F"/>
    <w:rsid w:val="00AC4C8A"/>
    <w:rsid w:val="00AC4C8C"/>
    <w:rsid w:val="00AC4FAF"/>
    <w:rsid w:val="00AC53EB"/>
    <w:rsid w:val="00AC6656"/>
    <w:rsid w:val="00AC710F"/>
    <w:rsid w:val="00AC753F"/>
    <w:rsid w:val="00AC76AC"/>
    <w:rsid w:val="00AC7B78"/>
    <w:rsid w:val="00AC7F4E"/>
    <w:rsid w:val="00AD13D1"/>
    <w:rsid w:val="00AD1634"/>
    <w:rsid w:val="00AD1E9E"/>
    <w:rsid w:val="00AD2009"/>
    <w:rsid w:val="00AD2892"/>
    <w:rsid w:val="00AD3250"/>
    <w:rsid w:val="00AD3BA6"/>
    <w:rsid w:val="00AD40E9"/>
    <w:rsid w:val="00AD5477"/>
    <w:rsid w:val="00AD5C98"/>
    <w:rsid w:val="00AD61DE"/>
    <w:rsid w:val="00AD6B5D"/>
    <w:rsid w:val="00AD7E9A"/>
    <w:rsid w:val="00AD7F8D"/>
    <w:rsid w:val="00AE044D"/>
    <w:rsid w:val="00AE05A3"/>
    <w:rsid w:val="00AE094A"/>
    <w:rsid w:val="00AE1743"/>
    <w:rsid w:val="00AE18CF"/>
    <w:rsid w:val="00AE2DE5"/>
    <w:rsid w:val="00AE3CB0"/>
    <w:rsid w:val="00AE4963"/>
    <w:rsid w:val="00AE4C43"/>
    <w:rsid w:val="00AE4D7A"/>
    <w:rsid w:val="00AE5489"/>
    <w:rsid w:val="00AE5C09"/>
    <w:rsid w:val="00AE60BC"/>
    <w:rsid w:val="00AE6B9A"/>
    <w:rsid w:val="00AE6C96"/>
    <w:rsid w:val="00AE7CBB"/>
    <w:rsid w:val="00AE7DC3"/>
    <w:rsid w:val="00AF23B1"/>
    <w:rsid w:val="00AF30ED"/>
    <w:rsid w:val="00AF3170"/>
    <w:rsid w:val="00AF379E"/>
    <w:rsid w:val="00AF4E0B"/>
    <w:rsid w:val="00AF4EE6"/>
    <w:rsid w:val="00AF5034"/>
    <w:rsid w:val="00AF5EB9"/>
    <w:rsid w:val="00AF62E2"/>
    <w:rsid w:val="00AF6D0B"/>
    <w:rsid w:val="00AF6FE6"/>
    <w:rsid w:val="00B02377"/>
    <w:rsid w:val="00B0329B"/>
    <w:rsid w:val="00B0367D"/>
    <w:rsid w:val="00B03E16"/>
    <w:rsid w:val="00B052C7"/>
    <w:rsid w:val="00B05A42"/>
    <w:rsid w:val="00B07421"/>
    <w:rsid w:val="00B0760E"/>
    <w:rsid w:val="00B07E42"/>
    <w:rsid w:val="00B10099"/>
    <w:rsid w:val="00B10506"/>
    <w:rsid w:val="00B10ABA"/>
    <w:rsid w:val="00B1136A"/>
    <w:rsid w:val="00B1263E"/>
    <w:rsid w:val="00B1305F"/>
    <w:rsid w:val="00B1315C"/>
    <w:rsid w:val="00B14A39"/>
    <w:rsid w:val="00B15BC2"/>
    <w:rsid w:val="00B16477"/>
    <w:rsid w:val="00B16C86"/>
    <w:rsid w:val="00B17D94"/>
    <w:rsid w:val="00B20616"/>
    <w:rsid w:val="00B20884"/>
    <w:rsid w:val="00B21A62"/>
    <w:rsid w:val="00B21CDD"/>
    <w:rsid w:val="00B23297"/>
    <w:rsid w:val="00B2353C"/>
    <w:rsid w:val="00B23D15"/>
    <w:rsid w:val="00B23D57"/>
    <w:rsid w:val="00B23FA4"/>
    <w:rsid w:val="00B25F2A"/>
    <w:rsid w:val="00B30D1E"/>
    <w:rsid w:val="00B31256"/>
    <w:rsid w:val="00B3196F"/>
    <w:rsid w:val="00B320F0"/>
    <w:rsid w:val="00B328CE"/>
    <w:rsid w:val="00B330AC"/>
    <w:rsid w:val="00B332F5"/>
    <w:rsid w:val="00B334BB"/>
    <w:rsid w:val="00B335A3"/>
    <w:rsid w:val="00B33AB0"/>
    <w:rsid w:val="00B33AC9"/>
    <w:rsid w:val="00B34196"/>
    <w:rsid w:val="00B34235"/>
    <w:rsid w:val="00B3463D"/>
    <w:rsid w:val="00B34ADE"/>
    <w:rsid w:val="00B37033"/>
    <w:rsid w:val="00B40CE9"/>
    <w:rsid w:val="00B40DAA"/>
    <w:rsid w:val="00B41B8C"/>
    <w:rsid w:val="00B41C0B"/>
    <w:rsid w:val="00B42E15"/>
    <w:rsid w:val="00B432A3"/>
    <w:rsid w:val="00B44147"/>
    <w:rsid w:val="00B44188"/>
    <w:rsid w:val="00B44E4C"/>
    <w:rsid w:val="00B44E8B"/>
    <w:rsid w:val="00B45F45"/>
    <w:rsid w:val="00B47264"/>
    <w:rsid w:val="00B47EE6"/>
    <w:rsid w:val="00B50A1F"/>
    <w:rsid w:val="00B50B85"/>
    <w:rsid w:val="00B5113F"/>
    <w:rsid w:val="00B51908"/>
    <w:rsid w:val="00B51AB9"/>
    <w:rsid w:val="00B526D5"/>
    <w:rsid w:val="00B5289B"/>
    <w:rsid w:val="00B52A17"/>
    <w:rsid w:val="00B53034"/>
    <w:rsid w:val="00B53956"/>
    <w:rsid w:val="00B54248"/>
    <w:rsid w:val="00B549FF"/>
    <w:rsid w:val="00B54BC6"/>
    <w:rsid w:val="00B555F5"/>
    <w:rsid w:val="00B567F8"/>
    <w:rsid w:val="00B569E5"/>
    <w:rsid w:val="00B56DC2"/>
    <w:rsid w:val="00B57068"/>
    <w:rsid w:val="00B5720D"/>
    <w:rsid w:val="00B574E0"/>
    <w:rsid w:val="00B60A0A"/>
    <w:rsid w:val="00B61674"/>
    <w:rsid w:val="00B61840"/>
    <w:rsid w:val="00B62810"/>
    <w:rsid w:val="00B6400D"/>
    <w:rsid w:val="00B654FA"/>
    <w:rsid w:val="00B667D6"/>
    <w:rsid w:val="00B700FD"/>
    <w:rsid w:val="00B70524"/>
    <w:rsid w:val="00B708F5"/>
    <w:rsid w:val="00B70C4D"/>
    <w:rsid w:val="00B71024"/>
    <w:rsid w:val="00B7167F"/>
    <w:rsid w:val="00B738E0"/>
    <w:rsid w:val="00B7397F"/>
    <w:rsid w:val="00B73A8D"/>
    <w:rsid w:val="00B74813"/>
    <w:rsid w:val="00B749B6"/>
    <w:rsid w:val="00B74C11"/>
    <w:rsid w:val="00B76D38"/>
    <w:rsid w:val="00B77CC1"/>
    <w:rsid w:val="00B800E3"/>
    <w:rsid w:val="00B8029A"/>
    <w:rsid w:val="00B8033C"/>
    <w:rsid w:val="00B81103"/>
    <w:rsid w:val="00B81676"/>
    <w:rsid w:val="00B831D6"/>
    <w:rsid w:val="00B8374B"/>
    <w:rsid w:val="00B8539B"/>
    <w:rsid w:val="00B867CE"/>
    <w:rsid w:val="00B90382"/>
    <w:rsid w:val="00B90910"/>
    <w:rsid w:val="00B91380"/>
    <w:rsid w:val="00B91648"/>
    <w:rsid w:val="00B91B49"/>
    <w:rsid w:val="00B91E33"/>
    <w:rsid w:val="00B91ED8"/>
    <w:rsid w:val="00B92A30"/>
    <w:rsid w:val="00B92E62"/>
    <w:rsid w:val="00B933BB"/>
    <w:rsid w:val="00B93715"/>
    <w:rsid w:val="00B9371F"/>
    <w:rsid w:val="00B93C9E"/>
    <w:rsid w:val="00B94F2F"/>
    <w:rsid w:val="00B94F60"/>
    <w:rsid w:val="00B95502"/>
    <w:rsid w:val="00B95585"/>
    <w:rsid w:val="00B96AE4"/>
    <w:rsid w:val="00B96D59"/>
    <w:rsid w:val="00B97643"/>
    <w:rsid w:val="00B97BCD"/>
    <w:rsid w:val="00B97E0C"/>
    <w:rsid w:val="00BA072E"/>
    <w:rsid w:val="00BA187A"/>
    <w:rsid w:val="00BA19A9"/>
    <w:rsid w:val="00BA3A04"/>
    <w:rsid w:val="00BA5662"/>
    <w:rsid w:val="00BA65C3"/>
    <w:rsid w:val="00BA6E47"/>
    <w:rsid w:val="00BB188D"/>
    <w:rsid w:val="00BB2586"/>
    <w:rsid w:val="00BB348A"/>
    <w:rsid w:val="00BB571C"/>
    <w:rsid w:val="00BB63D9"/>
    <w:rsid w:val="00BB67A8"/>
    <w:rsid w:val="00BB69F1"/>
    <w:rsid w:val="00BB6A8B"/>
    <w:rsid w:val="00BB7600"/>
    <w:rsid w:val="00BC021D"/>
    <w:rsid w:val="00BC094B"/>
    <w:rsid w:val="00BC0BF5"/>
    <w:rsid w:val="00BC10EC"/>
    <w:rsid w:val="00BC1839"/>
    <w:rsid w:val="00BC2597"/>
    <w:rsid w:val="00BC25D2"/>
    <w:rsid w:val="00BC279B"/>
    <w:rsid w:val="00BC2E29"/>
    <w:rsid w:val="00BC32F3"/>
    <w:rsid w:val="00BC3434"/>
    <w:rsid w:val="00BC3703"/>
    <w:rsid w:val="00BC40EC"/>
    <w:rsid w:val="00BC4C6C"/>
    <w:rsid w:val="00BC5D79"/>
    <w:rsid w:val="00BC67C9"/>
    <w:rsid w:val="00BC6D22"/>
    <w:rsid w:val="00BC7281"/>
    <w:rsid w:val="00BC745F"/>
    <w:rsid w:val="00BC7483"/>
    <w:rsid w:val="00BC74E2"/>
    <w:rsid w:val="00BC7FFC"/>
    <w:rsid w:val="00BD19C3"/>
    <w:rsid w:val="00BD1D39"/>
    <w:rsid w:val="00BD319E"/>
    <w:rsid w:val="00BD31D2"/>
    <w:rsid w:val="00BD3299"/>
    <w:rsid w:val="00BD3F3C"/>
    <w:rsid w:val="00BD4E48"/>
    <w:rsid w:val="00BD4EDD"/>
    <w:rsid w:val="00BD6991"/>
    <w:rsid w:val="00BD6C57"/>
    <w:rsid w:val="00BD6F29"/>
    <w:rsid w:val="00BE1259"/>
    <w:rsid w:val="00BE1A3F"/>
    <w:rsid w:val="00BE1CF5"/>
    <w:rsid w:val="00BE2B97"/>
    <w:rsid w:val="00BE327F"/>
    <w:rsid w:val="00BE5D23"/>
    <w:rsid w:val="00BE6DFD"/>
    <w:rsid w:val="00BF00D3"/>
    <w:rsid w:val="00BF05D1"/>
    <w:rsid w:val="00BF11FB"/>
    <w:rsid w:val="00BF1FA1"/>
    <w:rsid w:val="00BF233D"/>
    <w:rsid w:val="00BF3E04"/>
    <w:rsid w:val="00BF46C8"/>
    <w:rsid w:val="00BF51B1"/>
    <w:rsid w:val="00BF5BD9"/>
    <w:rsid w:val="00BF60C2"/>
    <w:rsid w:val="00BF6143"/>
    <w:rsid w:val="00BF64BF"/>
    <w:rsid w:val="00BF709E"/>
    <w:rsid w:val="00BF70B2"/>
    <w:rsid w:val="00BF78B9"/>
    <w:rsid w:val="00BF791A"/>
    <w:rsid w:val="00C01693"/>
    <w:rsid w:val="00C01D3A"/>
    <w:rsid w:val="00C02EE6"/>
    <w:rsid w:val="00C02FE9"/>
    <w:rsid w:val="00C03332"/>
    <w:rsid w:val="00C0379C"/>
    <w:rsid w:val="00C04529"/>
    <w:rsid w:val="00C0478F"/>
    <w:rsid w:val="00C049D5"/>
    <w:rsid w:val="00C057D5"/>
    <w:rsid w:val="00C05FBE"/>
    <w:rsid w:val="00C0626B"/>
    <w:rsid w:val="00C06A9C"/>
    <w:rsid w:val="00C06D47"/>
    <w:rsid w:val="00C07458"/>
    <w:rsid w:val="00C07A36"/>
    <w:rsid w:val="00C10CDE"/>
    <w:rsid w:val="00C117DE"/>
    <w:rsid w:val="00C11BB9"/>
    <w:rsid w:val="00C12921"/>
    <w:rsid w:val="00C1330E"/>
    <w:rsid w:val="00C139BF"/>
    <w:rsid w:val="00C13A92"/>
    <w:rsid w:val="00C13E56"/>
    <w:rsid w:val="00C14AEA"/>
    <w:rsid w:val="00C150AE"/>
    <w:rsid w:val="00C15805"/>
    <w:rsid w:val="00C161B0"/>
    <w:rsid w:val="00C16403"/>
    <w:rsid w:val="00C16B4C"/>
    <w:rsid w:val="00C17830"/>
    <w:rsid w:val="00C17A2C"/>
    <w:rsid w:val="00C17DE2"/>
    <w:rsid w:val="00C20F0D"/>
    <w:rsid w:val="00C21241"/>
    <w:rsid w:val="00C24B4D"/>
    <w:rsid w:val="00C26A5F"/>
    <w:rsid w:val="00C26F14"/>
    <w:rsid w:val="00C2722D"/>
    <w:rsid w:val="00C2742F"/>
    <w:rsid w:val="00C27833"/>
    <w:rsid w:val="00C27F0B"/>
    <w:rsid w:val="00C304F8"/>
    <w:rsid w:val="00C305EB"/>
    <w:rsid w:val="00C34A48"/>
    <w:rsid w:val="00C34F18"/>
    <w:rsid w:val="00C353A3"/>
    <w:rsid w:val="00C3546F"/>
    <w:rsid w:val="00C36373"/>
    <w:rsid w:val="00C36564"/>
    <w:rsid w:val="00C36EAF"/>
    <w:rsid w:val="00C36F19"/>
    <w:rsid w:val="00C3712E"/>
    <w:rsid w:val="00C37C83"/>
    <w:rsid w:val="00C4022D"/>
    <w:rsid w:val="00C410F4"/>
    <w:rsid w:val="00C41D2F"/>
    <w:rsid w:val="00C4263B"/>
    <w:rsid w:val="00C42EE0"/>
    <w:rsid w:val="00C4354B"/>
    <w:rsid w:val="00C437AA"/>
    <w:rsid w:val="00C43BC6"/>
    <w:rsid w:val="00C461E1"/>
    <w:rsid w:val="00C47302"/>
    <w:rsid w:val="00C47C73"/>
    <w:rsid w:val="00C50052"/>
    <w:rsid w:val="00C50220"/>
    <w:rsid w:val="00C50BC5"/>
    <w:rsid w:val="00C51198"/>
    <w:rsid w:val="00C51D34"/>
    <w:rsid w:val="00C51D91"/>
    <w:rsid w:val="00C521A2"/>
    <w:rsid w:val="00C52DE9"/>
    <w:rsid w:val="00C530F1"/>
    <w:rsid w:val="00C532A6"/>
    <w:rsid w:val="00C532D5"/>
    <w:rsid w:val="00C53ADC"/>
    <w:rsid w:val="00C54124"/>
    <w:rsid w:val="00C54184"/>
    <w:rsid w:val="00C542F6"/>
    <w:rsid w:val="00C5562F"/>
    <w:rsid w:val="00C559A1"/>
    <w:rsid w:val="00C5614A"/>
    <w:rsid w:val="00C563C6"/>
    <w:rsid w:val="00C566A3"/>
    <w:rsid w:val="00C56FA5"/>
    <w:rsid w:val="00C5750D"/>
    <w:rsid w:val="00C60520"/>
    <w:rsid w:val="00C61296"/>
    <w:rsid w:val="00C62228"/>
    <w:rsid w:val="00C63283"/>
    <w:rsid w:val="00C637F0"/>
    <w:rsid w:val="00C63C6C"/>
    <w:rsid w:val="00C641D4"/>
    <w:rsid w:val="00C64F62"/>
    <w:rsid w:val="00C651A1"/>
    <w:rsid w:val="00C6569F"/>
    <w:rsid w:val="00C65CD7"/>
    <w:rsid w:val="00C6688A"/>
    <w:rsid w:val="00C66EA6"/>
    <w:rsid w:val="00C6728C"/>
    <w:rsid w:val="00C67BB2"/>
    <w:rsid w:val="00C705C6"/>
    <w:rsid w:val="00C70E38"/>
    <w:rsid w:val="00C7124A"/>
    <w:rsid w:val="00C733E3"/>
    <w:rsid w:val="00C74681"/>
    <w:rsid w:val="00C74AB8"/>
    <w:rsid w:val="00C74DBE"/>
    <w:rsid w:val="00C754FF"/>
    <w:rsid w:val="00C75B04"/>
    <w:rsid w:val="00C7629E"/>
    <w:rsid w:val="00C76797"/>
    <w:rsid w:val="00C77BB1"/>
    <w:rsid w:val="00C77D32"/>
    <w:rsid w:val="00C80306"/>
    <w:rsid w:val="00C80515"/>
    <w:rsid w:val="00C8055E"/>
    <w:rsid w:val="00C81942"/>
    <w:rsid w:val="00C81B81"/>
    <w:rsid w:val="00C81EB4"/>
    <w:rsid w:val="00C82F00"/>
    <w:rsid w:val="00C832C1"/>
    <w:rsid w:val="00C833A3"/>
    <w:rsid w:val="00C83433"/>
    <w:rsid w:val="00C834A7"/>
    <w:rsid w:val="00C83639"/>
    <w:rsid w:val="00C84075"/>
    <w:rsid w:val="00C849AA"/>
    <w:rsid w:val="00C84B08"/>
    <w:rsid w:val="00C84C6C"/>
    <w:rsid w:val="00C8609B"/>
    <w:rsid w:val="00C8725C"/>
    <w:rsid w:val="00C87E97"/>
    <w:rsid w:val="00C90382"/>
    <w:rsid w:val="00C910E5"/>
    <w:rsid w:val="00C91761"/>
    <w:rsid w:val="00C9211F"/>
    <w:rsid w:val="00C93530"/>
    <w:rsid w:val="00C9394D"/>
    <w:rsid w:val="00C94166"/>
    <w:rsid w:val="00C95898"/>
    <w:rsid w:val="00C960AF"/>
    <w:rsid w:val="00C9611C"/>
    <w:rsid w:val="00C97790"/>
    <w:rsid w:val="00C97D09"/>
    <w:rsid w:val="00CA07DC"/>
    <w:rsid w:val="00CA1BF1"/>
    <w:rsid w:val="00CA2955"/>
    <w:rsid w:val="00CA3106"/>
    <w:rsid w:val="00CA43FF"/>
    <w:rsid w:val="00CA4717"/>
    <w:rsid w:val="00CA4CC4"/>
    <w:rsid w:val="00CA527A"/>
    <w:rsid w:val="00CA5D7E"/>
    <w:rsid w:val="00CA6D70"/>
    <w:rsid w:val="00CA6E81"/>
    <w:rsid w:val="00CA700B"/>
    <w:rsid w:val="00CA74B7"/>
    <w:rsid w:val="00CB1AB5"/>
    <w:rsid w:val="00CB1C04"/>
    <w:rsid w:val="00CB2AF5"/>
    <w:rsid w:val="00CB2B00"/>
    <w:rsid w:val="00CB32ED"/>
    <w:rsid w:val="00CB3F03"/>
    <w:rsid w:val="00CB4214"/>
    <w:rsid w:val="00CB49BA"/>
    <w:rsid w:val="00CB50C3"/>
    <w:rsid w:val="00CB6B67"/>
    <w:rsid w:val="00CB6D26"/>
    <w:rsid w:val="00CB7579"/>
    <w:rsid w:val="00CB7C1E"/>
    <w:rsid w:val="00CC0402"/>
    <w:rsid w:val="00CC0481"/>
    <w:rsid w:val="00CC0714"/>
    <w:rsid w:val="00CC0CE7"/>
    <w:rsid w:val="00CC2190"/>
    <w:rsid w:val="00CC306E"/>
    <w:rsid w:val="00CC3404"/>
    <w:rsid w:val="00CC3D1C"/>
    <w:rsid w:val="00CC3F6B"/>
    <w:rsid w:val="00CC422D"/>
    <w:rsid w:val="00CC467E"/>
    <w:rsid w:val="00CC4FD6"/>
    <w:rsid w:val="00CC5250"/>
    <w:rsid w:val="00CC5FF0"/>
    <w:rsid w:val="00CC6028"/>
    <w:rsid w:val="00CC6AEF"/>
    <w:rsid w:val="00CC7931"/>
    <w:rsid w:val="00CC7E92"/>
    <w:rsid w:val="00CD05A1"/>
    <w:rsid w:val="00CD0A05"/>
    <w:rsid w:val="00CD1330"/>
    <w:rsid w:val="00CD1677"/>
    <w:rsid w:val="00CD1D0E"/>
    <w:rsid w:val="00CD2B73"/>
    <w:rsid w:val="00CD2D82"/>
    <w:rsid w:val="00CD31BB"/>
    <w:rsid w:val="00CD3B98"/>
    <w:rsid w:val="00CD49C1"/>
    <w:rsid w:val="00CD632A"/>
    <w:rsid w:val="00CD66D8"/>
    <w:rsid w:val="00CD6C44"/>
    <w:rsid w:val="00CD6C67"/>
    <w:rsid w:val="00CD758C"/>
    <w:rsid w:val="00CD7661"/>
    <w:rsid w:val="00CD7A28"/>
    <w:rsid w:val="00CD7C25"/>
    <w:rsid w:val="00CE017E"/>
    <w:rsid w:val="00CE1307"/>
    <w:rsid w:val="00CE3000"/>
    <w:rsid w:val="00CE34D5"/>
    <w:rsid w:val="00CE425B"/>
    <w:rsid w:val="00CE61EF"/>
    <w:rsid w:val="00CE688E"/>
    <w:rsid w:val="00CE69EC"/>
    <w:rsid w:val="00CE6BB3"/>
    <w:rsid w:val="00CE6E9D"/>
    <w:rsid w:val="00CE740E"/>
    <w:rsid w:val="00CE7C70"/>
    <w:rsid w:val="00CF02D6"/>
    <w:rsid w:val="00CF03D3"/>
    <w:rsid w:val="00CF088B"/>
    <w:rsid w:val="00CF0E01"/>
    <w:rsid w:val="00CF258B"/>
    <w:rsid w:val="00CF2718"/>
    <w:rsid w:val="00CF2B32"/>
    <w:rsid w:val="00CF2D26"/>
    <w:rsid w:val="00CF32AC"/>
    <w:rsid w:val="00CF35CD"/>
    <w:rsid w:val="00CF39D7"/>
    <w:rsid w:val="00CF442E"/>
    <w:rsid w:val="00CF45F0"/>
    <w:rsid w:val="00CF5570"/>
    <w:rsid w:val="00CF5AA1"/>
    <w:rsid w:val="00CF5F38"/>
    <w:rsid w:val="00D00112"/>
    <w:rsid w:val="00D01E3D"/>
    <w:rsid w:val="00D01F42"/>
    <w:rsid w:val="00D03972"/>
    <w:rsid w:val="00D03CFF"/>
    <w:rsid w:val="00D06576"/>
    <w:rsid w:val="00D06736"/>
    <w:rsid w:val="00D10209"/>
    <w:rsid w:val="00D1088D"/>
    <w:rsid w:val="00D10929"/>
    <w:rsid w:val="00D10A24"/>
    <w:rsid w:val="00D119C4"/>
    <w:rsid w:val="00D11A42"/>
    <w:rsid w:val="00D123F5"/>
    <w:rsid w:val="00D1281D"/>
    <w:rsid w:val="00D133EE"/>
    <w:rsid w:val="00D138D0"/>
    <w:rsid w:val="00D13B61"/>
    <w:rsid w:val="00D14FC0"/>
    <w:rsid w:val="00D15847"/>
    <w:rsid w:val="00D20EAE"/>
    <w:rsid w:val="00D20FCE"/>
    <w:rsid w:val="00D218EB"/>
    <w:rsid w:val="00D21A8E"/>
    <w:rsid w:val="00D23B4B"/>
    <w:rsid w:val="00D23E1A"/>
    <w:rsid w:val="00D24150"/>
    <w:rsid w:val="00D2470F"/>
    <w:rsid w:val="00D24F87"/>
    <w:rsid w:val="00D25837"/>
    <w:rsid w:val="00D2644B"/>
    <w:rsid w:val="00D276D1"/>
    <w:rsid w:val="00D27A11"/>
    <w:rsid w:val="00D30A3F"/>
    <w:rsid w:val="00D31EBB"/>
    <w:rsid w:val="00D323A9"/>
    <w:rsid w:val="00D32A2B"/>
    <w:rsid w:val="00D32D4C"/>
    <w:rsid w:val="00D332EC"/>
    <w:rsid w:val="00D33F75"/>
    <w:rsid w:val="00D34CB1"/>
    <w:rsid w:val="00D35973"/>
    <w:rsid w:val="00D36A5F"/>
    <w:rsid w:val="00D372ED"/>
    <w:rsid w:val="00D37A07"/>
    <w:rsid w:val="00D37A14"/>
    <w:rsid w:val="00D37B20"/>
    <w:rsid w:val="00D40F0F"/>
    <w:rsid w:val="00D4141C"/>
    <w:rsid w:val="00D417BC"/>
    <w:rsid w:val="00D41A09"/>
    <w:rsid w:val="00D41B51"/>
    <w:rsid w:val="00D41BFE"/>
    <w:rsid w:val="00D4419C"/>
    <w:rsid w:val="00D4488D"/>
    <w:rsid w:val="00D448D8"/>
    <w:rsid w:val="00D45DC2"/>
    <w:rsid w:val="00D45DFC"/>
    <w:rsid w:val="00D465D7"/>
    <w:rsid w:val="00D46740"/>
    <w:rsid w:val="00D46826"/>
    <w:rsid w:val="00D46A19"/>
    <w:rsid w:val="00D478F8"/>
    <w:rsid w:val="00D51069"/>
    <w:rsid w:val="00D528CE"/>
    <w:rsid w:val="00D52D6B"/>
    <w:rsid w:val="00D53C36"/>
    <w:rsid w:val="00D546BA"/>
    <w:rsid w:val="00D5472B"/>
    <w:rsid w:val="00D54769"/>
    <w:rsid w:val="00D5594C"/>
    <w:rsid w:val="00D5614F"/>
    <w:rsid w:val="00D565CF"/>
    <w:rsid w:val="00D56820"/>
    <w:rsid w:val="00D56B90"/>
    <w:rsid w:val="00D56E5F"/>
    <w:rsid w:val="00D56F57"/>
    <w:rsid w:val="00D57206"/>
    <w:rsid w:val="00D5785F"/>
    <w:rsid w:val="00D60210"/>
    <w:rsid w:val="00D6045D"/>
    <w:rsid w:val="00D60DFF"/>
    <w:rsid w:val="00D61DF8"/>
    <w:rsid w:val="00D6214F"/>
    <w:rsid w:val="00D62486"/>
    <w:rsid w:val="00D636C0"/>
    <w:rsid w:val="00D63D00"/>
    <w:rsid w:val="00D63FCE"/>
    <w:rsid w:val="00D64B48"/>
    <w:rsid w:val="00D64DF5"/>
    <w:rsid w:val="00D64EAC"/>
    <w:rsid w:val="00D66078"/>
    <w:rsid w:val="00D660C7"/>
    <w:rsid w:val="00D6624E"/>
    <w:rsid w:val="00D672C4"/>
    <w:rsid w:val="00D673B1"/>
    <w:rsid w:val="00D70134"/>
    <w:rsid w:val="00D7043D"/>
    <w:rsid w:val="00D712CA"/>
    <w:rsid w:val="00D71AE0"/>
    <w:rsid w:val="00D72C14"/>
    <w:rsid w:val="00D72F8C"/>
    <w:rsid w:val="00D73979"/>
    <w:rsid w:val="00D74444"/>
    <w:rsid w:val="00D75BFD"/>
    <w:rsid w:val="00D75CDE"/>
    <w:rsid w:val="00D760C5"/>
    <w:rsid w:val="00D761E6"/>
    <w:rsid w:val="00D7630E"/>
    <w:rsid w:val="00D76658"/>
    <w:rsid w:val="00D766C7"/>
    <w:rsid w:val="00D76C85"/>
    <w:rsid w:val="00D76F3E"/>
    <w:rsid w:val="00D7796A"/>
    <w:rsid w:val="00D801EE"/>
    <w:rsid w:val="00D8071E"/>
    <w:rsid w:val="00D816C1"/>
    <w:rsid w:val="00D81E04"/>
    <w:rsid w:val="00D82C3D"/>
    <w:rsid w:val="00D85084"/>
    <w:rsid w:val="00D858F9"/>
    <w:rsid w:val="00D8602D"/>
    <w:rsid w:val="00D864D5"/>
    <w:rsid w:val="00D86504"/>
    <w:rsid w:val="00D86831"/>
    <w:rsid w:val="00D86C2C"/>
    <w:rsid w:val="00D87CFE"/>
    <w:rsid w:val="00D9056C"/>
    <w:rsid w:val="00D9071C"/>
    <w:rsid w:val="00D90923"/>
    <w:rsid w:val="00D909FE"/>
    <w:rsid w:val="00D90CB5"/>
    <w:rsid w:val="00D90D46"/>
    <w:rsid w:val="00D90D50"/>
    <w:rsid w:val="00D914BD"/>
    <w:rsid w:val="00D928A0"/>
    <w:rsid w:val="00D92A38"/>
    <w:rsid w:val="00D92D8F"/>
    <w:rsid w:val="00D940AD"/>
    <w:rsid w:val="00D95138"/>
    <w:rsid w:val="00D951B6"/>
    <w:rsid w:val="00D95448"/>
    <w:rsid w:val="00D97DDA"/>
    <w:rsid w:val="00D97FF5"/>
    <w:rsid w:val="00DA05E7"/>
    <w:rsid w:val="00DA127B"/>
    <w:rsid w:val="00DA23D3"/>
    <w:rsid w:val="00DA2E7D"/>
    <w:rsid w:val="00DA32BA"/>
    <w:rsid w:val="00DA39A3"/>
    <w:rsid w:val="00DA4161"/>
    <w:rsid w:val="00DA5852"/>
    <w:rsid w:val="00DA5DCF"/>
    <w:rsid w:val="00DA6208"/>
    <w:rsid w:val="00DA6D7D"/>
    <w:rsid w:val="00DA7940"/>
    <w:rsid w:val="00DB0067"/>
    <w:rsid w:val="00DB01C6"/>
    <w:rsid w:val="00DB050D"/>
    <w:rsid w:val="00DB05A9"/>
    <w:rsid w:val="00DB0F4D"/>
    <w:rsid w:val="00DB156A"/>
    <w:rsid w:val="00DB24F1"/>
    <w:rsid w:val="00DB46E9"/>
    <w:rsid w:val="00DB49D2"/>
    <w:rsid w:val="00DB4E71"/>
    <w:rsid w:val="00DB6208"/>
    <w:rsid w:val="00DB798C"/>
    <w:rsid w:val="00DC03FE"/>
    <w:rsid w:val="00DC0BBB"/>
    <w:rsid w:val="00DC0CDD"/>
    <w:rsid w:val="00DC1C5E"/>
    <w:rsid w:val="00DC2F12"/>
    <w:rsid w:val="00DC3725"/>
    <w:rsid w:val="00DC3D08"/>
    <w:rsid w:val="00DC426C"/>
    <w:rsid w:val="00DC44BF"/>
    <w:rsid w:val="00DC487D"/>
    <w:rsid w:val="00DC53A2"/>
    <w:rsid w:val="00DC554C"/>
    <w:rsid w:val="00DC65BF"/>
    <w:rsid w:val="00DC7171"/>
    <w:rsid w:val="00DC7344"/>
    <w:rsid w:val="00DC7492"/>
    <w:rsid w:val="00DC76D3"/>
    <w:rsid w:val="00DD09A3"/>
    <w:rsid w:val="00DD0B35"/>
    <w:rsid w:val="00DD0E54"/>
    <w:rsid w:val="00DD11F7"/>
    <w:rsid w:val="00DD1C99"/>
    <w:rsid w:val="00DD2489"/>
    <w:rsid w:val="00DD2A2D"/>
    <w:rsid w:val="00DD2CAE"/>
    <w:rsid w:val="00DD2D3F"/>
    <w:rsid w:val="00DD2F3D"/>
    <w:rsid w:val="00DD4790"/>
    <w:rsid w:val="00DD4C86"/>
    <w:rsid w:val="00DD4CE7"/>
    <w:rsid w:val="00DD534F"/>
    <w:rsid w:val="00DD606E"/>
    <w:rsid w:val="00DD6992"/>
    <w:rsid w:val="00DD6E03"/>
    <w:rsid w:val="00DE0026"/>
    <w:rsid w:val="00DE107E"/>
    <w:rsid w:val="00DE16F6"/>
    <w:rsid w:val="00DE203B"/>
    <w:rsid w:val="00DE273A"/>
    <w:rsid w:val="00DE2F04"/>
    <w:rsid w:val="00DE3454"/>
    <w:rsid w:val="00DE4337"/>
    <w:rsid w:val="00DE4B01"/>
    <w:rsid w:val="00DE54EB"/>
    <w:rsid w:val="00DE5AB6"/>
    <w:rsid w:val="00DE66AE"/>
    <w:rsid w:val="00DE698D"/>
    <w:rsid w:val="00DE6A00"/>
    <w:rsid w:val="00DE6A66"/>
    <w:rsid w:val="00DE6C30"/>
    <w:rsid w:val="00DF0369"/>
    <w:rsid w:val="00DF0878"/>
    <w:rsid w:val="00DF1998"/>
    <w:rsid w:val="00DF19E3"/>
    <w:rsid w:val="00DF24C6"/>
    <w:rsid w:val="00DF2604"/>
    <w:rsid w:val="00DF2900"/>
    <w:rsid w:val="00DF3B2A"/>
    <w:rsid w:val="00DF3C76"/>
    <w:rsid w:val="00DF3E41"/>
    <w:rsid w:val="00DF40E2"/>
    <w:rsid w:val="00DF4989"/>
    <w:rsid w:val="00DF5E0A"/>
    <w:rsid w:val="00DF600A"/>
    <w:rsid w:val="00DF628A"/>
    <w:rsid w:val="00DF6A41"/>
    <w:rsid w:val="00DF6D7E"/>
    <w:rsid w:val="00E001FA"/>
    <w:rsid w:val="00E0040C"/>
    <w:rsid w:val="00E00BA6"/>
    <w:rsid w:val="00E011F2"/>
    <w:rsid w:val="00E01210"/>
    <w:rsid w:val="00E03063"/>
    <w:rsid w:val="00E0443D"/>
    <w:rsid w:val="00E046FB"/>
    <w:rsid w:val="00E05761"/>
    <w:rsid w:val="00E05EFA"/>
    <w:rsid w:val="00E061EC"/>
    <w:rsid w:val="00E06757"/>
    <w:rsid w:val="00E06771"/>
    <w:rsid w:val="00E068FB"/>
    <w:rsid w:val="00E06CE0"/>
    <w:rsid w:val="00E06FB5"/>
    <w:rsid w:val="00E1002E"/>
    <w:rsid w:val="00E100A5"/>
    <w:rsid w:val="00E10659"/>
    <w:rsid w:val="00E1141C"/>
    <w:rsid w:val="00E115AC"/>
    <w:rsid w:val="00E118EB"/>
    <w:rsid w:val="00E1228A"/>
    <w:rsid w:val="00E127AE"/>
    <w:rsid w:val="00E13004"/>
    <w:rsid w:val="00E1376B"/>
    <w:rsid w:val="00E14E3A"/>
    <w:rsid w:val="00E162BA"/>
    <w:rsid w:val="00E166D0"/>
    <w:rsid w:val="00E20B0E"/>
    <w:rsid w:val="00E21D0D"/>
    <w:rsid w:val="00E227FD"/>
    <w:rsid w:val="00E2296F"/>
    <w:rsid w:val="00E239E9"/>
    <w:rsid w:val="00E23C5C"/>
    <w:rsid w:val="00E2418D"/>
    <w:rsid w:val="00E24EC8"/>
    <w:rsid w:val="00E253A1"/>
    <w:rsid w:val="00E26C59"/>
    <w:rsid w:val="00E26FCD"/>
    <w:rsid w:val="00E27BCB"/>
    <w:rsid w:val="00E30BFD"/>
    <w:rsid w:val="00E3128D"/>
    <w:rsid w:val="00E3197B"/>
    <w:rsid w:val="00E31E4E"/>
    <w:rsid w:val="00E33631"/>
    <w:rsid w:val="00E33965"/>
    <w:rsid w:val="00E34325"/>
    <w:rsid w:val="00E3442E"/>
    <w:rsid w:val="00E34AF1"/>
    <w:rsid w:val="00E34BD1"/>
    <w:rsid w:val="00E34D14"/>
    <w:rsid w:val="00E351D9"/>
    <w:rsid w:val="00E35A7F"/>
    <w:rsid w:val="00E35FD2"/>
    <w:rsid w:val="00E35FFA"/>
    <w:rsid w:val="00E36D7E"/>
    <w:rsid w:val="00E3722B"/>
    <w:rsid w:val="00E40376"/>
    <w:rsid w:val="00E40F21"/>
    <w:rsid w:val="00E41422"/>
    <w:rsid w:val="00E415CF"/>
    <w:rsid w:val="00E41C31"/>
    <w:rsid w:val="00E421D0"/>
    <w:rsid w:val="00E4274E"/>
    <w:rsid w:val="00E42C5E"/>
    <w:rsid w:val="00E43E25"/>
    <w:rsid w:val="00E448E5"/>
    <w:rsid w:val="00E44E42"/>
    <w:rsid w:val="00E45A1B"/>
    <w:rsid w:val="00E4615F"/>
    <w:rsid w:val="00E464F3"/>
    <w:rsid w:val="00E4680C"/>
    <w:rsid w:val="00E46A11"/>
    <w:rsid w:val="00E46AB1"/>
    <w:rsid w:val="00E470BC"/>
    <w:rsid w:val="00E472D3"/>
    <w:rsid w:val="00E47604"/>
    <w:rsid w:val="00E502FA"/>
    <w:rsid w:val="00E50E7F"/>
    <w:rsid w:val="00E51C13"/>
    <w:rsid w:val="00E51CAD"/>
    <w:rsid w:val="00E51DB2"/>
    <w:rsid w:val="00E51E4F"/>
    <w:rsid w:val="00E52187"/>
    <w:rsid w:val="00E521F5"/>
    <w:rsid w:val="00E52920"/>
    <w:rsid w:val="00E5325E"/>
    <w:rsid w:val="00E533DA"/>
    <w:rsid w:val="00E5350E"/>
    <w:rsid w:val="00E53612"/>
    <w:rsid w:val="00E53920"/>
    <w:rsid w:val="00E5398D"/>
    <w:rsid w:val="00E547CE"/>
    <w:rsid w:val="00E54D36"/>
    <w:rsid w:val="00E54F9B"/>
    <w:rsid w:val="00E55109"/>
    <w:rsid w:val="00E56142"/>
    <w:rsid w:val="00E5695E"/>
    <w:rsid w:val="00E56D64"/>
    <w:rsid w:val="00E56E95"/>
    <w:rsid w:val="00E572ED"/>
    <w:rsid w:val="00E604DF"/>
    <w:rsid w:val="00E607B4"/>
    <w:rsid w:val="00E60998"/>
    <w:rsid w:val="00E60B90"/>
    <w:rsid w:val="00E60E0D"/>
    <w:rsid w:val="00E6219F"/>
    <w:rsid w:val="00E62385"/>
    <w:rsid w:val="00E6531D"/>
    <w:rsid w:val="00E6542F"/>
    <w:rsid w:val="00E66D17"/>
    <w:rsid w:val="00E66D75"/>
    <w:rsid w:val="00E67094"/>
    <w:rsid w:val="00E67762"/>
    <w:rsid w:val="00E67AB2"/>
    <w:rsid w:val="00E70A6F"/>
    <w:rsid w:val="00E70CE3"/>
    <w:rsid w:val="00E71E51"/>
    <w:rsid w:val="00E729B0"/>
    <w:rsid w:val="00E7335E"/>
    <w:rsid w:val="00E7441E"/>
    <w:rsid w:val="00E74C8A"/>
    <w:rsid w:val="00E75180"/>
    <w:rsid w:val="00E7527E"/>
    <w:rsid w:val="00E75E6F"/>
    <w:rsid w:val="00E76592"/>
    <w:rsid w:val="00E768BE"/>
    <w:rsid w:val="00E76EB3"/>
    <w:rsid w:val="00E80155"/>
    <w:rsid w:val="00E81044"/>
    <w:rsid w:val="00E81535"/>
    <w:rsid w:val="00E82D84"/>
    <w:rsid w:val="00E83CE5"/>
    <w:rsid w:val="00E84736"/>
    <w:rsid w:val="00E857BD"/>
    <w:rsid w:val="00E858A9"/>
    <w:rsid w:val="00E85F49"/>
    <w:rsid w:val="00E8633A"/>
    <w:rsid w:val="00E869DE"/>
    <w:rsid w:val="00E87082"/>
    <w:rsid w:val="00E8709A"/>
    <w:rsid w:val="00E87B98"/>
    <w:rsid w:val="00E90253"/>
    <w:rsid w:val="00E90582"/>
    <w:rsid w:val="00E91537"/>
    <w:rsid w:val="00E91B80"/>
    <w:rsid w:val="00E91E83"/>
    <w:rsid w:val="00E922C7"/>
    <w:rsid w:val="00E92F88"/>
    <w:rsid w:val="00E933A0"/>
    <w:rsid w:val="00E94086"/>
    <w:rsid w:val="00E942D8"/>
    <w:rsid w:val="00E94407"/>
    <w:rsid w:val="00E94ED7"/>
    <w:rsid w:val="00E9556C"/>
    <w:rsid w:val="00E95A65"/>
    <w:rsid w:val="00E96D99"/>
    <w:rsid w:val="00E978A8"/>
    <w:rsid w:val="00E97BC8"/>
    <w:rsid w:val="00EA0D77"/>
    <w:rsid w:val="00EA1C96"/>
    <w:rsid w:val="00EA1FAC"/>
    <w:rsid w:val="00EA2C18"/>
    <w:rsid w:val="00EA3048"/>
    <w:rsid w:val="00EA40DC"/>
    <w:rsid w:val="00EA414F"/>
    <w:rsid w:val="00EA541A"/>
    <w:rsid w:val="00EA5755"/>
    <w:rsid w:val="00EA5966"/>
    <w:rsid w:val="00EA669E"/>
    <w:rsid w:val="00EA68F0"/>
    <w:rsid w:val="00EA7F80"/>
    <w:rsid w:val="00EB01C0"/>
    <w:rsid w:val="00EB1314"/>
    <w:rsid w:val="00EB2E40"/>
    <w:rsid w:val="00EB379C"/>
    <w:rsid w:val="00EB3809"/>
    <w:rsid w:val="00EB50DE"/>
    <w:rsid w:val="00EB5147"/>
    <w:rsid w:val="00EB5B5B"/>
    <w:rsid w:val="00EB6750"/>
    <w:rsid w:val="00EB69CB"/>
    <w:rsid w:val="00EB7A52"/>
    <w:rsid w:val="00EC0EB3"/>
    <w:rsid w:val="00EC13BB"/>
    <w:rsid w:val="00EC1524"/>
    <w:rsid w:val="00EC164E"/>
    <w:rsid w:val="00EC19E0"/>
    <w:rsid w:val="00EC21CF"/>
    <w:rsid w:val="00EC3DC6"/>
    <w:rsid w:val="00EC3ED6"/>
    <w:rsid w:val="00EC4456"/>
    <w:rsid w:val="00EC63D4"/>
    <w:rsid w:val="00EC6914"/>
    <w:rsid w:val="00EC71F1"/>
    <w:rsid w:val="00ED14BC"/>
    <w:rsid w:val="00ED15F3"/>
    <w:rsid w:val="00ED1BEE"/>
    <w:rsid w:val="00ED2E5F"/>
    <w:rsid w:val="00ED3388"/>
    <w:rsid w:val="00ED3C05"/>
    <w:rsid w:val="00ED7391"/>
    <w:rsid w:val="00ED7BA1"/>
    <w:rsid w:val="00EE13D6"/>
    <w:rsid w:val="00EE1C0F"/>
    <w:rsid w:val="00EE1D19"/>
    <w:rsid w:val="00EE1F01"/>
    <w:rsid w:val="00EE1F1B"/>
    <w:rsid w:val="00EE208A"/>
    <w:rsid w:val="00EE2295"/>
    <w:rsid w:val="00EE3235"/>
    <w:rsid w:val="00EE4510"/>
    <w:rsid w:val="00EE471F"/>
    <w:rsid w:val="00EE4BB7"/>
    <w:rsid w:val="00EE50FD"/>
    <w:rsid w:val="00EE54AD"/>
    <w:rsid w:val="00EE7440"/>
    <w:rsid w:val="00EE7D49"/>
    <w:rsid w:val="00EE7E39"/>
    <w:rsid w:val="00EF001F"/>
    <w:rsid w:val="00EF0988"/>
    <w:rsid w:val="00EF09EA"/>
    <w:rsid w:val="00EF2455"/>
    <w:rsid w:val="00EF2610"/>
    <w:rsid w:val="00EF34C6"/>
    <w:rsid w:val="00EF4505"/>
    <w:rsid w:val="00EF5617"/>
    <w:rsid w:val="00EF5C5C"/>
    <w:rsid w:val="00EF66DB"/>
    <w:rsid w:val="00EF6AD3"/>
    <w:rsid w:val="00EF6DC1"/>
    <w:rsid w:val="00EF75BC"/>
    <w:rsid w:val="00F001C9"/>
    <w:rsid w:val="00F00550"/>
    <w:rsid w:val="00F00A43"/>
    <w:rsid w:val="00F00DCE"/>
    <w:rsid w:val="00F01D64"/>
    <w:rsid w:val="00F01E5A"/>
    <w:rsid w:val="00F033F5"/>
    <w:rsid w:val="00F04067"/>
    <w:rsid w:val="00F04EB7"/>
    <w:rsid w:val="00F05EC5"/>
    <w:rsid w:val="00F07405"/>
    <w:rsid w:val="00F100C8"/>
    <w:rsid w:val="00F10CF9"/>
    <w:rsid w:val="00F1141E"/>
    <w:rsid w:val="00F1151C"/>
    <w:rsid w:val="00F115E7"/>
    <w:rsid w:val="00F12F1E"/>
    <w:rsid w:val="00F12FA3"/>
    <w:rsid w:val="00F13A09"/>
    <w:rsid w:val="00F13E41"/>
    <w:rsid w:val="00F151A0"/>
    <w:rsid w:val="00F153D2"/>
    <w:rsid w:val="00F1689A"/>
    <w:rsid w:val="00F168B2"/>
    <w:rsid w:val="00F168CE"/>
    <w:rsid w:val="00F16C84"/>
    <w:rsid w:val="00F16D23"/>
    <w:rsid w:val="00F17AFB"/>
    <w:rsid w:val="00F17C64"/>
    <w:rsid w:val="00F17FE2"/>
    <w:rsid w:val="00F20085"/>
    <w:rsid w:val="00F20185"/>
    <w:rsid w:val="00F21467"/>
    <w:rsid w:val="00F215D3"/>
    <w:rsid w:val="00F2180D"/>
    <w:rsid w:val="00F23262"/>
    <w:rsid w:val="00F238B2"/>
    <w:rsid w:val="00F24282"/>
    <w:rsid w:val="00F24363"/>
    <w:rsid w:val="00F250DD"/>
    <w:rsid w:val="00F25A9E"/>
    <w:rsid w:val="00F25E16"/>
    <w:rsid w:val="00F274CF"/>
    <w:rsid w:val="00F3153E"/>
    <w:rsid w:val="00F31626"/>
    <w:rsid w:val="00F326A6"/>
    <w:rsid w:val="00F3488F"/>
    <w:rsid w:val="00F358A9"/>
    <w:rsid w:val="00F368C7"/>
    <w:rsid w:val="00F37196"/>
    <w:rsid w:val="00F3768D"/>
    <w:rsid w:val="00F37751"/>
    <w:rsid w:val="00F40F09"/>
    <w:rsid w:val="00F41307"/>
    <w:rsid w:val="00F4245A"/>
    <w:rsid w:val="00F4248F"/>
    <w:rsid w:val="00F42F8D"/>
    <w:rsid w:val="00F43147"/>
    <w:rsid w:val="00F43BDE"/>
    <w:rsid w:val="00F445C2"/>
    <w:rsid w:val="00F446A9"/>
    <w:rsid w:val="00F4491F"/>
    <w:rsid w:val="00F44A78"/>
    <w:rsid w:val="00F45CEE"/>
    <w:rsid w:val="00F46901"/>
    <w:rsid w:val="00F47AEC"/>
    <w:rsid w:val="00F50245"/>
    <w:rsid w:val="00F5055B"/>
    <w:rsid w:val="00F50D0E"/>
    <w:rsid w:val="00F51045"/>
    <w:rsid w:val="00F5267A"/>
    <w:rsid w:val="00F52759"/>
    <w:rsid w:val="00F5414A"/>
    <w:rsid w:val="00F55613"/>
    <w:rsid w:val="00F561DD"/>
    <w:rsid w:val="00F56D08"/>
    <w:rsid w:val="00F56E81"/>
    <w:rsid w:val="00F604D9"/>
    <w:rsid w:val="00F605F5"/>
    <w:rsid w:val="00F614D7"/>
    <w:rsid w:val="00F61652"/>
    <w:rsid w:val="00F6248B"/>
    <w:rsid w:val="00F62B1C"/>
    <w:rsid w:val="00F62B5E"/>
    <w:rsid w:val="00F630D1"/>
    <w:rsid w:val="00F6327A"/>
    <w:rsid w:val="00F6359A"/>
    <w:rsid w:val="00F63AC7"/>
    <w:rsid w:val="00F655BD"/>
    <w:rsid w:val="00F6685D"/>
    <w:rsid w:val="00F67320"/>
    <w:rsid w:val="00F67534"/>
    <w:rsid w:val="00F67C83"/>
    <w:rsid w:val="00F70540"/>
    <w:rsid w:val="00F70D49"/>
    <w:rsid w:val="00F70F26"/>
    <w:rsid w:val="00F710A6"/>
    <w:rsid w:val="00F713E5"/>
    <w:rsid w:val="00F717F6"/>
    <w:rsid w:val="00F71956"/>
    <w:rsid w:val="00F71D72"/>
    <w:rsid w:val="00F72475"/>
    <w:rsid w:val="00F72CF7"/>
    <w:rsid w:val="00F72EE5"/>
    <w:rsid w:val="00F73812"/>
    <w:rsid w:val="00F74E94"/>
    <w:rsid w:val="00F75AA7"/>
    <w:rsid w:val="00F760A8"/>
    <w:rsid w:val="00F773D5"/>
    <w:rsid w:val="00F77668"/>
    <w:rsid w:val="00F77672"/>
    <w:rsid w:val="00F776D0"/>
    <w:rsid w:val="00F77A45"/>
    <w:rsid w:val="00F77E89"/>
    <w:rsid w:val="00F80232"/>
    <w:rsid w:val="00F8080E"/>
    <w:rsid w:val="00F80BB7"/>
    <w:rsid w:val="00F8178D"/>
    <w:rsid w:val="00F82AEE"/>
    <w:rsid w:val="00F82B50"/>
    <w:rsid w:val="00F83FA6"/>
    <w:rsid w:val="00F84CA3"/>
    <w:rsid w:val="00F86C9D"/>
    <w:rsid w:val="00F876C2"/>
    <w:rsid w:val="00F8770E"/>
    <w:rsid w:val="00F879AA"/>
    <w:rsid w:val="00F87C6F"/>
    <w:rsid w:val="00F90937"/>
    <w:rsid w:val="00F92E01"/>
    <w:rsid w:val="00F9300A"/>
    <w:rsid w:val="00F9312B"/>
    <w:rsid w:val="00F93D5D"/>
    <w:rsid w:val="00F94B82"/>
    <w:rsid w:val="00F9501B"/>
    <w:rsid w:val="00F95C34"/>
    <w:rsid w:val="00F95E51"/>
    <w:rsid w:val="00F965B6"/>
    <w:rsid w:val="00F96843"/>
    <w:rsid w:val="00FA023B"/>
    <w:rsid w:val="00FA1557"/>
    <w:rsid w:val="00FA1C38"/>
    <w:rsid w:val="00FA24CA"/>
    <w:rsid w:val="00FA25E1"/>
    <w:rsid w:val="00FA2D37"/>
    <w:rsid w:val="00FA2F90"/>
    <w:rsid w:val="00FA315F"/>
    <w:rsid w:val="00FA453F"/>
    <w:rsid w:val="00FA5E75"/>
    <w:rsid w:val="00FA6101"/>
    <w:rsid w:val="00FA6908"/>
    <w:rsid w:val="00FA75C2"/>
    <w:rsid w:val="00FA7734"/>
    <w:rsid w:val="00FA7B09"/>
    <w:rsid w:val="00FB00A8"/>
    <w:rsid w:val="00FB0DA5"/>
    <w:rsid w:val="00FB22AD"/>
    <w:rsid w:val="00FB29DB"/>
    <w:rsid w:val="00FB2B06"/>
    <w:rsid w:val="00FB35F0"/>
    <w:rsid w:val="00FB3D48"/>
    <w:rsid w:val="00FB4536"/>
    <w:rsid w:val="00FB45EC"/>
    <w:rsid w:val="00FB51E1"/>
    <w:rsid w:val="00FB53F9"/>
    <w:rsid w:val="00FB5BFD"/>
    <w:rsid w:val="00FB5EEF"/>
    <w:rsid w:val="00FB65CD"/>
    <w:rsid w:val="00FB7543"/>
    <w:rsid w:val="00FB7B87"/>
    <w:rsid w:val="00FC20B0"/>
    <w:rsid w:val="00FC21A9"/>
    <w:rsid w:val="00FC2800"/>
    <w:rsid w:val="00FC3587"/>
    <w:rsid w:val="00FC5064"/>
    <w:rsid w:val="00FC58D3"/>
    <w:rsid w:val="00FC601D"/>
    <w:rsid w:val="00FC6692"/>
    <w:rsid w:val="00FC6961"/>
    <w:rsid w:val="00FC72A1"/>
    <w:rsid w:val="00FD001D"/>
    <w:rsid w:val="00FD018D"/>
    <w:rsid w:val="00FD09F6"/>
    <w:rsid w:val="00FD0BF8"/>
    <w:rsid w:val="00FD4399"/>
    <w:rsid w:val="00FD48DF"/>
    <w:rsid w:val="00FD6190"/>
    <w:rsid w:val="00FD62D9"/>
    <w:rsid w:val="00FD6F4A"/>
    <w:rsid w:val="00FD6F5F"/>
    <w:rsid w:val="00FD73B1"/>
    <w:rsid w:val="00FD7F48"/>
    <w:rsid w:val="00FE006F"/>
    <w:rsid w:val="00FE05D5"/>
    <w:rsid w:val="00FE0E14"/>
    <w:rsid w:val="00FE110B"/>
    <w:rsid w:val="00FE162C"/>
    <w:rsid w:val="00FE16A8"/>
    <w:rsid w:val="00FE211C"/>
    <w:rsid w:val="00FE275E"/>
    <w:rsid w:val="00FE2BF2"/>
    <w:rsid w:val="00FE2F70"/>
    <w:rsid w:val="00FE3435"/>
    <w:rsid w:val="00FE46DF"/>
    <w:rsid w:val="00FE47BE"/>
    <w:rsid w:val="00FE572D"/>
    <w:rsid w:val="00FE600D"/>
    <w:rsid w:val="00FE6338"/>
    <w:rsid w:val="00FE64BC"/>
    <w:rsid w:val="00FE68A9"/>
    <w:rsid w:val="00FE723A"/>
    <w:rsid w:val="00FF04B3"/>
    <w:rsid w:val="00FF0994"/>
    <w:rsid w:val="00FF09E6"/>
    <w:rsid w:val="00FF2102"/>
    <w:rsid w:val="00FF319F"/>
    <w:rsid w:val="00FF32B8"/>
    <w:rsid w:val="00FF433E"/>
    <w:rsid w:val="00FF4470"/>
    <w:rsid w:val="00FF4EFA"/>
    <w:rsid w:val="00FF67E3"/>
    <w:rsid w:val="00FF698C"/>
    <w:rsid w:val="00FF78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06E12"/>
  <w15:docId w15:val="{11C75F9D-1391-4696-A43A-35246379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BA3"/>
    <w:pPr>
      <w:widowControl w:val="0"/>
      <w:bidi/>
      <w:spacing w:line="264" w:lineRule="auto"/>
      <w:jc w:val="both"/>
    </w:pPr>
    <w:rPr>
      <w:rFonts w:cs="Narkisim"/>
      <w:szCs w:val="24"/>
      <w:lang w:eastAsia="he-IL"/>
    </w:rPr>
  </w:style>
  <w:style w:type="paragraph" w:styleId="Heading1">
    <w:name w:val="heading 1"/>
    <w:basedOn w:val="Normal"/>
    <w:next w:val="Normal"/>
    <w:link w:val="Heading1Char"/>
    <w:uiPriority w:val="99"/>
    <w:qFormat/>
    <w:rsid w:val="00831FDA"/>
    <w:pPr>
      <w:keepNext/>
      <w:widowControl/>
      <w:tabs>
        <w:tab w:val="left" w:pos="0"/>
        <w:tab w:val="left" w:pos="397"/>
        <w:tab w:val="left" w:pos="510"/>
      </w:tabs>
      <w:overflowPunct w:val="0"/>
      <w:autoSpaceDE w:val="0"/>
      <w:autoSpaceDN w:val="0"/>
      <w:bidi w:val="0"/>
      <w:adjustRightInd w:val="0"/>
      <w:textAlignment w:val="baseline"/>
      <w:outlineLvl w:val="0"/>
    </w:pPr>
    <w:rPr>
      <w:rFonts w:ascii="Tahoma" w:hAnsi="Tahoma"/>
      <w:b/>
      <w:bCs/>
      <w:iCs/>
      <w:color w:val="0000FF"/>
      <w:sz w:val="24"/>
      <w:szCs w:val="20"/>
      <w:u w:val="single"/>
    </w:rPr>
  </w:style>
  <w:style w:type="paragraph" w:styleId="Heading2">
    <w:name w:val="heading 2"/>
    <w:basedOn w:val="Normal"/>
    <w:next w:val="Normal"/>
    <w:link w:val="Heading2Char"/>
    <w:uiPriority w:val="99"/>
    <w:qFormat/>
    <w:rsid w:val="00831FDA"/>
    <w:pPr>
      <w:keepNext/>
      <w:widowControl/>
      <w:numPr>
        <w:ilvl w:val="1"/>
        <w:numId w:val="1"/>
      </w:numPr>
      <w:tabs>
        <w:tab w:val="left" w:pos="567"/>
        <w:tab w:val="left" w:pos="1134"/>
      </w:tabs>
      <w:overflowPunct w:val="0"/>
      <w:autoSpaceDE w:val="0"/>
      <w:autoSpaceDN w:val="0"/>
      <w:bidi w:val="0"/>
      <w:adjustRightInd w:val="0"/>
      <w:spacing w:before="120" w:after="60" w:line="280" w:lineRule="atLeast"/>
      <w:jc w:val="left"/>
      <w:textAlignment w:val="baseline"/>
      <w:outlineLvl w:val="1"/>
    </w:pPr>
    <w:rPr>
      <w:rFonts w:ascii="Tahoma" w:hAnsi="Tahoma" w:cs="Times New Roman"/>
      <w:sz w:val="24"/>
      <w:szCs w:val="20"/>
      <w:lang w:eastAsia="en-US" w:bidi="ar-SA"/>
    </w:rPr>
  </w:style>
  <w:style w:type="paragraph" w:styleId="Heading3">
    <w:name w:val="heading 3"/>
    <w:basedOn w:val="Normal"/>
    <w:next w:val="Normal"/>
    <w:link w:val="Heading3Char"/>
    <w:uiPriority w:val="99"/>
    <w:qFormat/>
    <w:rsid w:val="00831FDA"/>
    <w:pPr>
      <w:keepNext/>
      <w:tabs>
        <w:tab w:val="left" w:pos="291"/>
      </w:tabs>
      <w:ind w:left="8"/>
      <w:outlineLvl w:val="2"/>
    </w:pPr>
    <w:rPr>
      <w:u w:val="single"/>
    </w:rPr>
  </w:style>
  <w:style w:type="paragraph" w:styleId="Heading4">
    <w:name w:val="heading 4"/>
    <w:basedOn w:val="Normal"/>
    <w:next w:val="Normal"/>
    <w:link w:val="Heading4Char"/>
    <w:uiPriority w:val="99"/>
    <w:qFormat/>
    <w:rsid w:val="00831FDA"/>
    <w:pPr>
      <w:keepNext/>
      <w:tabs>
        <w:tab w:val="left" w:pos="227"/>
      </w:tabs>
      <w:outlineLvl w:val="3"/>
    </w:pPr>
    <w:rPr>
      <w:u w:val="single"/>
    </w:rPr>
  </w:style>
  <w:style w:type="paragraph" w:styleId="Heading5">
    <w:name w:val="heading 5"/>
    <w:basedOn w:val="Normal"/>
    <w:next w:val="Normal"/>
    <w:link w:val="Heading5Char"/>
    <w:uiPriority w:val="99"/>
    <w:qFormat/>
    <w:rsid w:val="00831FDA"/>
    <w:pPr>
      <w:keepNext/>
      <w:widowControl/>
      <w:overflowPunct w:val="0"/>
      <w:autoSpaceDE w:val="0"/>
      <w:autoSpaceDN w:val="0"/>
      <w:bidi w:val="0"/>
      <w:adjustRightInd w:val="0"/>
      <w:ind w:left="1134"/>
      <w:textAlignment w:val="baseline"/>
      <w:outlineLvl w:val="4"/>
    </w:pPr>
    <w:rPr>
      <w:bCs/>
      <w:iCs/>
      <w:sz w:val="24"/>
      <w:szCs w:val="20"/>
      <w:u w:val="single"/>
    </w:rPr>
  </w:style>
  <w:style w:type="paragraph" w:styleId="Heading6">
    <w:name w:val="heading 6"/>
    <w:basedOn w:val="Normal"/>
    <w:next w:val="Normal"/>
    <w:link w:val="Heading6Char"/>
    <w:uiPriority w:val="99"/>
    <w:qFormat/>
    <w:rsid w:val="00831FDA"/>
    <w:pPr>
      <w:keepNext/>
      <w:tabs>
        <w:tab w:val="left" w:pos="0"/>
        <w:tab w:val="left" w:pos="397"/>
        <w:tab w:val="left" w:pos="510"/>
      </w:tabs>
      <w:outlineLvl w:val="5"/>
    </w:pPr>
    <w:rPr>
      <w:u w:val="single"/>
    </w:rPr>
  </w:style>
  <w:style w:type="paragraph" w:styleId="Heading7">
    <w:name w:val="heading 7"/>
    <w:basedOn w:val="Normal"/>
    <w:next w:val="Normal"/>
    <w:link w:val="Heading7Char"/>
    <w:uiPriority w:val="99"/>
    <w:qFormat/>
    <w:rsid w:val="00831FDA"/>
    <w:pPr>
      <w:keepNext/>
      <w:jc w:val="center"/>
      <w:outlineLvl w:val="6"/>
    </w:pPr>
    <w:rPr>
      <w:b/>
      <w:bCs/>
      <w:sz w:val="32"/>
      <w:szCs w:val="32"/>
    </w:rPr>
  </w:style>
  <w:style w:type="paragraph" w:styleId="Heading8">
    <w:name w:val="heading 8"/>
    <w:basedOn w:val="Normal"/>
    <w:next w:val="Normal"/>
    <w:link w:val="Heading8Char"/>
    <w:uiPriority w:val="99"/>
    <w:qFormat/>
    <w:rsid w:val="00831FDA"/>
    <w:pPr>
      <w:keepNext/>
      <w:pBdr>
        <w:bottom w:val="single" w:sz="4" w:space="0" w:color="auto"/>
      </w:pBdr>
      <w:outlineLvl w:val="7"/>
    </w:pPr>
    <w:rPr>
      <w:b/>
      <w:bCs/>
      <w:color w:val="333333"/>
      <w:sz w:val="24"/>
    </w:rPr>
  </w:style>
  <w:style w:type="paragraph" w:styleId="Heading9">
    <w:name w:val="heading 9"/>
    <w:basedOn w:val="Normal"/>
    <w:next w:val="Normal"/>
    <w:link w:val="Heading9Char"/>
    <w:uiPriority w:val="99"/>
    <w:qFormat/>
    <w:rsid w:val="00831FDA"/>
    <w:pPr>
      <w:keepNext/>
      <w:tabs>
        <w:tab w:val="left" w:pos="0"/>
        <w:tab w:val="left" w:pos="397"/>
        <w:tab w:val="left" w:pos="51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BB"/>
    <w:pPr>
      <w:tabs>
        <w:tab w:val="center" w:pos="4153"/>
        <w:tab w:val="right" w:pos="8306"/>
      </w:tabs>
      <w:spacing w:line="240" w:lineRule="auto"/>
      <w:jc w:val="left"/>
    </w:pPr>
  </w:style>
  <w:style w:type="paragraph" w:styleId="Footer">
    <w:name w:val="footer"/>
    <w:basedOn w:val="Normal"/>
    <w:link w:val="FooterChar"/>
    <w:uiPriority w:val="99"/>
    <w:rsid w:val="00831FDA"/>
    <w:pPr>
      <w:tabs>
        <w:tab w:val="center" w:pos="4153"/>
        <w:tab w:val="right" w:pos="8306"/>
      </w:tabs>
    </w:pPr>
  </w:style>
  <w:style w:type="paragraph" w:customStyle="1" w:styleId="Hnormal">
    <w:name w:val="Hnormal"/>
    <w:basedOn w:val="Normal"/>
    <w:rsid w:val="00B3463D"/>
  </w:style>
  <w:style w:type="paragraph" w:styleId="BodyText">
    <w:name w:val="Body Text"/>
    <w:basedOn w:val="Normal"/>
    <w:link w:val="BodyTextChar"/>
    <w:uiPriority w:val="99"/>
    <w:rsid w:val="00831FDA"/>
  </w:style>
  <w:style w:type="paragraph" w:customStyle="1" w:styleId="FirsLine">
    <w:name w:val="FirsLine"/>
    <w:basedOn w:val="Normal"/>
    <w:link w:val="FirsLine0"/>
    <w:rsid w:val="00825B5B"/>
    <w:pPr>
      <w:bidi w:val="0"/>
      <w:ind w:firstLine="567"/>
    </w:pPr>
  </w:style>
  <w:style w:type="character" w:styleId="FootnoteReference">
    <w:name w:val="footnote reference"/>
    <w:aliases w:val="Footnote text"/>
    <w:basedOn w:val="DefaultParagraphFont"/>
    <w:rsid w:val="0046002B"/>
    <w:rPr>
      <w:rFonts w:ascii="Times New Roman" w:hAnsi="Times New Roman" w:cs="Narkisim"/>
      <w:color w:val="FF0000"/>
      <w:sz w:val="18"/>
      <w:szCs w:val="20"/>
      <w:vertAlign w:val="superscript"/>
    </w:rPr>
  </w:style>
  <w:style w:type="paragraph" w:styleId="FootnoteText">
    <w:name w:val="footnote text"/>
    <w:aliases w:val=" תו, תו תו,Char תו1,fn,טקסט הערות שוליי,טקסט הערות שוליים1,טקסט הערות שוליים1 תו,טקסט הערות שוליים1111 תו,טקסט הערות שוליים111111 תו,טקסט הערות שוליים2,טקסט הערות שוליים2 תו,כותרת 21,תו,תו תו1 תו,תו תו11 תו,תו תו21111 תו,תו1,תו2,תו2 תו"/>
    <w:basedOn w:val="Normal"/>
    <w:link w:val="FootnoteTextChar2"/>
    <w:uiPriority w:val="99"/>
    <w:qFormat/>
    <w:rsid w:val="00CF03D3"/>
    <w:pPr>
      <w:tabs>
        <w:tab w:val="left" w:pos="284"/>
      </w:tabs>
      <w:spacing w:line="240" w:lineRule="auto"/>
      <w:ind w:left="284" w:hanging="284"/>
    </w:pPr>
    <w:rPr>
      <w:sz w:val="14"/>
      <w:szCs w:val="16"/>
    </w:rPr>
  </w:style>
  <w:style w:type="paragraph" w:customStyle="1" w:styleId="11">
    <w:name w:val="מא1"/>
    <w:basedOn w:val="Normal"/>
    <w:link w:val="12"/>
    <w:qFormat/>
    <w:rsid w:val="00232C7E"/>
    <w:pPr>
      <w:widowControl/>
      <w:tabs>
        <w:tab w:val="left" w:pos="0"/>
        <w:tab w:val="left" w:pos="1134"/>
      </w:tabs>
      <w:overflowPunct w:val="0"/>
      <w:autoSpaceDE w:val="0"/>
      <w:autoSpaceDN w:val="0"/>
      <w:adjustRightInd w:val="0"/>
      <w:ind w:left="1134" w:hanging="1134"/>
      <w:textAlignment w:val="baseline"/>
    </w:pPr>
    <w:rPr>
      <w:caps/>
      <w:lang w:eastAsia="en-US"/>
    </w:rPr>
  </w:style>
  <w:style w:type="paragraph" w:customStyle="1" w:styleId="21">
    <w:name w:val="מא2"/>
    <w:basedOn w:val="11"/>
    <w:link w:val="22"/>
    <w:rsid w:val="00232C7E"/>
    <w:pPr>
      <w:tabs>
        <w:tab w:val="clear" w:pos="0"/>
        <w:tab w:val="left" w:pos="1701"/>
      </w:tabs>
      <w:ind w:left="1701" w:hanging="567"/>
    </w:pPr>
  </w:style>
  <w:style w:type="paragraph" w:customStyle="1" w:styleId="31">
    <w:name w:val="מא3"/>
    <w:basedOn w:val="21"/>
    <w:link w:val="32"/>
    <w:rsid w:val="00E6542F"/>
    <w:pPr>
      <w:tabs>
        <w:tab w:val="clear" w:pos="1134"/>
        <w:tab w:val="left" w:pos="2268"/>
      </w:tabs>
      <w:ind w:left="2268"/>
    </w:pPr>
    <w:rPr>
      <w:caps w:val="0"/>
    </w:rPr>
  </w:style>
  <w:style w:type="paragraph" w:customStyle="1" w:styleId="40">
    <w:name w:val="מא4"/>
    <w:basedOn w:val="31"/>
    <w:link w:val="41"/>
    <w:rsid w:val="00E6542F"/>
    <w:pPr>
      <w:tabs>
        <w:tab w:val="clear" w:pos="1701"/>
        <w:tab w:val="left" w:pos="2835"/>
      </w:tabs>
      <w:ind w:left="2835"/>
    </w:pPr>
  </w:style>
  <w:style w:type="paragraph" w:customStyle="1" w:styleId="50">
    <w:name w:val="מא5"/>
    <w:basedOn w:val="40"/>
    <w:link w:val="51"/>
    <w:rsid w:val="00E6542F"/>
    <w:pPr>
      <w:tabs>
        <w:tab w:val="clear" w:pos="2268"/>
        <w:tab w:val="left" w:pos="3402"/>
      </w:tabs>
      <w:ind w:left="3402"/>
    </w:pPr>
  </w:style>
  <w:style w:type="table" w:styleId="TableGrid">
    <w:name w:val="Table Grid"/>
    <w:basedOn w:val="TableNormal"/>
    <w:rsid w:val="003134D1"/>
    <w:pPr>
      <w:overflowPunct w:val="0"/>
      <w:autoSpaceDE w:val="0"/>
      <w:autoSpaceDN w:val="0"/>
      <w:bidi/>
      <w:adjustRightInd w:val="0"/>
      <w:spacing w:line="240" w:lineRule="exact"/>
      <w:jc w:val="both"/>
      <w:textAlignment w:val="baseline"/>
    </w:pPr>
    <w:rPr>
      <w:rFonts w:cs="Narkisim"/>
      <w:sz w:val="22"/>
      <w:szCs w:val="24"/>
    </w:rPr>
    <w:tblPr/>
  </w:style>
  <w:style w:type="paragraph" w:customStyle="1" w:styleId="E0">
    <w:name w:val="E0"/>
    <w:basedOn w:val="Normal"/>
    <w:rsid w:val="00831FDA"/>
    <w:pPr>
      <w:widowControl/>
      <w:autoSpaceDE w:val="0"/>
      <w:autoSpaceDN w:val="0"/>
      <w:bidi w:val="0"/>
      <w:adjustRightInd w:val="0"/>
      <w:spacing w:line="240" w:lineRule="auto"/>
    </w:pPr>
    <w:rPr>
      <w:rFonts w:cs="Times New Roman"/>
      <w:lang w:eastAsia="en-US"/>
    </w:rPr>
  </w:style>
  <w:style w:type="paragraph" w:customStyle="1" w:styleId="E1">
    <w:name w:val="E1"/>
    <w:basedOn w:val="Normal"/>
    <w:rsid w:val="00831FDA"/>
    <w:pPr>
      <w:widowControl/>
      <w:tabs>
        <w:tab w:val="left" w:pos="0"/>
        <w:tab w:val="left" w:pos="1134"/>
      </w:tabs>
      <w:autoSpaceDE w:val="0"/>
      <w:autoSpaceDN w:val="0"/>
      <w:bidi w:val="0"/>
      <w:adjustRightInd w:val="0"/>
      <w:spacing w:line="240" w:lineRule="auto"/>
      <w:ind w:left="1134" w:hanging="1134"/>
    </w:pPr>
    <w:rPr>
      <w:rFonts w:cs="Times New Roman"/>
      <w:b/>
      <w:bCs/>
      <w:caps/>
      <w:lang w:eastAsia="en-US"/>
    </w:rPr>
  </w:style>
  <w:style w:type="paragraph" w:customStyle="1" w:styleId="E2">
    <w:name w:val="E2"/>
    <w:basedOn w:val="Normal"/>
    <w:rsid w:val="00831FDA"/>
    <w:pPr>
      <w:widowControl/>
      <w:tabs>
        <w:tab w:val="left" w:pos="1134"/>
        <w:tab w:val="left" w:pos="1701"/>
      </w:tabs>
      <w:autoSpaceDE w:val="0"/>
      <w:autoSpaceDN w:val="0"/>
      <w:bidi w:val="0"/>
      <w:adjustRightInd w:val="0"/>
      <w:spacing w:line="240" w:lineRule="auto"/>
      <w:ind w:left="1701" w:hanging="567"/>
    </w:pPr>
    <w:rPr>
      <w:rFonts w:cs="Times New Roman"/>
      <w:lang w:eastAsia="en-US"/>
    </w:rPr>
  </w:style>
  <w:style w:type="paragraph" w:customStyle="1" w:styleId="E3">
    <w:name w:val="E3"/>
    <w:basedOn w:val="E2"/>
    <w:rsid w:val="00831FDA"/>
    <w:pPr>
      <w:tabs>
        <w:tab w:val="clear" w:pos="1134"/>
        <w:tab w:val="left" w:pos="2268"/>
      </w:tabs>
      <w:ind w:left="2268"/>
    </w:pPr>
  </w:style>
  <w:style w:type="paragraph" w:customStyle="1" w:styleId="E4">
    <w:name w:val="E4"/>
    <w:basedOn w:val="E2"/>
    <w:rsid w:val="00831FDA"/>
    <w:pPr>
      <w:tabs>
        <w:tab w:val="clear" w:pos="1134"/>
        <w:tab w:val="clear" w:pos="1701"/>
        <w:tab w:val="left" w:pos="2268"/>
        <w:tab w:val="left" w:pos="2835"/>
      </w:tabs>
      <w:ind w:left="2835"/>
    </w:pPr>
  </w:style>
  <w:style w:type="paragraph" w:customStyle="1" w:styleId="E5">
    <w:name w:val="E5"/>
    <w:basedOn w:val="E2"/>
    <w:rsid w:val="00831FDA"/>
    <w:pPr>
      <w:tabs>
        <w:tab w:val="clear" w:pos="1134"/>
        <w:tab w:val="clear" w:pos="1701"/>
        <w:tab w:val="left" w:pos="2835"/>
        <w:tab w:val="left" w:pos="3402"/>
      </w:tabs>
      <w:ind w:left="3402"/>
    </w:pPr>
  </w:style>
  <w:style w:type="character" w:styleId="FollowedHyperlink">
    <w:name w:val="FollowedHyperlink"/>
    <w:basedOn w:val="DefaultParagraphFont"/>
    <w:uiPriority w:val="99"/>
    <w:rsid w:val="00831FDA"/>
    <w:rPr>
      <w:color w:val="800080"/>
      <w:u w:val="single"/>
    </w:rPr>
  </w:style>
  <w:style w:type="character" w:styleId="Hyperlink">
    <w:name w:val="Hyperlink"/>
    <w:basedOn w:val="DefaultParagraphFont"/>
    <w:uiPriority w:val="99"/>
    <w:rsid w:val="00831FDA"/>
    <w:rPr>
      <w:color w:val="0000FF"/>
      <w:u w:val="single"/>
    </w:rPr>
  </w:style>
  <w:style w:type="paragraph" w:customStyle="1" w:styleId="6">
    <w:name w:val="מא6"/>
    <w:basedOn w:val="Normal"/>
    <w:rsid w:val="00E6542F"/>
    <w:pPr>
      <w:tabs>
        <w:tab w:val="left" w:pos="3402"/>
        <w:tab w:val="left" w:pos="3969"/>
      </w:tabs>
      <w:ind w:left="3969" w:hanging="567"/>
    </w:pPr>
  </w:style>
  <w:style w:type="paragraph" w:styleId="NormalIndent">
    <w:name w:val="Normal Indent"/>
    <w:aliases w:val=" Char,Char"/>
    <w:basedOn w:val="Normal"/>
    <w:link w:val="NormalIndentChar"/>
    <w:rsid w:val="0075325C"/>
    <w:pPr>
      <w:overflowPunct w:val="0"/>
      <w:autoSpaceDE w:val="0"/>
      <w:autoSpaceDN w:val="0"/>
      <w:adjustRightInd w:val="0"/>
      <w:spacing w:line="240" w:lineRule="exact"/>
      <w:ind w:left="57"/>
      <w:jc w:val="left"/>
      <w:textAlignment w:val="baseline"/>
    </w:pPr>
  </w:style>
  <w:style w:type="character" w:styleId="PageNumber">
    <w:name w:val="page number"/>
    <w:basedOn w:val="DefaultParagraphFont"/>
    <w:rsid w:val="00E44E42"/>
    <w:rPr>
      <w:rFonts w:ascii="Times New Roman" w:hAnsi="Times New Roman" w:cs="Narkisim"/>
      <w:sz w:val="22"/>
      <w:szCs w:val="24"/>
    </w:rPr>
  </w:style>
  <w:style w:type="paragraph" w:customStyle="1" w:styleId="0">
    <w:name w:val="א0"/>
    <w:basedOn w:val="Normal"/>
    <w:link w:val="00"/>
    <w:rsid w:val="0035535C"/>
    <w:pPr>
      <w:widowControl/>
      <w:overflowPunct w:val="0"/>
      <w:autoSpaceDE w:val="0"/>
      <w:autoSpaceDN w:val="0"/>
      <w:adjustRightInd w:val="0"/>
      <w:spacing w:line="240" w:lineRule="auto"/>
      <w:textAlignment w:val="baseline"/>
    </w:pPr>
    <w:rPr>
      <w:lang w:eastAsia="en-US"/>
    </w:rPr>
  </w:style>
  <w:style w:type="paragraph" w:customStyle="1" w:styleId="13">
    <w:name w:val="א1"/>
    <w:basedOn w:val="Normal"/>
    <w:link w:val="14"/>
    <w:rsid w:val="0035535C"/>
    <w:pPr>
      <w:widowControl/>
      <w:tabs>
        <w:tab w:val="left" w:pos="1134"/>
      </w:tabs>
      <w:overflowPunct w:val="0"/>
      <w:autoSpaceDE w:val="0"/>
      <w:autoSpaceDN w:val="0"/>
      <w:adjustRightInd w:val="0"/>
      <w:spacing w:line="240" w:lineRule="auto"/>
      <w:ind w:left="1134" w:hanging="1134"/>
      <w:textAlignment w:val="baseline"/>
    </w:pPr>
    <w:rPr>
      <w:lang w:eastAsia="en-US"/>
    </w:rPr>
  </w:style>
  <w:style w:type="paragraph" w:customStyle="1" w:styleId="23">
    <w:name w:val="א2"/>
    <w:basedOn w:val="Normal"/>
    <w:link w:val="24"/>
    <w:uiPriority w:val="99"/>
    <w:rsid w:val="0035535C"/>
    <w:pPr>
      <w:widowControl/>
      <w:tabs>
        <w:tab w:val="left" w:pos="567"/>
        <w:tab w:val="left" w:pos="1134"/>
        <w:tab w:val="left" w:pos="1701"/>
      </w:tabs>
      <w:overflowPunct w:val="0"/>
      <w:autoSpaceDE w:val="0"/>
      <w:autoSpaceDN w:val="0"/>
      <w:adjustRightInd w:val="0"/>
      <w:spacing w:line="240" w:lineRule="auto"/>
      <w:ind w:left="1701" w:hanging="567"/>
      <w:textAlignment w:val="baseline"/>
    </w:pPr>
    <w:rPr>
      <w:lang w:eastAsia="en-US"/>
    </w:rPr>
  </w:style>
  <w:style w:type="paragraph" w:customStyle="1" w:styleId="33">
    <w:name w:val="א3"/>
    <w:basedOn w:val="Normal"/>
    <w:link w:val="34"/>
    <w:uiPriority w:val="99"/>
    <w:rsid w:val="0035535C"/>
    <w:pPr>
      <w:widowControl/>
      <w:tabs>
        <w:tab w:val="left" w:pos="1701"/>
        <w:tab w:val="left" w:pos="2268"/>
      </w:tabs>
      <w:overflowPunct w:val="0"/>
      <w:autoSpaceDE w:val="0"/>
      <w:autoSpaceDN w:val="0"/>
      <w:adjustRightInd w:val="0"/>
      <w:spacing w:line="240" w:lineRule="auto"/>
      <w:ind w:left="2268" w:hanging="567"/>
      <w:textAlignment w:val="baseline"/>
    </w:pPr>
    <w:rPr>
      <w:lang w:eastAsia="en-US"/>
    </w:rPr>
  </w:style>
  <w:style w:type="paragraph" w:customStyle="1" w:styleId="42">
    <w:name w:val="א4"/>
    <w:basedOn w:val="Normal"/>
    <w:uiPriority w:val="99"/>
    <w:rsid w:val="0035535C"/>
    <w:pPr>
      <w:widowControl/>
      <w:tabs>
        <w:tab w:val="left" w:pos="2268"/>
        <w:tab w:val="left" w:pos="2835"/>
      </w:tabs>
      <w:overflowPunct w:val="0"/>
      <w:autoSpaceDE w:val="0"/>
      <w:autoSpaceDN w:val="0"/>
      <w:adjustRightInd w:val="0"/>
      <w:spacing w:line="240" w:lineRule="auto"/>
      <w:ind w:left="2835" w:hanging="567"/>
      <w:textAlignment w:val="baseline"/>
    </w:pPr>
    <w:rPr>
      <w:lang w:eastAsia="en-US"/>
    </w:rPr>
  </w:style>
  <w:style w:type="paragraph" w:customStyle="1" w:styleId="15">
    <w:name w:val="1"/>
    <w:basedOn w:val="Normal"/>
    <w:rsid w:val="0035535C"/>
    <w:pPr>
      <w:widowControl/>
      <w:pBdr>
        <w:bottom w:val="single" w:sz="6" w:space="1" w:color="auto"/>
      </w:pBdr>
      <w:tabs>
        <w:tab w:val="decimal" w:pos="397"/>
      </w:tabs>
      <w:autoSpaceDE w:val="0"/>
      <w:autoSpaceDN w:val="0"/>
      <w:spacing w:line="240" w:lineRule="auto"/>
      <w:jc w:val="left"/>
    </w:pPr>
    <w:rPr>
      <w:sz w:val="24"/>
      <w:lang w:eastAsia="en-US"/>
    </w:rPr>
  </w:style>
  <w:style w:type="paragraph" w:customStyle="1" w:styleId="BlockQuotation">
    <w:name w:val="Block Quotation"/>
    <w:basedOn w:val="Normal"/>
    <w:uiPriority w:val="99"/>
    <w:rsid w:val="0035535C"/>
    <w:pPr>
      <w:overflowPunct w:val="0"/>
      <w:autoSpaceDE w:val="0"/>
      <w:autoSpaceDN w:val="0"/>
      <w:adjustRightInd w:val="0"/>
      <w:spacing w:line="240" w:lineRule="auto"/>
      <w:ind w:left="1701"/>
      <w:textAlignment w:val="baseline"/>
    </w:pPr>
    <w:rPr>
      <w:rFonts w:ascii="Narkisim" w:hAnsi="Narkisim" w:cs="Miriam"/>
      <w:lang w:eastAsia="en-US"/>
    </w:rPr>
  </w:style>
  <w:style w:type="paragraph" w:customStyle="1" w:styleId="25">
    <w:name w:val="2"/>
    <w:basedOn w:val="Normal"/>
    <w:uiPriority w:val="99"/>
    <w:rsid w:val="0035535C"/>
    <w:pPr>
      <w:widowControl/>
      <w:pBdr>
        <w:bottom w:val="double" w:sz="6" w:space="1" w:color="auto"/>
      </w:pBdr>
      <w:tabs>
        <w:tab w:val="decimal" w:pos="397"/>
      </w:tabs>
      <w:overflowPunct w:val="0"/>
      <w:autoSpaceDE w:val="0"/>
      <w:autoSpaceDN w:val="0"/>
      <w:adjustRightInd w:val="0"/>
      <w:spacing w:line="240" w:lineRule="auto"/>
      <w:jc w:val="left"/>
      <w:textAlignment w:val="baseline"/>
    </w:pPr>
    <w:rPr>
      <w:sz w:val="24"/>
      <w:lang w:eastAsia="en-US"/>
    </w:rPr>
  </w:style>
  <w:style w:type="paragraph" w:customStyle="1" w:styleId="a">
    <w:name w:val="âáåì"/>
    <w:basedOn w:val="Normal"/>
    <w:uiPriority w:val="99"/>
    <w:rsid w:val="0035535C"/>
    <w:pPr>
      <w:pBdr>
        <w:bottom w:val="single" w:sz="6" w:space="1" w:color="auto"/>
      </w:pBdr>
      <w:autoSpaceDE w:val="0"/>
      <w:autoSpaceDN w:val="0"/>
      <w:adjustRightInd w:val="0"/>
      <w:spacing w:line="240" w:lineRule="auto"/>
      <w:jc w:val="center"/>
    </w:pPr>
    <w:rPr>
      <w:rFonts w:cs="Times New Roman"/>
      <w:b/>
      <w:bCs/>
      <w:lang w:eastAsia="en-US"/>
    </w:rPr>
  </w:style>
  <w:style w:type="character" w:customStyle="1" w:styleId="14">
    <w:name w:val="א1 תו"/>
    <w:basedOn w:val="DefaultParagraphFont"/>
    <w:link w:val="13"/>
    <w:rsid w:val="0035535C"/>
    <w:rPr>
      <w:rFonts w:cs="Narkisim"/>
      <w:szCs w:val="24"/>
    </w:rPr>
  </w:style>
  <w:style w:type="character" w:customStyle="1" w:styleId="24">
    <w:name w:val="א2 תו"/>
    <w:basedOn w:val="14"/>
    <w:link w:val="23"/>
    <w:uiPriority w:val="99"/>
    <w:rsid w:val="0035535C"/>
    <w:rPr>
      <w:rFonts w:cs="Narkisim"/>
      <w:szCs w:val="24"/>
    </w:rPr>
  </w:style>
  <w:style w:type="character" w:customStyle="1" w:styleId="12">
    <w:name w:val="מא1 תו"/>
    <w:basedOn w:val="DefaultParagraphFont"/>
    <w:link w:val="11"/>
    <w:rsid w:val="00232C7E"/>
    <w:rPr>
      <w:rFonts w:cs="Narkisim"/>
      <w:caps/>
      <w:szCs w:val="24"/>
    </w:rPr>
  </w:style>
  <w:style w:type="character" w:customStyle="1" w:styleId="22">
    <w:name w:val="מא2 תו"/>
    <w:basedOn w:val="DefaultParagraphFont"/>
    <w:link w:val="21"/>
    <w:rsid w:val="00232C7E"/>
    <w:rPr>
      <w:rFonts w:cs="Narkisim"/>
      <w:caps/>
      <w:szCs w:val="24"/>
    </w:rPr>
  </w:style>
  <w:style w:type="character" w:customStyle="1" w:styleId="32">
    <w:name w:val="מא3 תו"/>
    <w:basedOn w:val="DefaultParagraphFont"/>
    <w:link w:val="31"/>
    <w:rsid w:val="00C532D5"/>
    <w:rPr>
      <w:rFonts w:cs="Narkisim"/>
      <w:szCs w:val="24"/>
    </w:rPr>
  </w:style>
  <w:style w:type="character" w:customStyle="1" w:styleId="41">
    <w:name w:val="מא4 תו"/>
    <w:basedOn w:val="32"/>
    <w:link w:val="40"/>
    <w:rsid w:val="003F38E3"/>
    <w:rPr>
      <w:rFonts w:cs="Narkisim"/>
      <w:szCs w:val="24"/>
    </w:rPr>
  </w:style>
  <w:style w:type="character" w:customStyle="1" w:styleId="34">
    <w:name w:val="א3 תו"/>
    <w:basedOn w:val="DefaultParagraphFont"/>
    <w:link w:val="33"/>
    <w:rsid w:val="0035535C"/>
    <w:rPr>
      <w:rFonts w:cs="Narkisim"/>
      <w:szCs w:val="24"/>
    </w:rPr>
  </w:style>
  <w:style w:type="paragraph" w:customStyle="1" w:styleId="EYBusinessaddress">
    <w:name w:val="EY Business address"/>
    <w:basedOn w:val="Normal"/>
    <w:uiPriority w:val="99"/>
    <w:rsid w:val="0035535C"/>
    <w:pPr>
      <w:widowControl/>
      <w:suppressAutoHyphens/>
      <w:overflowPunct w:val="0"/>
      <w:autoSpaceDE w:val="0"/>
      <w:autoSpaceDN w:val="0"/>
      <w:bidi w:val="0"/>
      <w:adjustRightInd w:val="0"/>
      <w:spacing w:line="170" w:lineRule="atLeast"/>
      <w:jc w:val="left"/>
      <w:textAlignment w:val="baseline"/>
    </w:pPr>
    <w:rPr>
      <w:rFonts w:ascii="Arial" w:hAnsi="Arial" w:cs="Times New Roman"/>
      <w:color w:val="666666"/>
      <w:kern w:val="12"/>
      <w:sz w:val="15"/>
      <w:szCs w:val="22"/>
      <w:lang w:val="en-GB" w:eastAsia="en-US" w:bidi="ar-SA"/>
    </w:rPr>
  </w:style>
  <w:style w:type="character" w:customStyle="1" w:styleId="FirsLine0">
    <w:name w:val="FirsLine תו"/>
    <w:basedOn w:val="DefaultParagraphFont"/>
    <w:link w:val="FirsLine"/>
    <w:rsid w:val="0035535C"/>
    <w:rPr>
      <w:rFonts w:cs="Narkisim"/>
      <w:sz w:val="22"/>
      <w:szCs w:val="24"/>
      <w:lang w:eastAsia="he-IL"/>
    </w:rPr>
  </w:style>
  <w:style w:type="paragraph" w:styleId="ListBullet">
    <w:name w:val="List Bullet"/>
    <w:basedOn w:val="Normal"/>
    <w:rsid w:val="0035535C"/>
    <w:pPr>
      <w:widowControl/>
      <w:tabs>
        <w:tab w:val="num" w:pos="360"/>
      </w:tabs>
      <w:overflowPunct w:val="0"/>
      <w:autoSpaceDE w:val="0"/>
      <w:autoSpaceDN w:val="0"/>
      <w:adjustRightInd w:val="0"/>
      <w:spacing w:line="240" w:lineRule="auto"/>
      <w:ind w:left="360" w:hanging="360"/>
      <w:textAlignment w:val="baseline"/>
    </w:pPr>
    <w:rPr>
      <w:lang w:eastAsia="en-US"/>
    </w:rPr>
  </w:style>
  <w:style w:type="character" w:customStyle="1" w:styleId="110">
    <w:name w:val="מא1 תו1"/>
    <w:basedOn w:val="DefaultParagraphFont"/>
    <w:rsid w:val="0035535C"/>
    <w:rPr>
      <w:rFonts w:cs="Narkisim"/>
      <w:b/>
      <w:bCs/>
      <w:caps/>
      <w:sz w:val="22"/>
      <w:szCs w:val="22"/>
      <w:lang w:val="en-US" w:eastAsia="en-US" w:bidi="he-IL"/>
    </w:rPr>
  </w:style>
  <w:style w:type="character" w:customStyle="1" w:styleId="NormalIndentChar">
    <w:name w:val="Normal Indent Char"/>
    <w:aliases w:val=" Char Char,Char Char4"/>
    <w:basedOn w:val="DefaultParagraphFont"/>
    <w:link w:val="NormalIndent"/>
    <w:locked/>
    <w:rsid w:val="0035535C"/>
    <w:rPr>
      <w:rFonts w:cs="Narkisim"/>
      <w:sz w:val="22"/>
      <w:szCs w:val="24"/>
      <w:lang w:eastAsia="he-IL"/>
    </w:rPr>
  </w:style>
  <w:style w:type="character" w:customStyle="1" w:styleId="FootnoteTextChar2">
    <w:name w:val="Footnote Text Char2"/>
    <w:aliases w:val=" תו Char, תו תו Char,Char תו1 Char,fn Char,טקסט הערות שוליי Char,טקסט הערות שוליים1 Char,טקסט הערות שוליים1 תו Char,טקסט הערות שוליים1111 תו Char,טקסט הערות שוליים111111 תו Char,טקסט הערות שוליים2 Char,טקסט הערות שוליים2 תו Char"/>
    <w:basedOn w:val="DefaultParagraphFont"/>
    <w:link w:val="FootnoteText"/>
    <w:locked/>
    <w:rsid w:val="00CF03D3"/>
    <w:rPr>
      <w:rFonts w:cs="Narkisim"/>
      <w:sz w:val="14"/>
      <w:szCs w:val="16"/>
      <w:lang w:eastAsia="he-IL"/>
    </w:rPr>
  </w:style>
  <w:style w:type="character" w:customStyle="1" w:styleId="43">
    <w:name w:val="תו תו4"/>
    <w:basedOn w:val="DefaultParagraphFont"/>
    <w:uiPriority w:val="99"/>
    <w:locked/>
    <w:rsid w:val="0035535C"/>
    <w:rPr>
      <w:rFonts w:cs="Narkisim"/>
      <w:lang w:bidi="he-IL"/>
    </w:rPr>
  </w:style>
  <w:style w:type="paragraph" w:styleId="BalloonText">
    <w:name w:val="Balloon Text"/>
    <w:basedOn w:val="Normal"/>
    <w:link w:val="BalloonTextChar"/>
    <w:uiPriority w:val="99"/>
    <w:rsid w:val="0035535C"/>
    <w:pPr>
      <w:widowControl/>
      <w:overflowPunct w:val="0"/>
      <w:autoSpaceDE w:val="0"/>
      <w:autoSpaceDN w:val="0"/>
      <w:adjustRightInd w:val="0"/>
      <w:spacing w:line="240" w:lineRule="auto"/>
      <w:textAlignment w:val="baseline"/>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35535C"/>
    <w:rPr>
      <w:rFonts w:ascii="Tahoma" w:hAnsi="Tahoma" w:cs="Tahoma"/>
      <w:sz w:val="16"/>
      <w:szCs w:val="16"/>
    </w:rPr>
  </w:style>
  <w:style w:type="character" w:customStyle="1" w:styleId="HeaderChar">
    <w:name w:val="Header Char"/>
    <w:basedOn w:val="DefaultParagraphFont"/>
    <w:link w:val="Header"/>
    <w:locked/>
    <w:rsid w:val="00A42CBB"/>
    <w:rPr>
      <w:rFonts w:cs="Narkisim"/>
      <w:sz w:val="22"/>
      <w:szCs w:val="24"/>
      <w:lang w:eastAsia="he-IL"/>
    </w:rPr>
  </w:style>
  <w:style w:type="character" w:customStyle="1" w:styleId="Heading1Char">
    <w:name w:val="Heading 1 Char"/>
    <w:basedOn w:val="DefaultParagraphFont"/>
    <w:link w:val="Heading1"/>
    <w:uiPriority w:val="99"/>
    <w:locked/>
    <w:rsid w:val="00485FFE"/>
    <w:rPr>
      <w:rFonts w:ascii="Tahoma" w:hAnsi="Tahoma" w:cs="Narkisim"/>
      <w:b/>
      <w:bCs/>
      <w:iCs/>
      <w:color w:val="0000FF"/>
      <w:sz w:val="24"/>
      <w:u w:val="single"/>
      <w:lang w:eastAsia="he-IL"/>
    </w:rPr>
  </w:style>
  <w:style w:type="character" w:customStyle="1" w:styleId="Heading2Char">
    <w:name w:val="Heading 2 Char"/>
    <w:basedOn w:val="DefaultParagraphFont"/>
    <w:link w:val="Heading2"/>
    <w:uiPriority w:val="99"/>
    <w:locked/>
    <w:rsid w:val="00485FFE"/>
    <w:rPr>
      <w:rFonts w:ascii="Tahoma" w:hAnsi="Tahoma"/>
      <w:sz w:val="24"/>
      <w:lang w:bidi="ar-SA"/>
    </w:rPr>
  </w:style>
  <w:style w:type="character" w:customStyle="1" w:styleId="Heading3Char">
    <w:name w:val="Heading 3 Char"/>
    <w:basedOn w:val="DefaultParagraphFont"/>
    <w:link w:val="Heading3"/>
    <w:uiPriority w:val="99"/>
    <w:locked/>
    <w:rsid w:val="00485FFE"/>
    <w:rPr>
      <w:rFonts w:cs="Narkisim"/>
      <w:sz w:val="22"/>
      <w:szCs w:val="24"/>
      <w:u w:val="single"/>
      <w:lang w:eastAsia="he-IL"/>
    </w:rPr>
  </w:style>
  <w:style w:type="character" w:customStyle="1" w:styleId="Heading4Char">
    <w:name w:val="Heading 4 Char"/>
    <w:basedOn w:val="DefaultParagraphFont"/>
    <w:link w:val="Heading4"/>
    <w:uiPriority w:val="99"/>
    <w:locked/>
    <w:rsid w:val="00485FFE"/>
    <w:rPr>
      <w:rFonts w:cs="Narkisim"/>
      <w:sz w:val="22"/>
      <w:szCs w:val="24"/>
      <w:u w:val="single"/>
      <w:lang w:eastAsia="he-IL"/>
    </w:rPr>
  </w:style>
  <w:style w:type="character" w:customStyle="1" w:styleId="Heading5Char">
    <w:name w:val="Heading 5 Char"/>
    <w:basedOn w:val="DefaultParagraphFont"/>
    <w:link w:val="Heading5"/>
    <w:uiPriority w:val="99"/>
    <w:locked/>
    <w:rsid w:val="00485FFE"/>
    <w:rPr>
      <w:rFonts w:cs="Narkisim"/>
      <w:bCs/>
      <w:iCs/>
      <w:sz w:val="24"/>
      <w:u w:val="single"/>
      <w:lang w:eastAsia="he-IL"/>
    </w:rPr>
  </w:style>
  <w:style w:type="character" w:customStyle="1" w:styleId="Heading6Char">
    <w:name w:val="Heading 6 Char"/>
    <w:basedOn w:val="DefaultParagraphFont"/>
    <w:link w:val="Heading6"/>
    <w:uiPriority w:val="99"/>
    <w:locked/>
    <w:rsid w:val="00485FFE"/>
    <w:rPr>
      <w:rFonts w:cs="Narkisim"/>
      <w:sz w:val="22"/>
      <w:szCs w:val="24"/>
      <w:u w:val="single"/>
      <w:lang w:eastAsia="he-IL"/>
    </w:rPr>
  </w:style>
  <w:style w:type="character" w:customStyle="1" w:styleId="Heading7Char">
    <w:name w:val="Heading 7 Char"/>
    <w:basedOn w:val="DefaultParagraphFont"/>
    <w:link w:val="Heading7"/>
    <w:uiPriority w:val="99"/>
    <w:locked/>
    <w:rsid w:val="00485FFE"/>
    <w:rPr>
      <w:rFonts w:cs="Narkisim"/>
      <w:b/>
      <w:bCs/>
      <w:sz w:val="32"/>
      <w:szCs w:val="32"/>
      <w:lang w:eastAsia="he-IL"/>
    </w:rPr>
  </w:style>
  <w:style w:type="character" w:customStyle="1" w:styleId="Heading8Char">
    <w:name w:val="Heading 8 Char"/>
    <w:basedOn w:val="DefaultParagraphFont"/>
    <w:link w:val="Heading8"/>
    <w:uiPriority w:val="99"/>
    <w:locked/>
    <w:rsid w:val="00485FFE"/>
    <w:rPr>
      <w:rFonts w:cs="Narkisim"/>
      <w:b/>
      <w:bCs/>
      <w:color w:val="333333"/>
      <w:sz w:val="24"/>
      <w:szCs w:val="24"/>
      <w:lang w:eastAsia="he-IL"/>
    </w:rPr>
  </w:style>
  <w:style w:type="character" w:customStyle="1" w:styleId="Heading9Char">
    <w:name w:val="Heading 9 Char"/>
    <w:basedOn w:val="DefaultParagraphFont"/>
    <w:link w:val="Heading9"/>
    <w:uiPriority w:val="99"/>
    <w:locked/>
    <w:rsid w:val="00485FFE"/>
    <w:rPr>
      <w:rFonts w:cs="Narkisim"/>
      <w:sz w:val="22"/>
      <w:szCs w:val="24"/>
      <w:u w:val="single"/>
      <w:lang w:eastAsia="he-IL"/>
    </w:rPr>
  </w:style>
  <w:style w:type="character" w:customStyle="1" w:styleId="FooterChar">
    <w:name w:val="Footer Char"/>
    <w:basedOn w:val="DefaultParagraphFont"/>
    <w:link w:val="Footer"/>
    <w:uiPriority w:val="99"/>
    <w:locked/>
    <w:rsid w:val="00485FFE"/>
    <w:rPr>
      <w:rFonts w:cs="Narkisim"/>
      <w:sz w:val="22"/>
      <w:szCs w:val="24"/>
      <w:lang w:eastAsia="he-IL"/>
    </w:rPr>
  </w:style>
  <w:style w:type="character" w:customStyle="1" w:styleId="a0">
    <w:name w:val="גוף טקסט תו"/>
    <w:basedOn w:val="DefaultParagraphFont"/>
    <w:uiPriority w:val="99"/>
    <w:locked/>
    <w:rsid w:val="00485FFE"/>
    <w:rPr>
      <w:rFonts w:cs="Narkisim"/>
      <w:szCs w:val="24"/>
      <w:lang w:val="en-US" w:eastAsia="en-US" w:bidi="he-IL"/>
    </w:rPr>
  </w:style>
  <w:style w:type="character" w:customStyle="1" w:styleId="51">
    <w:name w:val="מא5 תו"/>
    <w:basedOn w:val="DefaultParagraphFont"/>
    <w:link w:val="50"/>
    <w:locked/>
    <w:rsid w:val="008B07A3"/>
    <w:rPr>
      <w:rFonts w:cs="Narkisim"/>
      <w:szCs w:val="24"/>
    </w:rPr>
  </w:style>
  <w:style w:type="paragraph" w:customStyle="1" w:styleId="52">
    <w:name w:val="א5"/>
    <w:basedOn w:val="Normal"/>
    <w:link w:val="510"/>
    <w:rsid w:val="00485FFE"/>
    <w:pPr>
      <w:tabs>
        <w:tab w:val="left" w:pos="2835"/>
        <w:tab w:val="left" w:pos="3402"/>
        <w:tab w:val="left" w:pos="3969"/>
      </w:tabs>
      <w:spacing w:line="240" w:lineRule="auto"/>
      <w:ind w:left="3402" w:hanging="567"/>
    </w:pPr>
  </w:style>
  <w:style w:type="character" w:customStyle="1" w:styleId="510">
    <w:name w:val="א5 תו1"/>
    <w:basedOn w:val="DefaultParagraphFont"/>
    <w:link w:val="52"/>
    <w:locked/>
    <w:rsid w:val="00485FFE"/>
    <w:rPr>
      <w:rFonts w:cs="Narkisim"/>
      <w:sz w:val="22"/>
      <w:szCs w:val="24"/>
      <w:lang w:eastAsia="he-IL"/>
    </w:rPr>
  </w:style>
  <w:style w:type="character" w:customStyle="1" w:styleId="00">
    <w:name w:val="א0 תו"/>
    <w:basedOn w:val="DefaultParagraphFont"/>
    <w:link w:val="0"/>
    <w:locked/>
    <w:rsid w:val="00485FFE"/>
    <w:rPr>
      <w:rFonts w:cs="Narkisim"/>
      <w:sz w:val="22"/>
      <w:szCs w:val="24"/>
    </w:rPr>
  </w:style>
  <w:style w:type="paragraph" w:customStyle="1" w:styleId="60">
    <w:name w:val="א6"/>
    <w:basedOn w:val="42"/>
    <w:link w:val="61"/>
    <w:rsid w:val="00485FFE"/>
    <w:pPr>
      <w:widowControl w:val="0"/>
      <w:tabs>
        <w:tab w:val="clear" w:pos="2268"/>
        <w:tab w:val="clear" w:pos="2835"/>
        <w:tab w:val="left" w:pos="3402"/>
        <w:tab w:val="left" w:pos="3969"/>
      </w:tabs>
      <w:overflowPunct/>
      <w:autoSpaceDE/>
      <w:autoSpaceDN/>
      <w:adjustRightInd/>
      <w:spacing w:line="264" w:lineRule="auto"/>
      <w:ind w:left="3969"/>
      <w:textAlignment w:val="auto"/>
    </w:pPr>
    <w:rPr>
      <w:sz w:val="22"/>
      <w:lang w:eastAsia="he-IL"/>
    </w:rPr>
  </w:style>
  <w:style w:type="character" w:customStyle="1" w:styleId="61">
    <w:name w:val="א6 תו"/>
    <w:basedOn w:val="DefaultParagraphFont"/>
    <w:link w:val="60"/>
    <w:locked/>
    <w:rsid w:val="00485FFE"/>
    <w:rPr>
      <w:rFonts w:cs="Narkisim"/>
      <w:sz w:val="22"/>
      <w:szCs w:val="24"/>
      <w:lang w:eastAsia="he-IL"/>
    </w:rPr>
  </w:style>
  <w:style w:type="paragraph" w:customStyle="1" w:styleId="7">
    <w:name w:val="א7"/>
    <w:basedOn w:val="60"/>
    <w:rsid w:val="00485FFE"/>
    <w:pPr>
      <w:tabs>
        <w:tab w:val="clear" w:pos="3402"/>
        <w:tab w:val="left" w:pos="4536"/>
      </w:tabs>
      <w:ind w:left="4536"/>
    </w:pPr>
  </w:style>
  <w:style w:type="paragraph" w:customStyle="1" w:styleId="8">
    <w:name w:val="א8"/>
    <w:basedOn w:val="7"/>
    <w:rsid w:val="00485FFE"/>
    <w:pPr>
      <w:ind w:left="0" w:firstLine="0"/>
    </w:pPr>
  </w:style>
  <w:style w:type="paragraph" w:customStyle="1" w:styleId="a1">
    <w:name w:val="גבול"/>
    <w:basedOn w:val="Normal"/>
    <w:rsid w:val="00485FFE"/>
    <w:pPr>
      <w:pBdr>
        <w:bottom w:val="single" w:sz="6" w:space="1" w:color="auto"/>
      </w:pBdr>
      <w:jc w:val="center"/>
    </w:pPr>
    <w:rPr>
      <w:rFonts w:cs="Aharoni"/>
      <w:b/>
      <w:bCs/>
    </w:rPr>
  </w:style>
  <w:style w:type="paragraph" w:customStyle="1" w:styleId="16">
    <w:name w:val="פיסקת רשימה1"/>
    <w:basedOn w:val="Normal"/>
    <w:uiPriority w:val="99"/>
    <w:qFormat/>
    <w:rsid w:val="00485FFE"/>
    <w:pPr>
      <w:ind w:left="720"/>
      <w:contextualSpacing/>
    </w:pPr>
  </w:style>
  <w:style w:type="paragraph" w:styleId="BodyTextIndent2">
    <w:name w:val="Body Text Indent 2"/>
    <w:basedOn w:val="Normal"/>
    <w:link w:val="BodyTextIndent2Char"/>
    <w:uiPriority w:val="99"/>
    <w:rsid w:val="00485FFE"/>
    <w:pPr>
      <w:spacing w:line="240" w:lineRule="auto"/>
      <w:ind w:left="1134" w:hanging="567"/>
    </w:pPr>
    <w:rPr>
      <w:sz w:val="24"/>
    </w:rPr>
  </w:style>
  <w:style w:type="character" w:customStyle="1" w:styleId="BodyTextIndent2Char">
    <w:name w:val="Body Text Indent 2 Char"/>
    <w:basedOn w:val="DefaultParagraphFont"/>
    <w:link w:val="BodyTextIndent2"/>
    <w:uiPriority w:val="99"/>
    <w:rsid w:val="00485FFE"/>
    <w:rPr>
      <w:rFonts w:cs="Narkisim"/>
      <w:sz w:val="24"/>
      <w:szCs w:val="24"/>
      <w:lang w:eastAsia="he-IL"/>
    </w:rPr>
  </w:style>
  <w:style w:type="paragraph" w:styleId="CommentText">
    <w:name w:val="annotation text"/>
    <w:basedOn w:val="Normal"/>
    <w:link w:val="CommentTextChar"/>
    <w:uiPriority w:val="99"/>
    <w:rsid w:val="00485FFE"/>
    <w:pPr>
      <w:spacing w:line="240" w:lineRule="auto"/>
    </w:pPr>
    <w:rPr>
      <w:szCs w:val="20"/>
    </w:rPr>
  </w:style>
  <w:style w:type="character" w:customStyle="1" w:styleId="CommentTextChar">
    <w:name w:val="Comment Text Char"/>
    <w:basedOn w:val="DefaultParagraphFont"/>
    <w:link w:val="CommentText"/>
    <w:uiPriority w:val="99"/>
    <w:rsid w:val="00485FFE"/>
    <w:rPr>
      <w:rFonts w:cs="Narkisim"/>
      <w:lang w:eastAsia="he-IL"/>
    </w:rPr>
  </w:style>
  <w:style w:type="paragraph" w:styleId="CommentSubject">
    <w:name w:val="annotation subject"/>
    <w:basedOn w:val="Normal"/>
    <w:next w:val="Normal"/>
    <w:link w:val="CommentSubjectChar"/>
    <w:uiPriority w:val="99"/>
    <w:rsid w:val="00485FFE"/>
    <w:pPr>
      <w:spacing w:line="240" w:lineRule="auto"/>
    </w:pPr>
    <w:rPr>
      <w:b/>
      <w:bCs/>
      <w:szCs w:val="20"/>
    </w:rPr>
  </w:style>
  <w:style w:type="character" w:customStyle="1" w:styleId="CommentSubjectChar">
    <w:name w:val="Comment Subject Char"/>
    <w:basedOn w:val="CommentTextChar"/>
    <w:link w:val="CommentSubject"/>
    <w:uiPriority w:val="99"/>
    <w:rsid w:val="00485FFE"/>
    <w:rPr>
      <w:rFonts w:cs="Narkisim"/>
      <w:b/>
      <w:bCs/>
      <w:lang w:eastAsia="he-IL"/>
    </w:rPr>
  </w:style>
  <w:style w:type="paragraph" w:styleId="PlainText">
    <w:name w:val="Plain Text"/>
    <w:basedOn w:val="Normal"/>
    <w:link w:val="PlainTextChar"/>
    <w:rsid w:val="00485FFE"/>
    <w:pPr>
      <w:widowControl/>
      <w:overflowPunct w:val="0"/>
      <w:autoSpaceDE w:val="0"/>
      <w:autoSpaceDN w:val="0"/>
      <w:adjustRightInd w:val="0"/>
      <w:spacing w:line="240" w:lineRule="auto"/>
      <w:ind w:left="567" w:hanging="567"/>
    </w:pPr>
    <w:rPr>
      <w:rFonts w:cs="David"/>
      <w:sz w:val="18"/>
      <w:szCs w:val="20"/>
      <w:lang w:eastAsia="en-US"/>
    </w:rPr>
  </w:style>
  <w:style w:type="character" w:customStyle="1" w:styleId="PlainTextChar">
    <w:name w:val="Plain Text Char"/>
    <w:basedOn w:val="DefaultParagraphFont"/>
    <w:link w:val="PlainText"/>
    <w:rsid w:val="00485FFE"/>
    <w:rPr>
      <w:rFonts w:cs="David"/>
      <w:sz w:val="18"/>
    </w:rPr>
  </w:style>
  <w:style w:type="paragraph" w:styleId="BodyText2">
    <w:name w:val="Body Text 2"/>
    <w:basedOn w:val="Normal"/>
    <w:link w:val="BodyText2Char"/>
    <w:uiPriority w:val="99"/>
    <w:rsid w:val="00485FFE"/>
    <w:pPr>
      <w:widowControl/>
      <w:overflowPunct w:val="0"/>
      <w:autoSpaceDE w:val="0"/>
      <w:autoSpaceDN w:val="0"/>
      <w:bidi w:val="0"/>
      <w:adjustRightInd w:val="0"/>
      <w:spacing w:line="240" w:lineRule="auto"/>
      <w:textAlignment w:val="baseline"/>
    </w:pPr>
    <w:rPr>
      <w:b/>
      <w:bCs/>
      <w:lang w:eastAsia="en-US"/>
    </w:rPr>
  </w:style>
  <w:style w:type="character" w:customStyle="1" w:styleId="BodyText2Char">
    <w:name w:val="Body Text 2 Char"/>
    <w:basedOn w:val="DefaultParagraphFont"/>
    <w:link w:val="BodyText2"/>
    <w:uiPriority w:val="99"/>
    <w:rsid w:val="00485FFE"/>
    <w:rPr>
      <w:rFonts w:cs="Narkisim"/>
      <w:b/>
      <w:bCs/>
      <w:szCs w:val="24"/>
    </w:rPr>
  </w:style>
  <w:style w:type="paragraph" w:styleId="BodyTextIndent">
    <w:name w:val="Body Text Indent"/>
    <w:basedOn w:val="Normal"/>
    <w:link w:val="BodyTextIndentChar"/>
    <w:uiPriority w:val="99"/>
    <w:rsid w:val="00485FFE"/>
    <w:pPr>
      <w:widowControl/>
      <w:overflowPunct w:val="0"/>
      <w:autoSpaceDE w:val="0"/>
      <w:autoSpaceDN w:val="0"/>
      <w:bidi w:val="0"/>
      <w:adjustRightInd w:val="0"/>
      <w:spacing w:line="240" w:lineRule="auto"/>
      <w:ind w:firstLine="567"/>
      <w:textAlignment w:val="baseline"/>
    </w:pPr>
    <w:rPr>
      <w:lang w:eastAsia="en-US"/>
    </w:rPr>
  </w:style>
  <w:style w:type="character" w:customStyle="1" w:styleId="BodyTextIndentChar">
    <w:name w:val="Body Text Indent Char"/>
    <w:basedOn w:val="DefaultParagraphFont"/>
    <w:link w:val="BodyTextIndent"/>
    <w:uiPriority w:val="99"/>
    <w:rsid w:val="00485FFE"/>
    <w:rPr>
      <w:rFonts w:cs="Narkisim"/>
      <w:szCs w:val="24"/>
    </w:rPr>
  </w:style>
  <w:style w:type="paragraph" w:styleId="BlockText">
    <w:name w:val="Block Text"/>
    <w:basedOn w:val="Normal"/>
    <w:link w:val="BlockTextChar"/>
    <w:uiPriority w:val="99"/>
    <w:rsid w:val="00485FFE"/>
    <w:pPr>
      <w:widowControl/>
      <w:overflowPunct w:val="0"/>
      <w:autoSpaceDE w:val="0"/>
      <w:autoSpaceDN w:val="0"/>
      <w:adjustRightInd w:val="0"/>
      <w:spacing w:after="120" w:line="240" w:lineRule="auto"/>
      <w:ind w:left="1440" w:right="1440"/>
      <w:textAlignment w:val="baseline"/>
    </w:pPr>
    <w:rPr>
      <w:lang w:eastAsia="en-US"/>
    </w:rPr>
  </w:style>
  <w:style w:type="character" w:customStyle="1" w:styleId="BlockTextChar">
    <w:name w:val="Block Text Char"/>
    <w:basedOn w:val="DefaultParagraphFont"/>
    <w:link w:val="BlockText"/>
    <w:locked/>
    <w:rsid w:val="00485FFE"/>
    <w:rPr>
      <w:rFonts w:cs="Narkisim"/>
      <w:szCs w:val="24"/>
    </w:rPr>
  </w:style>
  <w:style w:type="paragraph" w:styleId="Title">
    <w:name w:val="Title"/>
    <w:basedOn w:val="Normal"/>
    <w:link w:val="TitleChar"/>
    <w:uiPriority w:val="99"/>
    <w:qFormat/>
    <w:rsid w:val="00485FFE"/>
    <w:pPr>
      <w:tabs>
        <w:tab w:val="left" w:pos="567"/>
      </w:tabs>
      <w:overflowPunct w:val="0"/>
      <w:autoSpaceDE w:val="0"/>
      <w:autoSpaceDN w:val="0"/>
      <w:adjustRightInd w:val="0"/>
      <w:spacing w:line="360" w:lineRule="auto"/>
      <w:jc w:val="center"/>
      <w:textAlignment w:val="baseline"/>
    </w:pPr>
    <w:rPr>
      <w:rFonts w:cs="David"/>
      <w:b/>
      <w:sz w:val="28"/>
      <w:u w:val="single"/>
      <w:lang w:eastAsia="en-US"/>
    </w:rPr>
  </w:style>
  <w:style w:type="character" w:customStyle="1" w:styleId="TitleChar">
    <w:name w:val="Title Char"/>
    <w:basedOn w:val="DefaultParagraphFont"/>
    <w:link w:val="Title"/>
    <w:uiPriority w:val="99"/>
    <w:rsid w:val="00485FFE"/>
    <w:rPr>
      <w:rFonts w:cs="David"/>
      <w:b/>
      <w:sz w:val="28"/>
      <w:szCs w:val="24"/>
      <w:u w:val="single"/>
    </w:rPr>
  </w:style>
  <w:style w:type="paragraph" w:styleId="BodyTextIndent3">
    <w:name w:val="Body Text Indent 3"/>
    <w:basedOn w:val="Normal"/>
    <w:link w:val="BodyTextIndent3Char"/>
    <w:uiPriority w:val="99"/>
    <w:rsid w:val="00485FFE"/>
    <w:pPr>
      <w:tabs>
        <w:tab w:val="left" w:pos="567"/>
        <w:tab w:val="left" w:pos="1134"/>
        <w:tab w:val="left" w:pos="1701"/>
        <w:tab w:val="left" w:pos="2268"/>
        <w:tab w:val="left" w:pos="10115"/>
      </w:tabs>
      <w:spacing w:line="360" w:lineRule="auto"/>
      <w:ind w:left="57"/>
    </w:pPr>
    <w:rPr>
      <w:lang w:eastAsia="en-US"/>
    </w:rPr>
  </w:style>
  <w:style w:type="character" w:customStyle="1" w:styleId="BodyTextIndent3Char">
    <w:name w:val="Body Text Indent 3 Char"/>
    <w:basedOn w:val="DefaultParagraphFont"/>
    <w:link w:val="BodyTextIndent3"/>
    <w:uiPriority w:val="99"/>
    <w:rsid w:val="00485FFE"/>
    <w:rPr>
      <w:rFonts w:cs="Narkisim"/>
      <w:szCs w:val="24"/>
    </w:rPr>
  </w:style>
  <w:style w:type="paragraph" w:styleId="BodyTextFirstIndent">
    <w:name w:val="Body Text First Indent"/>
    <w:basedOn w:val="BodyText"/>
    <w:link w:val="BodyTextFirstIndentChar"/>
    <w:rsid w:val="00485FFE"/>
    <w:pPr>
      <w:tabs>
        <w:tab w:val="left" w:pos="567"/>
        <w:tab w:val="left" w:pos="1134"/>
        <w:tab w:val="left" w:pos="1701"/>
        <w:tab w:val="left" w:pos="2268"/>
      </w:tabs>
      <w:spacing w:after="120" w:line="200" w:lineRule="exact"/>
      <w:ind w:firstLine="210"/>
    </w:pPr>
  </w:style>
  <w:style w:type="character" w:customStyle="1" w:styleId="BodyTextChar">
    <w:name w:val="Body Text Char"/>
    <w:basedOn w:val="DefaultParagraphFont"/>
    <w:link w:val="BodyText"/>
    <w:rsid w:val="00485FFE"/>
    <w:rPr>
      <w:rFonts w:cs="Narkisim"/>
      <w:sz w:val="22"/>
      <w:szCs w:val="24"/>
      <w:lang w:eastAsia="he-IL"/>
    </w:rPr>
  </w:style>
  <w:style w:type="character" w:customStyle="1" w:styleId="BodyTextFirstIndentChar">
    <w:name w:val="Body Text First Indent Char"/>
    <w:basedOn w:val="BodyTextChar"/>
    <w:link w:val="BodyTextFirstIndent"/>
    <w:rsid w:val="00485FFE"/>
    <w:rPr>
      <w:rFonts w:cs="Narkisim"/>
      <w:sz w:val="22"/>
      <w:szCs w:val="24"/>
      <w:lang w:eastAsia="he-IL"/>
    </w:rPr>
  </w:style>
  <w:style w:type="paragraph" w:styleId="BodyTextFirstIndent2">
    <w:name w:val="Body Text First Indent 2"/>
    <w:basedOn w:val="BodyTextIndent"/>
    <w:link w:val="BodyTextFirstIndent2Char"/>
    <w:rsid w:val="00485FFE"/>
    <w:pPr>
      <w:widowControl w:val="0"/>
      <w:tabs>
        <w:tab w:val="left" w:pos="567"/>
        <w:tab w:val="left" w:pos="1134"/>
        <w:tab w:val="left" w:pos="1701"/>
        <w:tab w:val="left" w:pos="2268"/>
      </w:tabs>
      <w:overflowPunct/>
      <w:autoSpaceDE/>
      <w:autoSpaceDN/>
      <w:bidi/>
      <w:adjustRightInd/>
      <w:spacing w:after="120" w:line="280" w:lineRule="exact"/>
      <w:ind w:left="360" w:firstLine="210"/>
      <w:textAlignment w:val="auto"/>
    </w:pPr>
    <w:rPr>
      <w:rFonts w:ascii="Arial Unicode MS" w:eastAsia="Arial Unicode MS" w:cs="ProtocolLightMF"/>
    </w:rPr>
  </w:style>
  <w:style w:type="character" w:customStyle="1" w:styleId="BodyTextFirstIndent2Char">
    <w:name w:val="Body Text First Indent 2 Char"/>
    <w:basedOn w:val="BodyTextIndentChar"/>
    <w:link w:val="BodyTextFirstIndent2"/>
    <w:rsid w:val="00485FFE"/>
    <w:rPr>
      <w:rFonts w:ascii="Arial Unicode MS" w:eastAsia="Arial Unicode MS" w:cs="ProtocolLightMF"/>
      <w:szCs w:val="24"/>
    </w:rPr>
  </w:style>
  <w:style w:type="paragraph" w:styleId="Closing">
    <w:name w:val="Closing"/>
    <w:basedOn w:val="Normal"/>
    <w:link w:val="ClosingChar"/>
    <w:rsid w:val="00485FFE"/>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ClosingChar">
    <w:name w:val="Closing Char"/>
    <w:basedOn w:val="DefaultParagraphFont"/>
    <w:link w:val="Closing"/>
    <w:rsid w:val="00485FFE"/>
    <w:rPr>
      <w:rFonts w:ascii="Tahoma" w:hAnsi="Tahoma" w:cs="ProtocolLightMF"/>
      <w:sz w:val="18"/>
      <w:szCs w:val="24"/>
    </w:rPr>
  </w:style>
  <w:style w:type="paragraph" w:styleId="Date">
    <w:name w:val="Date"/>
    <w:basedOn w:val="Normal"/>
    <w:next w:val="Normal"/>
    <w:link w:val="DateChar"/>
    <w:rsid w:val="00485FFE"/>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DateChar">
    <w:name w:val="Date Char"/>
    <w:basedOn w:val="DefaultParagraphFont"/>
    <w:link w:val="Date"/>
    <w:rsid w:val="00485FFE"/>
    <w:rPr>
      <w:rFonts w:ascii="Tahoma" w:hAnsi="Tahoma" w:cs="ProtocolLightMF"/>
      <w:sz w:val="18"/>
      <w:szCs w:val="24"/>
    </w:rPr>
  </w:style>
  <w:style w:type="paragraph" w:styleId="E-mailSignature">
    <w:name w:val="E-mail Signature"/>
    <w:basedOn w:val="Normal"/>
    <w:link w:val="E-mailSignatureChar"/>
    <w:rsid w:val="00485FFE"/>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E-mailSignatureChar">
    <w:name w:val="E-mail Signature Char"/>
    <w:basedOn w:val="DefaultParagraphFont"/>
    <w:link w:val="E-mailSignature"/>
    <w:rsid w:val="00485FFE"/>
    <w:rPr>
      <w:rFonts w:ascii="Tahoma" w:hAnsi="Tahoma" w:cs="ProtocolLightMF"/>
      <w:sz w:val="18"/>
      <w:szCs w:val="24"/>
    </w:rPr>
  </w:style>
  <w:style w:type="paragraph" w:styleId="HTMLAddress">
    <w:name w:val="HTML Address"/>
    <w:basedOn w:val="Normal"/>
    <w:link w:val="HTMLAddressChar"/>
    <w:rsid w:val="00485FFE"/>
    <w:pPr>
      <w:tabs>
        <w:tab w:val="left" w:pos="567"/>
        <w:tab w:val="left" w:pos="1134"/>
        <w:tab w:val="left" w:pos="1701"/>
        <w:tab w:val="left" w:pos="2268"/>
      </w:tabs>
      <w:spacing w:line="280" w:lineRule="exact"/>
    </w:pPr>
    <w:rPr>
      <w:rFonts w:ascii="Tahoma" w:hAnsi="Tahoma" w:cs="ProtocolLightMF"/>
      <w:i/>
      <w:iCs/>
      <w:sz w:val="18"/>
      <w:lang w:eastAsia="en-US"/>
    </w:rPr>
  </w:style>
  <w:style w:type="character" w:customStyle="1" w:styleId="HTMLAddressChar">
    <w:name w:val="HTML Address Char"/>
    <w:basedOn w:val="DefaultParagraphFont"/>
    <w:link w:val="HTMLAddress"/>
    <w:rsid w:val="00485FFE"/>
    <w:rPr>
      <w:rFonts w:ascii="Tahoma" w:hAnsi="Tahoma" w:cs="ProtocolLightMF"/>
      <w:i/>
      <w:iCs/>
      <w:sz w:val="18"/>
      <w:szCs w:val="24"/>
    </w:rPr>
  </w:style>
  <w:style w:type="paragraph" w:styleId="HTMLPreformatted">
    <w:name w:val="HTML Preformatted"/>
    <w:basedOn w:val="Normal"/>
    <w:link w:val="HTMLPreformattedChar"/>
    <w:rsid w:val="00485FFE"/>
    <w:pPr>
      <w:tabs>
        <w:tab w:val="left" w:pos="567"/>
        <w:tab w:val="left" w:pos="1134"/>
        <w:tab w:val="left" w:pos="1701"/>
        <w:tab w:val="left" w:pos="2268"/>
      </w:tabs>
      <w:spacing w:line="280" w:lineRule="exact"/>
    </w:pPr>
    <w:rPr>
      <w:rFonts w:ascii="Courier New" w:hAnsi="Courier New" w:cs="Courier New"/>
      <w:sz w:val="18"/>
      <w:szCs w:val="20"/>
      <w:lang w:eastAsia="en-US"/>
    </w:rPr>
  </w:style>
  <w:style w:type="character" w:customStyle="1" w:styleId="HTMLPreformattedChar">
    <w:name w:val="HTML Preformatted Char"/>
    <w:basedOn w:val="DefaultParagraphFont"/>
    <w:link w:val="HTMLPreformatted"/>
    <w:rsid w:val="00485FFE"/>
    <w:rPr>
      <w:rFonts w:ascii="Courier New" w:hAnsi="Courier New" w:cs="Courier New"/>
      <w:sz w:val="18"/>
    </w:rPr>
  </w:style>
  <w:style w:type="paragraph" w:styleId="MessageHeader">
    <w:name w:val="Message Header"/>
    <w:basedOn w:val="Normal"/>
    <w:link w:val="MessageHeaderChar"/>
    <w:rsid w:val="00485FFE"/>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1701"/>
        <w:tab w:val="left" w:pos="2268"/>
      </w:tabs>
      <w:spacing w:line="280" w:lineRule="exact"/>
      <w:ind w:left="1080" w:hanging="1080"/>
    </w:pPr>
    <w:rPr>
      <w:rFonts w:ascii="Arial" w:hAnsi="Arial" w:cs="Arial"/>
      <w:sz w:val="24"/>
      <w:lang w:eastAsia="en-US"/>
    </w:rPr>
  </w:style>
  <w:style w:type="character" w:customStyle="1" w:styleId="MessageHeaderChar">
    <w:name w:val="Message Header Char"/>
    <w:basedOn w:val="DefaultParagraphFont"/>
    <w:link w:val="MessageHeader"/>
    <w:rsid w:val="00485FFE"/>
    <w:rPr>
      <w:rFonts w:ascii="Arial" w:hAnsi="Arial" w:cs="Arial"/>
      <w:sz w:val="24"/>
      <w:szCs w:val="24"/>
      <w:shd w:val="pct20" w:color="auto" w:fill="auto"/>
    </w:rPr>
  </w:style>
  <w:style w:type="paragraph" w:styleId="NormalWeb">
    <w:name w:val="Normal (Web)"/>
    <w:basedOn w:val="Normal"/>
    <w:uiPriority w:val="99"/>
    <w:rsid w:val="00485FFE"/>
    <w:pPr>
      <w:tabs>
        <w:tab w:val="left" w:pos="567"/>
        <w:tab w:val="left" w:pos="1134"/>
        <w:tab w:val="left" w:pos="1701"/>
        <w:tab w:val="left" w:pos="2268"/>
      </w:tabs>
      <w:spacing w:line="280" w:lineRule="exact"/>
    </w:pPr>
    <w:rPr>
      <w:rFonts w:cs="Times New Roman"/>
      <w:sz w:val="24"/>
      <w:lang w:eastAsia="en-US"/>
    </w:rPr>
  </w:style>
  <w:style w:type="paragraph" w:styleId="NoteHeading">
    <w:name w:val="Note Heading"/>
    <w:basedOn w:val="Normal"/>
    <w:next w:val="Normal"/>
    <w:link w:val="NoteHeadingChar"/>
    <w:rsid w:val="00485FFE"/>
    <w:pPr>
      <w:tabs>
        <w:tab w:val="left" w:pos="567"/>
        <w:tab w:val="left" w:pos="1134"/>
        <w:tab w:val="left" w:pos="1701"/>
        <w:tab w:val="left" w:pos="2268"/>
      </w:tabs>
      <w:spacing w:line="280" w:lineRule="exact"/>
    </w:pPr>
    <w:rPr>
      <w:rFonts w:ascii="Tahoma" w:hAnsi="Tahoma" w:cs="ProtocolLightMF"/>
      <w:sz w:val="18"/>
      <w:lang w:eastAsia="en-US"/>
    </w:rPr>
  </w:style>
  <w:style w:type="character" w:customStyle="1" w:styleId="NoteHeadingChar">
    <w:name w:val="Note Heading Char"/>
    <w:basedOn w:val="DefaultParagraphFont"/>
    <w:link w:val="NoteHeading"/>
    <w:rsid w:val="00485FFE"/>
    <w:rPr>
      <w:rFonts w:ascii="Tahoma" w:hAnsi="Tahoma" w:cs="ProtocolLightMF"/>
      <w:sz w:val="18"/>
      <w:szCs w:val="24"/>
    </w:rPr>
  </w:style>
  <w:style w:type="paragraph" w:styleId="Signature">
    <w:name w:val="Signature"/>
    <w:basedOn w:val="Normal"/>
    <w:link w:val="SignatureChar"/>
    <w:rsid w:val="00485FFE"/>
    <w:pPr>
      <w:tabs>
        <w:tab w:val="left" w:pos="567"/>
        <w:tab w:val="left" w:pos="1134"/>
        <w:tab w:val="left" w:pos="1701"/>
        <w:tab w:val="left" w:pos="2268"/>
      </w:tabs>
      <w:spacing w:line="280" w:lineRule="exact"/>
      <w:ind w:left="4320"/>
    </w:pPr>
    <w:rPr>
      <w:rFonts w:ascii="Tahoma" w:hAnsi="Tahoma" w:cs="ProtocolLightMF"/>
      <w:sz w:val="18"/>
      <w:lang w:eastAsia="en-US"/>
    </w:rPr>
  </w:style>
  <w:style w:type="character" w:customStyle="1" w:styleId="SignatureChar">
    <w:name w:val="Signature Char"/>
    <w:basedOn w:val="DefaultParagraphFont"/>
    <w:link w:val="Signature"/>
    <w:rsid w:val="00485FFE"/>
    <w:rPr>
      <w:rFonts w:ascii="Tahoma" w:hAnsi="Tahoma" w:cs="ProtocolLightMF"/>
      <w:sz w:val="18"/>
      <w:szCs w:val="24"/>
    </w:rPr>
  </w:style>
  <w:style w:type="paragraph" w:styleId="Subtitle">
    <w:name w:val="Subtitle"/>
    <w:basedOn w:val="Normal"/>
    <w:link w:val="SubtitleChar"/>
    <w:uiPriority w:val="99"/>
    <w:qFormat/>
    <w:rsid w:val="00485FFE"/>
    <w:pPr>
      <w:tabs>
        <w:tab w:val="left" w:pos="567"/>
        <w:tab w:val="left" w:pos="1134"/>
        <w:tab w:val="left" w:pos="1701"/>
        <w:tab w:val="left" w:pos="2268"/>
      </w:tabs>
      <w:spacing w:after="60" w:line="280" w:lineRule="exact"/>
      <w:jc w:val="center"/>
      <w:outlineLvl w:val="1"/>
    </w:pPr>
    <w:rPr>
      <w:rFonts w:ascii="Arial" w:hAnsi="Arial" w:cs="Arial"/>
      <w:sz w:val="24"/>
      <w:lang w:eastAsia="en-US"/>
    </w:rPr>
  </w:style>
  <w:style w:type="character" w:customStyle="1" w:styleId="SubtitleChar">
    <w:name w:val="Subtitle Char"/>
    <w:basedOn w:val="DefaultParagraphFont"/>
    <w:link w:val="Subtitle"/>
    <w:uiPriority w:val="99"/>
    <w:rsid w:val="00485FFE"/>
    <w:rPr>
      <w:rFonts w:ascii="Arial" w:hAnsi="Arial" w:cs="Arial"/>
      <w:sz w:val="24"/>
      <w:szCs w:val="24"/>
    </w:rPr>
  </w:style>
  <w:style w:type="paragraph" w:customStyle="1" w:styleId="17">
    <w:name w:val="הצעת מחיר1"/>
    <w:basedOn w:val="NormalE"/>
    <w:link w:val="QuoteChar"/>
    <w:rsid w:val="00485FFE"/>
    <w:pPr>
      <w:autoSpaceDE/>
      <w:autoSpaceDN/>
      <w:adjustRightInd/>
      <w:spacing w:line="240" w:lineRule="auto"/>
      <w:ind w:left="709" w:right="709"/>
    </w:pPr>
    <w:rPr>
      <w:rFonts w:ascii="Arial" w:hAnsi="Arial" w:cs="Arial"/>
      <w:noProof/>
      <w:color w:val="000000"/>
      <w:szCs w:val="24"/>
    </w:rPr>
  </w:style>
  <w:style w:type="paragraph" w:customStyle="1" w:styleId="NormalE">
    <w:name w:val="NormalE"/>
    <w:basedOn w:val="Normal"/>
    <w:rsid w:val="00485FFE"/>
    <w:pPr>
      <w:keepLines/>
      <w:widowControl/>
      <w:tabs>
        <w:tab w:val="left" w:pos="567"/>
        <w:tab w:val="left" w:pos="1134"/>
        <w:tab w:val="left" w:pos="1701"/>
        <w:tab w:val="left" w:pos="2268"/>
      </w:tabs>
      <w:autoSpaceDE w:val="0"/>
      <w:autoSpaceDN w:val="0"/>
      <w:adjustRightInd w:val="0"/>
      <w:spacing w:line="360" w:lineRule="auto"/>
    </w:pPr>
    <w:rPr>
      <w:rFonts w:ascii="Tahoma" w:hAnsi="Tahoma" w:cs="David"/>
      <w:szCs w:val="22"/>
    </w:rPr>
  </w:style>
  <w:style w:type="character" w:customStyle="1" w:styleId="QuoteChar">
    <w:name w:val="Quote Char"/>
    <w:basedOn w:val="DefaultParagraphFont"/>
    <w:link w:val="17"/>
    <w:locked/>
    <w:rsid w:val="00485FFE"/>
    <w:rPr>
      <w:rFonts w:ascii="Arial" w:hAnsi="Arial" w:cs="Arial"/>
      <w:noProof/>
      <w:color w:val="000000"/>
      <w:szCs w:val="24"/>
      <w:lang w:eastAsia="he-IL"/>
    </w:rPr>
  </w:style>
  <w:style w:type="paragraph" w:customStyle="1" w:styleId="en0">
    <w:name w:val="en0"/>
    <w:basedOn w:val="Normal"/>
    <w:link w:val="en00"/>
    <w:rsid w:val="00485FFE"/>
    <w:pPr>
      <w:widowControl/>
      <w:tabs>
        <w:tab w:val="left" w:pos="0"/>
        <w:tab w:val="left" w:pos="567"/>
        <w:tab w:val="left" w:pos="1134"/>
        <w:tab w:val="left" w:pos="1701"/>
        <w:tab w:val="left" w:pos="2268"/>
      </w:tabs>
      <w:overflowPunct w:val="0"/>
      <w:autoSpaceDE w:val="0"/>
      <w:autoSpaceDN w:val="0"/>
      <w:bidi w:val="0"/>
      <w:adjustRightInd w:val="0"/>
      <w:spacing w:line="276" w:lineRule="auto"/>
      <w:textAlignment w:val="baseline"/>
    </w:pPr>
    <w:rPr>
      <w:rFonts w:ascii="Arial" w:hAnsi="Arial" w:cs="Times New Roman"/>
      <w:lang w:eastAsia="en-US"/>
    </w:rPr>
  </w:style>
  <w:style w:type="character" w:customStyle="1" w:styleId="en00">
    <w:name w:val="en0 תו"/>
    <w:basedOn w:val="DefaultParagraphFont"/>
    <w:link w:val="en0"/>
    <w:locked/>
    <w:rsid w:val="00485FFE"/>
    <w:rPr>
      <w:rFonts w:ascii="Arial" w:hAnsi="Arial"/>
      <w:szCs w:val="24"/>
    </w:rPr>
  </w:style>
  <w:style w:type="paragraph" w:styleId="BodyText3">
    <w:name w:val="Body Text 3"/>
    <w:basedOn w:val="Normal"/>
    <w:link w:val="BodyText3Char"/>
    <w:rsid w:val="00485FFE"/>
    <w:pPr>
      <w:widowControl/>
      <w:overflowPunct w:val="0"/>
      <w:autoSpaceDE w:val="0"/>
      <w:autoSpaceDN w:val="0"/>
      <w:bidi w:val="0"/>
      <w:adjustRightInd w:val="0"/>
      <w:spacing w:line="240" w:lineRule="auto"/>
    </w:pPr>
    <w:rPr>
      <w:szCs w:val="22"/>
      <w:lang w:eastAsia="en-US"/>
    </w:rPr>
  </w:style>
  <w:style w:type="character" w:customStyle="1" w:styleId="BodyText3Char">
    <w:name w:val="Body Text 3 Char"/>
    <w:basedOn w:val="DefaultParagraphFont"/>
    <w:link w:val="BodyText3"/>
    <w:rsid w:val="00485FFE"/>
    <w:rPr>
      <w:rFonts w:cs="Narkisim"/>
      <w:szCs w:val="22"/>
    </w:rPr>
  </w:style>
  <w:style w:type="paragraph" w:styleId="EndnoteText">
    <w:name w:val="endnote text"/>
    <w:basedOn w:val="Normal"/>
    <w:link w:val="EndnoteTextChar"/>
    <w:uiPriority w:val="99"/>
    <w:rsid w:val="00485FFE"/>
    <w:pPr>
      <w:widowControl/>
      <w:spacing w:line="240" w:lineRule="auto"/>
    </w:pPr>
    <w:rPr>
      <w:szCs w:val="20"/>
      <w:lang w:eastAsia="en-US"/>
    </w:rPr>
  </w:style>
  <w:style w:type="character" w:customStyle="1" w:styleId="EndnoteTextChar">
    <w:name w:val="Endnote Text Char"/>
    <w:basedOn w:val="DefaultParagraphFont"/>
    <w:link w:val="EndnoteText"/>
    <w:uiPriority w:val="99"/>
    <w:rsid w:val="00485FFE"/>
    <w:rPr>
      <w:rFonts w:cs="Narkisim"/>
    </w:rPr>
  </w:style>
  <w:style w:type="character" w:styleId="EndnoteReference">
    <w:name w:val="endnote reference"/>
    <w:basedOn w:val="DefaultParagraphFont"/>
    <w:rsid w:val="00485FFE"/>
    <w:rPr>
      <w:vertAlign w:val="superscript"/>
    </w:rPr>
  </w:style>
  <w:style w:type="paragraph" w:styleId="ListParagraph">
    <w:name w:val="List Paragraph"/>
    <w:basedOn w:val="Normal"/>
    <w:link w:val="ListParagraphChar"/>
    <w:uiPriority w:val="34"/>
    <w:qFormat/>
    <w:rsid w:val="006C661F"/>
    <w:pPr>
      <w:ind w:left="720"/>
      <w:contextualSpacing/>
    </w:pPr>
  </w:style>
  <w:style w:type="character" w:styleId="CommentReference">
    <w:name w:val="annotation reference"/>
    <w:basedOn w:val="DefaultParagraphFont"/>
    <w:uiPriority w:val="99"/>
    <w:rsid w:val="0047665E"/>
    <w:rPr>
      <w:sz w:val="16"/>
      <w:szCs w:val="16"/>
    </w:rPr>
  </w:style>
  <w:style w:type="paragraph" w:customStyle="1" w:styleId="-0">
    <w:name w:val="א-0"/>
    <w:basedOn w:val="16"/>
    <w:qFormat/>
    <w:rsid w:val="00CB6B67"/>
    <w:pPr>
      <w:ind w:left="567" w:hanging="567"/>
    </w:pPr>
    <w:rPr>
      <w:u w:val="single"/>
    </w:rPr>
  </w:style>
  <w:style w:type="paragraph" w:styleId="Revision">
    <w:name w:val="Revision"/>
    <w:hidden/>
    <w:uiPriority w:val="99"/>
    <w:semiHidden/>
    <w:rsid w:val="0063355C"/>
    <w:rPr>
      <w:rFonts w:cs="Narkisim"/>
      <w:sz w:val="22"/>
      <w:szCs w:val="24"/>
      <w:lang w:eastAsia="he-IL"/>
    </w:rPr>
  </w:style>
  <w:style w:type="character" w:customStyle="1" w:styleId="310">
    <w:name w:val="כותרת 3 תו1"/>
    <w:basedOn w:val="DefaultParagraphFont"/>
    <w:rsid w:val="00E3128D"/>
    <w:rPr>
      <w:rFonts w:ascii="Times New Roman" w:eastAsia="Times New Roman" w:hAnsi="Times New Roman" w:cs="Narkisim"/>
      <w:sz w:val="20"/>
      <w:szCs w:val="24"/>
      <w:u w:val="single"/>
      <w:lang w:eastAsia="he-IL"/>
    </w:rPr>
  </w:style>
  <w:style w:type="character" w:customStyle="1" w:styleId="520">
    <w:name w:val="כותרת 5 תו2"/>
    <w:basedOn w:val="DefaultParagraphFont"/>
    <w:rsid w:val="006F5294"/>
    <w:rPr>
      <w:rFonts w:cs="Narkisim"/>
      <w:bCs/>
      <w:iCs/>
      <w:sz w:val="24"/>
      <w:u w:val="single"/>
      <w:lang w:val="en-US" w:eastAsia="en-US" w:bidi="he-IL"/>
    </w:rPr>
  </w:style>
  <w:style w:type="paragraph" w:styleId="ListBullet2">
    <w:name w:val="List Bullet 2"/>
    <w:basedOn w:val="Normal"/>
    <w:rsid w:val="006F5294"/>
  </w:style>
  <w:style w:type="character" w:customStyle="1" w:styleId="a2">
    <w:name w:val="תו תו"/>
    <w:basedOn w:val="DefaultParagraphFont"/>
    <w:uiPriority w:val="99"/>
    <w:locked/>
    <w:rsid w:val="006F5294"/>
    <w:rPr>
      <w:rFonts w:cs="Narkisim"/>
      <w:szCs w:val="24"/>
      <w:lang w:val="en-US" w:eastAsia="en-US" w:bidi="he-IL"/>
    </w:rPr>
  </w:style>
  <w:style w:type="paragraph" w:styleId="Index1">
    <w:name w:val="index 1"/>
    <w:basedOn w:val="Normal"/>
    <w:next w:val="Normal"/>
    <w:autoRedefine/>
    <w:rsid w:val="006F5294"/>
    <w:pPr>
      <w:ind w:left="200" w:hanging="200"/>
    </w:pPr>
  </w:style>
  <w:style w:type="paragraph" w:styleId="IndexHeading">
    <w:name w:val="index heading"/>
    <w:basedOn w:val="Normal"/>
    <w:next w:val="Normal"/>
    <w:rsid w:val="006F5294"/>
    <w:pPr>
      <w:bidi w:val="0"/>
      <w:jc w:val="left"/>
    </w:pPr>
  </w:style>
  <w:style w:type="paragraph" w:customStyle="1" w:styleId="ReferenceLine">
    <w:name w:val="Reference Line"/>
    <w:basedOn w:val="BodyText"/>
    <w:rsid w:val="006F5294"/>
    <w:pPr>
      <w:bidi w:val="0"/>
      <w:ind w:left="57" w:firstLine="567"/>
    </w:pPr>
    <w:rPr>
      <w:rFonts w:cs="Times New Roman"/>
      <w:szCs w:val="22"/>
    </w:rPr>
  </w:style>
  <w:style w:type="paragraph" w:customStyle="1" w:styleId="First">
    <w:name w:val="First"/>
    <w:basedOn w:val="Normal"/>
    <w:rsid w:val="006F5294"/>
    <w:pPr>
      <w:widowControl/>
      <w:spacing w:line="280" w:lineRule="atLeast"/>
      <w:ind w:left="566" w:right="566" w:hanging="567"/>
    </w:pPr>
    <w:rPr>
      <w:rFonts w:cs="David"/>
      <w:sz w:val="24"/>
      <w:szCs w:val="26"/>
    </w:rPr>
  </w:style>
  <w:style w:type="paragraph" w:customStyle="1" w:styleId="a3">
    <w:name w:val="????"/>
    <w:basedOn w:val="Normal"/>
    <w:rsid w:val="006F5294"/>
    <w:pPr>
      <w:widowControl/>
      <w:pBdr>
        <w:bottom w:val="single" w:sz="6" w:space="1" w:color="auto"/>
      </w:pBdr>
      <w:overflowPunct w:val="0"/>
      <w:autoSpaceDE w:val="0"/>
      <w:autoSpaceDN w:val="0"/>
      <w:adjustRightInd w:val="0"/>
      <w:jc w:val="center"/>
    </w:pPr>
    <w:rPr>
      <w:b/>
      <w:bCs/>
      <w:lang w:eastAsia="en-US"/>
    </w:rPr>
  </w:style>
  <w:style w:type="paragraph" w:customStyle="1" w:styleId="InsideAddress">
    <w:name w:val="Inside Address"/>
    <w:basedOn w:val="Normal"/>
    <w:rsid w:val="006F5294"/>
    <w:pPr>
      <w:widowControl/>
      <w:overflowPunct w:val="0"/>
      <w:autoSpaceDE w:val="0"/>
      <w:autoSpaceDN w:val="0"/>
      <w:adjustRightInd w:val="0"/>
    </w:pPr>
    <w:rPr>
      <w:lang w:eastAsia="en-US"/>
    </w:rPr>
  </w:style>
  <w:style w:type="character" w:customStyle="1" w:styleId="26">
    <w:name w:val="תו תו2"/>
    <w:basedOn w:val="DefaultParagraphFont"/>
    <w:rsid w:val="006F5294"/>
    <w:rPr>
      <w:rFonts w:cs="Narkisim"/>
      <w:sz w:val="22"/>
      <w:szCs w:val="24"/>
      <w:lang w:val="en-US" w:eastAsia="he-IL" w:bidi="he-IL"/>
    </w:rPr>
  </w:style>
  <w:style w:type="character" w:customStyle="1" w:styleId="1Char">
    <w:name w:val="א1 Char"/>
    <w:basedOn w:val="DefaultParagraphFont"/>
    <w:rsid w:val="006F5294"/>
    <w:rPr>
      <w:rFonts w:cs="Narkisim"/>
      <w:sz w:val="22"/>
      <w:szCs w:val="24"/>
      <w:lang w:val="en-US" w:eastAsia="en-US" w:bidi="he-IL"/>
    </w:rPr>
  </w:style>
  <w:style w:type="paragraph" w:customStyle="1" w:styleId="a7">
    <w:name w:val="a7"/>
    <w:basedOn w:val="Normal"/>
    <w:rsid w:val="006F5294"/>
    <w:pPr>
      <w:widowControl/>
      <w:tabs>
        <w:tab w:val="left" w:pos="3969"/>
        <w:tab w:val="left" w:pos="4536"/>
      </w:tabs>
      <w:bidi w:val="0"/>
      <w:ind w:left="4536" w:hanging="567"/>
    </w:pPr>
    <w:rPr>
      <w:rFonts w:cs="Times New Roman"/>
      <w:bCs/>
      <w:lang w:eastAsia="en-US"/>
    </w:rPr>
  </w:style>
  <w:style w:type="paragraph" w:customStyle="1" w:styleId="a8">
    <w:name w:val="a8"/>
    <w:basedOn w:val="Normal"/>
    <w:rsid w:val="006F5294"/>
    <w:pPr>
      <w:widowControl/>
      <w:tabs>
        <w:tab w:val="left" w:pos="4536"/>
        <w:tab w:val="left" w:pos="5103"/>
      </w:tabs>
      <w:bidi w:val="0"/>
      <w:ind w:left="5103" w:hanging="567"/>
    </w:pPr>
    <w:rPr>
      <w:rFonts w:cs="Times New Roman"/>
      <w:bCs/>
      <w:lang w:eastAsia="en-US"/>
    </w:rPr>
  </w:style>
  <w:style w:type="paragraph" w:customStyle="1" w:styleId="EN01">
    <w:name w:val="EN0"/>
    <w:basedOn w:val="Normal"/>
    <w:uiPriority w:val="99"/>
    <w:rsid w:val="006F5294"/>
    <w:pPr>
      <w:widowControl/>
      <w:tabs>
        <w:tab w:val="left" w:pos="567"/>
      </w:tabs>
      <w:bidi w:val="0"/>
      <w:spacing w:line="288" w:lineRule="auto"/>
      <w:ind w:left="567" w:hanging="567"/>
    </w:pPr>
    <w:rPr>
      <w:rFonts w:cs="Times New Roman"/>
      <w:b/>
      <w:sz w:val="24"/>
      <w:szCs w:val="20"/>
      <w:lang w:eastAsia="en-US"/>
    </w:rPr>
  </w:style>
  <w:style w:type="paragraph" w:customStyle="1" w:styleId="quote3">
    <w:name w:val="quote3"/>
    <w:basedOn w:val="Normal"/>
    <w:rsid w:val="006F5294"/>
    <w:pPr>
      <w:keepLines/>
      <w:widowControl/>
      <w:jc w:val="left"/>
    </w:pPr>
    <w:rPr>
      <w:noProof/>
      <w:color w:val="000000"/>
      <w:sz w:val="18"/>
      <w:szCs w:val="20"/>
    </w:rPr>
  </w:style>
  <w:style w:type="paragraph" w:styleId="TOC1">
    <w:name w:val="toc 1"/>
    <w:basedOn w:val="11"/>
    <w:next w:val="Normal"/>
    <w:uiPriority w:val="99"/>
    <w:rsid w:val="006F5294"/>
    <w:pPr>
      <w:tabs>
        <w:tab w:val="clear" w:pos="0"/>
        <w:tab w:val="clear" w:pos="1134"/>
      </w:tabs>
      <w:bidi w:val="0"/>
      <w:spacing w:before="240" w:after="120"/>
      <w:ind w:left="0" w:firstLine="0"/>
      <w:jc w:val="left"/>
    </w:pPr>
    <w:rPr>
      <w:rFonts w:cs="Times New Roman"/>
      <w:b/>
      <w:bCs/>
      <w:caps w:val="0"/>
    </w:rPr>
  </w:style>
  <w:style w:type="paragraph" w:customStyle="1" w:styleId="53">
    <w:name w:val="סגנון5"/>
    <w:basedOn w:val="Normal"/>
    <w:rsid w:val="006F5294"/>
    <w:pPr>
      <w:widowControl/>
      <w:overflowPunct w:val="0"/>
      <w:autoSpaceDE w:val="0"/>
      <w:autoSpaceDN w:val="0"/>
      <w:adjustRightInd w:val="0"/>
      <w:ind w:firstLine="794"/>
      <w:textAlignment w:val="baseline"/>
    </w:pPr>
    <w:rPr>
      <w:rFonts w:cs="David"/>
      <w:szCs w:val="20"/>
      <w:lang w:eastAsia="en-US"/>
    </w:rPr>
  </w:style>
  <w:style w:type="paragraph" w:styleId="List2">
    <w:name w:val="List 2"/>
    <w:basedOn w:val="Normal"/>
    <w:rsid w:val="006F5294"/>
    <w:pPr>
      <w:widowControl/>
      <w:overflowPunct w:val="0"/>
      <w:autoSpaceDE w:val="0"/>
      <w:autoSpaceDN w:val="0"/>
      <w:adjustRightInd w:val="0"/>
      <w:textAlignment w:val="baseline"/>
    </w:pPr>
    <w:rPr>
      <w:lang w:eastAsia="en-US"/>
    </w:rPr>
  </w:style>
  <w:style w:type="character" w:customStyle="1" w:styleId="18">
    <w:name w:val="מא1 תו תו"/>
    <w:basedOn w:val="DefaultParagraphFont"/>
    <w:rsid w:val="006F5294"/>
    <w:rPr>
      <w:rFonts w:cs="Narkisim"/>
      <w:szCs w:val="24"/>
      <w:lang w:val="en-US" w:eastAsia="en-US" w:bidi="he-IL"/>
    </w:rPr>
  </w:style>
  <w:style w:type="paragraph" w:customStyle="1" w:styleId="text">
    <w:name w:val="text"/>
    <w:basedOn w:val="Normal"/>
    <w:uiPriority w:val="99"/>
    <w:rsid w:val="006F5294"/>
    <w:pPr>
      <w:tabs>
        <w:tab w:val="left" w:pos="567"/>
        <w:tab w:val="left" w:pos="1134"/>
        <w:tab w:val="left" w:pos="1701"/>
        <w:tab w:val="left" w:pos="2268"/>
      </w:tabs>
      <w:spacing w:line="240" w:lineRule="exact"/>
    </w:pPr>
    <w:rPr>
      <w:rFonts w:ascii="Tahoma" w:hAnsi="Tahoma" w:cs="ProtocolLightMF"/>
      <w:szCs w:val="20"/>
    </w:rPr>
  </w:style>
  <w:style w:type="paragraph" w:styleId="ListNumber">
    <w:name w:val="List Number"/>
    <w:basedOn w:val="Normal"/>
    <w:rsid w:val="006F5294"/>
    <w:pPr>
      <w:tabs>
        <w:tab w:val="num" w:pos="510"/>
        <w:tab w:val="left" w:pos="567"/>
        <w:tab w:val="left" w:pos="1134"/>
        <w:tab w:val="left" w:pos="1701"/>
        <w:tab w:val="left" w:pos="2268"/>
      </w:tabs>
      <w:spacing w:line="280" w:lineRule="exact"/>
      <w:ind w:left="510" w:hanging="510"/>
    </w:pPr>
    <w:rPr>
      <w:rFonts w:ascii="Tahoma" w:hAnsi="Tahoma" w:cs="ProtocolLightMF"/>
      <w:sz w:val="18"/>
      <w:lang w:eastAsia="en-US"/>
    </w:rPr>
  </w:style>
  <w:style w:type="paragraph" w:customStyle="1" w:styleId="70">
    <w:name w:val="סגנון7"/>
    <w:basedOn w:val="Normal"/>
    <w:rsid w:val="006F5294"/>
    <w:pPr>
      <w:tabs>
        <w:tab w:val="left" w:pos="567"/>
        <w:tab w:val="left" w:pos="1134"/>
        <w:tab w:val="left" w:pos="1701"/>
        <w:tab w:val="left" w:pos="2268"/>
      </w:tabs>
      <w:spacing w:line="180" w:lineRule="exact"/>
      <w:jc w:val="center"/>
    </w:pPr>
    <w:rPr>
      <w:rFonts w:ascii="Tahoma" w:hAnsi="Tahoma" w:cs="ProtocolBlackMF"/>
      <w:sz w:val="14"/>
      <w:szCs w:val="18"/>
      <w:lang w:eastAsia="en-US"/>
    </w:rPr>
  </w:style>
  <w:style w:type="paragraph" w:customStyle="1" w:styleId="a4">
    <w:name w:val="בולט פנימי"/>
    <w:basedOn w:val="a5"/>
    <w:rsid w:val="006F5294"/>
    <w:pPr>
      <w:tabs>
        <w:tab w:val="clear" w:pos="360"/>
      </w:tabs>
      <w:ind w:left="284" w:hanging="242"/>
    </w:pPr>
  </w:style>
  <w:style w:type="paragraph" w:customStyle="1" w:styleId="a5">
    <w:name w:val="בולט"/>
    <w:basedOn w:val="Normal"/>
    <w:rsid w:val="006F5294"/>
    <w:pPr>
      <w:tabs>
        <w:tab w:val="left" w:pos="170"/>
        <w:tab w:val="num" w:pos="360"/>
        <w:tab w:val="left" w:pos="567"/>
        <w:tab w:val="left" w:pos="1134"/>
        <w:tab w:val="left" w:pos="1701"/>
        <w:tab w:val="left" w:pos="2268"/>
      </w:tabs>
      <w:spacing w:before="60" w:line="280" w:lineRule="exact"/>
      <w:ind w:left="170" w:hanging="170"/>
    </w:pPr>
    <w:rPr>
      <w:rFonts w:ascii="Tahoma" w:hAnsi="Tahoma" w:cs="ProtocolLightMF"/>
      <w:sz w:val="18"/>
      <w:lang w:eastAsia="en-US"/>
    </w:rPr>
  </w:style>
  <w:style w:type="paragraph" w:customStyle="1" w:styleId="iltext">
    <w:name w:val="iltext"/>
    <w:rsid w:val="006F5294"/>
    <w:pPr>
      <w:spacing w:before="240"/>
      <w:ind w:left="360" w:right="360"/>
      <w:jc w:val="both"/>
    </w:pPr>
    <w:rPr>
      <w:sz w:val="24"/>
      <w:lang w:bidi="ar-SA"/>
    </w:rPr>
  </w:style>
  <w:style w:type="paragraph" w:customStyle="1" w:styleId="a6">
    <w:name w:val="כותרת פנימית"/>
    <w:basedOn w:val="Heading3"/>
    <w:rsid w:val="006F5294"/>
    <w:pPr>
      <w:keepNext w:val="0"/>
      <w:tabs>
        <w:tab w:val="clear" w:pos="291"/>
        <w:tab w:val="left" w:pos="567"/>
        <w:tab w:val="left" w:pos="1134"/>
        <w:tab w:val="left" w:pos="1701"/>
        <w:tab w:val="left" w:pos="2268"/>
      </w:tabs>
      <w:spacing w:after="60"/>
      <w:ind w:left="0" w:hanging="567"/>
      <w:jc w:val="left"/>
    </w:pPr>
    <w:rPr>
      <w:rFonts w:ascii="Tahoma" w:hAnsi="Tahoma" w:cs="ProtocolMF"/>
      <w:b/>
      <w:bCs/>
      <w:szCs w:val="20"/>
    </w:rPr>
  </w:style>
  <w:style w:type="paragraph" w:customStyle="1" w:styleId="19">
    <w:name w:val="ציטוט1"/>
    <w:basedOn w:val="Normal"/>
    <w:rsid w:val="006F5294"/>
    <w:pPr>
      <w:tabs>
        <w:tab w:val="left" w:pos="567"/>
        <w:tab w:val="left" w:pos="1134"/>
        <w:tab w:val="left" w:pos="1701"/>
        <w:tab w:val="left" w:pos="2268"/>
      </w:tabs>
      <w:spacing w:before="60" w:line="280" w:lineRule="exact"/>
      <w:ind w:left="567"/>
    </w:pPr>
    <w:rPr>
      <w:rFonts w:ascii="Tahoma" w:hAnsi="Tahoma" w:cs="Arial"/>
      <w:bCs/>
      <w:sz w:val="18"/>
      <w:lang w:eastAsia="en-US"/>
    </w:rPr>
  </w:style>
  <w:style w:type="paragraph" w:customStyle="1" w:styleId="27">
    <w:name w:val="כותרת2"/>
    <w:basedOn w:val="Normal"/>
    <w:rsid w:val="006F5294"/>
    <w:pPr>
      <w:tabs>
        <w:tab w:val="left" w:pos="567"/>
        <w:tab w:val="left" w:pos="1134"/>
        <w:tab w:val="left" w:pos="1701"/>
        <w:tab w:val="left" w:pos="2268"/>
      </w:tabs>
      <w:spacing w:before="60" w:after="120" w:line="300" w:lineRule="exact"/>
      <w:ind w:left="57"/>
    </w:pPr>
    <w:rPr>
      <w:rFonts w:ascii="Tahoma" w:hAnsi="Tahoma" w:cs="Arial"/>
      <w:b/>
      <w:bCs/>
      <w:szCs w:val="28"/>
      <w:lang w:eastAsia="en-US"/>
    </w:rPr>
  </w:style>
  <w:style w:type="paragraph" w:customStyle="1" w:styleId="1a">
    <w:name w:val="סגנון1"/>
    <w:basedOn w:val="Normal"/>
    <w:rsid w:val="006F5294"/>
    <w:pPr>
      <w:tabs>
        <w:tab w:val="num" w:pos="417"/>
        <w:tab w:val="left" w:pos="567"/>
        <w:tab w:val="left" w:pos="1134"/>
        <w:tab w:val="left" w:pos="1701"/>
        <w:tab w:val="left" w:pos="2268"/>
      </w:tabs>
      <w:spacing w:before="60" w:line="280" w:lineRule="exact"/>
      <w:ind w:left="57"/>
    </w:pPr>
    <w:rPr>
      <w:rFonts w:ascii="Tahoma" w:hAnsi="Tahoma" w:cs="Arial"/>
      <w:sz w:val="12"/>
      <w:szCs w:val="14"/>
      <w:lang w:eastAsia="en-US"/>
    </w:rPr>
  </w:style>
  <w:style w:type="paragraph" w:customStyle="1" w:styleId="a9">
    <w:name w:val="כותרת"/>
    <w:basedOn w:val="Normal"/>
    <w:rsid w:val="006F5294"/>
    <w:pPr>
      <w:tabs>
        <w:tab w:val="left" w:pos="567"/>
        <w:tab w:val="left" w:pos="1134"/>
        <w:tab w:val="left" w:pos="1701"/>
        <w:tab w:val="left" w:pos="2268"/>
      </w:tabs>
      <w:spacing w:before="120" w:after="120" w:line="280" w:lineRule="exact"/>
      <w:ind w:left="57"/>
    </w:pPr>
    <w:rPr>
      <w:rFonts w:ascii="Tahoma" w:hAnsi="Tahoma" w:cs="Arial"/>
      <w:b/>
      <w:bCs/>
      <w:sz w:val="18"/>
      <w:lang w:eastAsia="en-US"/>
    </w:rPr>
  </w:style>
  <w:style w:type="paragraph" w:customStyle="1" w:styleId="28">
    <w:name w:val="סגנון2"/>
    <w:basedOn w:val="13"/>
    <w:rsid w:val="006F5294"/>
    <w:pPr>
      <w:widowControl w:val="0"/>
      <w:tabs>
        <w:tab w:val="num" w:pos="0"/>
        <w:tab w:val="left" w:pos="567"/>
        <w:tab w:val="left" w:pos="1701"/>
        <w:tab w:val="left" w:pos="2268"/>
      </w:tabs>
      <w:overflowPunct/>
      <w:autoSpaceDE/>
      <w:autoSpaceDN/>
      <w:adjustRightInd/>
      <w:spacing w:line="280" w:lineRule="exact"/>
      <w:ind w:hanging="567"/>
      <w:textAlignment w:val="auto"/>
    </w:pPr>
    <w:rPr>
      <w:rFonts w:ascii="Tahoma" w:hAnsi="Tahoma" w:cs="ProtocolLightMF"/>
      <w:sz w:val="18"/>
    </w:rPr>
  </w:style>
  <w:style w:type="paragraph" w:customStyle="1" w:styleId="35">
    <w:name w:val="סגנון3"/>
    <w:basedOn w:val="TOC1"/>
    <w:rsid w:val="006F5294"/>
    <w:pPr>
      <w:widowControl w:val="0"/>
      <w:tabs>
        <w:tab w:val="left" w:pos="851"/>
        <w:tab w:val="right" w:leader="dot" w:pos="7138"/>
        <w:tab w:val="right" w:leader="dot" w:pos="9123"/>
      </w:tabs>
      <w:overflowPunct/>
      <w:autoSpaceDE/>
      <w:autoSpaceDN/>
      <w:adjustRightInd/>
      <w:spacing w:before="0" w:after="0" w:line="280" w:lineRule="exact"/>
      <w:ind w:left="57" w:right="-284" w:hanging="851"/>
      <w:jc w:val="both"/>
      <w:textAlignment w:val="auto"/>
    </w:pPr>
    <w:rPr>
      <w:rFonts w:cs="ProtocolBlackMF"/>
      <w:bCs w:val="0"/>
      <w:caps/>
      <w:szCs w:val="20"/>
    </w:rPr>
  </w:style>
  <w:style w:type="paragraph" w:customStyle="1" w:styleId="44">
    <w:name w:val="סגנון4"/>
    <w:basedOn w:val="TOC1"/>
    <w:rsid w:val="006F5294"/>
    <w:pPr>
      <w:widowControl w:val="0"/>
      <w:tabs>
        <w:tab w:val="left" w:pos="851"/>
        <w:tab w:val="right" w:leader="dot" w:pos="7138"/>
        <w:tab w:val="right" w:leader="dot" w:pos="9123"/>
      </w:tabs>
      <w:overflowPunct/>
      <w:autoSpaceDE/>
      <w:autoSpaceDN/>
      <w:adjustRightInd/>
      <w:spacing w:before="0" w:after="0" w:line="280" w:lineRule="exact"/>
      <w:ind w:left="57" w:right="-284" w:hanging="851"/>
      <w:textAlignment w:val="auto"/>
    </w:pPr>
    <w:rPr>
      <w:rFonts w:cs="ProtocolBlackMF"/>
      <w:bCs w:val="0"/>
      <w:caps/>
      <w:szCs w:val="32"/>
    </w:rPr>
  </w:style>
  <w:style w:type="paragraph" w:customStyle="1" w:styleId="45">
    <w:name w:val="סרגל4"/>
    <w:basedOn w:val="Normal"/>
    <w:rsid w:val="006F5294"/>
    <w:pPr>
      <w:tabs>
        <w:tab w:val="left" w:pos="567"/>
        <w:tab w:val="left" w:pos="800"/>
        <w:tab w:val="left" w:pos="1134"/>
        <w:tab w:val="left" w:pos="1701"/>
        <w:tab w:val="left" w:pos="2268"/>
      </w:tabs>
      <w:spacing w:before="60" w:line="480" w:lineRule="auto"/>
      <w:ind w:left="57"/>
    </w:pPr>
    <w:rPr>
      <w:rFonts w:ascii="Tahoma" w:hAnsi="Tahoma"/>
      <w:lang w:eastAsia="en-US"/>
    </w:rPr>
  </w:style>
  <w:style w:type="paragraph" w:customStyle="1" w:styleId="29">
    <w:name w:val="בולט 2"/>
    <w:basedOn w:val="Normal"/>
    <w:rsid w:val="006F5294"/>
    <w:pPr>
      <w:tabs>
        <w:tab w:val="left" w:pos="567"/>
        <w:tab w:val="num" w:pos="624"/>
        <w:tab w:val="left" w:pos="1134"/>
        <w:tab w:val="left" w:pos="1701"/>
        <w:tab w:val="left" w:pos="2268"/>
      </w:tabs>
      <w:spacing w:line="280" w:lineRule="exact"/>
      <w:ind w:left="1134" w:hanging="567"/>
    </w:pPr>
    <w:rPr>
      <w:rFonts w:ascii="Tahoma" w:hAnsi="Tahoma" w:cs="ProtocolLightMF"/>
      <w:noProof/>
      <w:sz w:val="18"/>
    </w:rPr>
  </w:style>
  <w:style w:type="paragraph" w:customStyle="1" w:styleId="mtext2">
    <w:name w:val="mtext2"/>
    <w:basedOn w:val="Normal"/>
    <w:rsid w:val="006F5294"/>
    <w:pPr>
      <w:widowControl/>
      <w:tabs>
        <w:tab w:val="num" w:pos="-567"/>
        <w:tab w:val="left" w:pos="567"/>
        <w:tab w:val="left" w:pos="1134"/>
        <w:tab w:val="left" w:pos="1701"/>
        <w:tab w:val="left" w:pos="2268"/>
      </w:tabs>
      <w:bidi w:val="0"/>
      <w:spacing w:before="100" w:beforeAutospacing="1" w:after="100" w:afterAutospacing="1" w:line="240" w:lineRule="atLeast"/>
      <w:jc w:val="left"/>
    </w:pPr>
    <w:rPr>
      <w:rFonts w:ascii="Arial" w:eastAsia="Arial Unicode MS" w:hAnsi="Arial" w:cs="Arial"/>
      <w:szCs w:val="20"/>
      <w:lang w:eastAsia="en-US"/>
    </w:rPr>
  </w:style>
  <w:style w:type="paragraph" w:customStyle="1" w:styleId="54">
    <w:name w:val="סרגל5"/>
    <w:basedOn w:val="Normal"/>
    <w:rsid w:val="006F5294"/>
    <w:pPr>
      <w:widowControl/>
      <w:tabs>
        <w:tab w:val="left" w:pos="567"/>
        <w:tab w:val="left" w:pos="1134"/>
        <w:tab w:val="left" w:pos="1701"/>
        <w:tab w:val="left" w:pos="2268"/>
      </w:tabs>
      <w:overflowPunct w:val="0"/>
      <w:autoSpaceDE w:val="0"/>
      <w:autoSpaceDN w:val="0"/>
      <w:adjustRightInd w:val="0"/>
      <w:ind w:left="1644" w:right="1276"/>
      <w:textAlignment w:val="baseline"/>
    </w:pPr>
    <w:rPr>
      <w:rFonts w:ascii="Arial" w:hAnsi="Arial"/>
      <w:szCs w:val="20"/>
      <w:lang w:eastAsia="en-US"/>
    </w:rPr>
  </w:style>
  <w:style w:type="paragraph" w:customStyle="1" w:styleId="aa">
    <w:name w:val="שם כותב פסק הדין"/>
    <w:basedOn w:val="45"/>
    <w:next w:val="45"/>
    <w:rsid w:val="006F5294"/>
    <w:pPr>
      <w:widowControl/>
      <w:tabs>
        <w:tab w:val="clear" w:pos="567"/>
        <w:tab w:val="clear" w:pos="1134"/>
        <w:tab w:val="clear" w:pos="1701"/>
        <w:tab w:val="clear" w:pos="2268"/>
      </w:tabs>
      <w:overflowPunct w:val="0"/>
      <w:autoSpaceDE w:val="0"/>
      <w:autoSpaceDN w:val="0"/>
      <w:adjustRightInd w:val="0"/>
      <w:spacing w:before="0" w:line="360" w:lineRule="auto"/>
      <w:ind w:left="0"/>
      <w:textAlignment w:val="baseline"/>
    </w:pPr>
    <w:rPr>
      <w:rFonts w:ascii="Arial" w:hAnsi="Arial"/>
      <w:b/>
      <w:bCs/>
      <w:szCs w:val="20"/>
      <w:u w:val="single"/>
    </w:rPr>
  </w:style>
  <w:style w:type="paragraph" w:customStyle="1" w:styleId="ab">
    <w:name w:val="תאריך טיוטה"/>
    <w:basedOn w:val="Normal"/>
    <w:rsid w:val="006F5294"/>
    <w:pPr>
      <w:widowControl/>
      <w:tabs>
        <w:tab w:val="left" w:pos="567"/>
        <w:tab w:val="left" w:pos="1134"/>
        <w:tab w:val="left" w:pos="1701"/>
        <w:tab w:val="left" w:pos="2268"/>
      </w:tabs>
      <w:overflowPunct w:val="0"/>
      <w:autoSpaceDE w:val="0"/>
      <w:autoSpaceDN w:val="0"/>
      <w:adjustRightInd w:val="0"/>
      <w:jc w:val="center"/>
      <w:textAlignment w:val="baseline"/>
    </w:pPr>
    <w:rPr>
      <w:b/>
      <w:bCs/>
      <w:i/>
      <w:iCs/>
      <w:sz w:val="28"/>
      <w:szCs w:val="28"/>
      <w:lang w:eastAsia="en-US"/>
    </w:rPr>
  </w:style>
  <w:style w:type="paragraph" w:customStyle="1" w:styleId="ac">
    <w:name w:val="כותר"/>
    <w:basedOn w:val="Normal"/>
    <w:rsid w:val="006F5294"/>
    <w:pPr>
      <w:widowControl/>
      <w:tabs>
        <w:tab w:val="left" w:pos="567"/>
        <w:tab w:val="left" w:pos="1134"/>
        <w:tab w:val="left" w:pos="1701"/>
        <w:tab w:val="left" w:pos="2268"/>
      </w:tabs>
      <w:spacing w:before="60" w:line="260" w:lineRule="exact"/>
    </w:pPr>
    <w:rPr>
      <w:rFonts w:ascii="Arial" w:hAnsi="Arial" w:cs="Guttman Haim-Condensed"/>
      <w:b/>
      <w:sz w:val="26"/>
      <w:szCs w:val="26"/>
    </w:rPr>
  </w:style>
  <w:style w:type="paragraph" w:customStyle="1" w:styleId="1b">
    <w:name w:val="טיזר1"/>
    <w:basedOn w:val="Normal"/>
    <w:rsid w:val="006F5294"/>
    <w:pPr>
      <w:widowControl/>
      <w:tabs>
        <w:tab w:val="left" w:pos="567"/>
        <w:tab w:val="left" w:pos="1134"/>
        <w:tab w:val="left" w:pos="1701"/>
        <w:tab w:val="left" w:pos="2268"/>
      </w:tabs>
      <w:jc w:val="center"/>
    </w:pPr>
    <w:rPr>
      <w:rFonts w:ascii="Arial" w:hAnsi="Arial" w:cs="Arial"/>
      <w:b/>
      <w:bCs/>
      <w:sz w:val="25"/>
      <w:szCs w:val="25"/>
    </w:rPr>
  </w:style>
  <w:style w:type="paragraph" w:customStyle="1" w:styleId="ad">
    <w:name w:val="ראשית"/>
    <w:basedOn w:val="Heading1"/>
    <w:rsid w:val="006F5294"/>
    <w:pPr>
      <w:pBdr>
        <w:bottom w:val="single" w:sz="12" w:space="1" w:color="auto"/>
      </w:pBdr>
      <w:tabs>
        <w:tab w:val="clear" w:pos="0"/>
        <w:tab w:val="clear" w:pos="397"/>
        <w:tab w:val="clear" w:pos="510"/>
      </w:tabs>
      <w:overflowPunct/>
      <w:autoSpaceDE/>
      <w:autoSpaceDN/>
      <w:bidi/>
      <w:adjustRightInd/>
      <w:spacing w:before="80" w:after="120"/>
      <w:ind w:hanging="680"/>
      <w:jc w:val="center"/>
      <w:textAlignment w:val="auto"/>
    </w:pPr>
    <w:rPr>
      <w:rFonts w:ascii="Arial" w:hAnsi="Arial" w:cs="Arial"/>
      <w:iCs w:val="0"/>
      <w:color w:val="00FFFF"/>
      <w:sz w:val="32"/>
      <w:szCs w:val="32"/>
      <w:u w:val="none"/>
    </w:rPr>
  </w:style>
  <w:style w:type="paragraph" w:styleId="EnvelopeAddress">
    <w:name w:val="envelope address"/>
    <w:basedOn w:val="Normal"/>
    <w:rsid w:val="006F5294"/>
    <w:pPr>
      <w:framePr w:w="7920" w:h="1980" w:hRule="exact" w:hSpace="180" w:wrap="auto" w:hAnchor="page" w:xAlign="center" w:yAlign="bottom"/>
      <w:tabs>
        <w:tab w:val="left" w:pos="567"/>
        <w:tab w:val="left" w:pos="1134"/>
        <w:tab w:val="left" w:pos="1701"/>
        <w:tab w:val="left" w:pos="2268"/>
      </w:tabs>
      <w:spacing w:line="280" w:lineRule="exact"/>
      <w:ind w:left="2880"/>
    </w:pPr>
    <w:rPr>
      <w:rFonts w:ascii="Arial" w:hAnsi="Arial" w:cs="Arial"/>
      <w:sz w:val="24"/>
      <w:lang w:eastAsia="en-US"/>
    </w:rPr>
  </w:style>
  <w:style w:type="paragraph" w:styleId="EnvelopeReturn">
    <w:name w:val="envelope return"/>
    <w:basedOn w:val="Normal"/>
    <w:rsid w:val="006F5294"/>
    <w:pPr>
      <w:tabs>
        <w:tab w:val="left" w:pos="567"/>
        <w:tab w:val="left" w:pos="1134"/>
        <w:tab w:val="left" w:pos="1701"/>
        <w:tab w:val="left" w:pos="2268"/>
      </w:tabs>
      <w:spacing w:line="280" w:lineRule="exact"/>
    </w:pPr>
    <w:rPr>
      <w:rFonts w:ascii="Arial" w:hAnsi="Arial" w:cs="Arial"/>
      <w:sz w:val="18"/>
      <w:szCs w:val="20"/>
      <w:lang w:eastAsia="en-US"/>
    </w:rPr>
  </w:style>
  <w:style w:type="paragraph" w:styleId="List3">
    <w:name w:val="List 3"/>
    <w:basedOn w:val="Normal"/>
    <w:rsid w:val="006F5294"/>
    <w:pPr>
      <w:tabs>
        <w:tab w:val="left" w:pos="567"/>
        <w:tab w:val="left" w:pos="1134"/>
        <w:tab w:val="left" w:pos="1701"/>
        <w:tab w:val="left" w:pos="2268"/>
      </w:tabs>
      <w:spacing w:line="280" w:lineRule="exact"/>
      <w:ind w:left="1080" w:hanging="360"/>
    </w:pPr>
    <w:rPr>
      <w:rFonts w:ascii="Tahoma" w:hAnsi="Tahoma" w:cs="ProtocolLightMF"/>
      <w:sz w:val="18"/>
      <w:lang w:eastAsia="en-US"/>
    </w:rPr>
  </w:style>
  <w:style w:type="paragraph" w:styleId="List4">
    <w:name w:val="List 4"/>
    <w:basedOn w:val="Normal"/>
    <w:rsid w:val="006F5294"/>
    <w:pPr>
      <w:tabs>
        <w:tab w:val="left" w:pos="567"/>
        <w:tab w:val="left" w:pos="1134"/>
        <w:tab w:val="left" w:pos="1701"/>
        <w:tab w:val="left" w:pos="2268"/>
      </w:tabs>
      <w:spacing w:line="280" w:lineRule="exact"/>
      <w:ind w:left="1440" w:hanging="360"/>
    </w:pPr>
    <w:rPr>
      <w:rFonts w:ascii="Tahoma" w:hAnsi="Tahoma" w:cs="ProtocolLightMF"/>
      <w:sz w:val="18"/>
      <w:lang w:eastAsia="en-US"/>
    </w:rPr>
  </w:style>
  <w:style w:type="paragraph" w:styleId="List5">
    <w:name w:val="List 5"/>
    <w:basedOn w:val="Normal"/>
    <w:rsid w:val="006F5294"/>
    <w:pPr>
      <w:tabs>
        <w:tab w:val="left" w:pos="567"/>
        <w:tab w:val="left" w:pos="1134"/>
        <w:tab w:val="left" w:pos="1701"/>
        <w:tab w:val="left" w:pos="2268"/>
      </w:tabs>
      <w:spacing w:line="280" w:lineRule="exact"/>
      <w:ind w:left="1800" w:hanging="360"/>
    </w:pPr>
    <w:rPr>
      <w:rFonts w:ascii="Tahoma" w:hAnsi="Tahoma" w:cs="ProtocolLightMF"/>
      <w:sz w:val="18"/>
      <w:lang w:eastAsia="en-US"/>
    </w:rPr>
  </w:style>
  <w:style w:type="paragraph" w:styleId="ListBullet3">
    <w:name w:val="List Bullet 3"/>
    <w:basedOn w:val="Normal"/>
    <w:rsid w:val="006F5294"/>
    <w:pPr>
      <w:tabs>
        <w:tab w:val="left" w:pos="567"/>
        <w:tab w:val="left" w:pos="1134"/>
        <w:tab w:val="num" w:pos="1494"/>
        <w:tab w:val="left" w:pos="1701"/>
        <w:tab w:val="left" w:pos="2268"/>
      </w:tabs>
      <w:spacing w:line="280" w:lineRule="exact"/>
      <w:ind w:left="567" w:firstLine="567"/>
    </w:pPr>
    <w:rPr>
      <w:rFonts w:ascii="Tahoma" w:hAnsi="Tahoma" w:cs="ProtocolLightMF"/>
      <w:sz w:val="18"/>
      <w:lang w:eastAsia="en-US"/>
    </w:rPr>
  </w:style>
  <w:style w:type="paragraph" w:styleId="ListBullet4">
    <w:name w:val="List Bullet 4"/>
    <w:basedOn w:val="Normal"/>
    <w:autoRedefine/>
    <w:rsid w:val="006F5294"/>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ListBullet5">
    <w:name w:val="List Bullet 5"/>
    <w:basedOn w:val="Normal"/>
    <w:autoRedefine/>
    <w:rsid w:val="006F5294"/>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styleId="ListContinue">
    <w:name w:val="List Continue"/>
    <w:basedOn w:val="Normal"/>
    <w:rsid w:val="006F5294"/>
    <w:pPr>
      <w:tabs>
        <w:tab w:val="left" w:pos="567"/>
        <w:tab w:val="left" w:pos="1134"/>
        <w:tab w:val="left" w:pos="1701"/>
        <w:tab w:val="left" w:pos="2268"/>
      </w:tabs>
      <w:spacing w:after="120" w:line="280" w:lineRule="exact"/>
      <w:ind w:left="360"/>
    </w:pPr>
    <w:rPr>
      <w:rFonts w:ascii="Tahoma" w:hAnsi="Tahoma" w:cs="ProtocolLightMF"/>
      <w:sz w:val="18"/>
      <w:lang w:eastAsia="en-US"/>
    </w:rPr>
  </w:style>
  <w:style w:type="paragraph" w:styleId="ListContinue2">
    <w:name w:val="List Continue 2"/>
    <w:basedOn w:val="Normal"/>
    <w:rsid w:val="006F5294"/>
    <w:pPr>
      <w:tabs>
        <w:tab w:val="left" w:pos="567"/>
        <w:tab w:val="left" w:pos="1134"/>
        <w:tab w:val="left" w:pos="1701"/>
        <w:tab w:val="left" w:pos="2268"/>
      </w:tabs>
      <w:spacing w:after="120" w:line="280" w:lineRule="exact"/>
      <w:ind w:left="720"/>
    </w:pPr>
    <w:rPr>
      <w:rFonts w:ascii="Tahoma" w:hAnsi="Tahoma" w:cs="ProtocolLightMF"/>
      <w:sz w:val="18"/>
      <w:lang w:eastAsia="en-US"/>
    </w:rPr>
  </w:style>
  <w:style w:type="paragraph" w:styleId="ListContinue3">
    <w:name w:val="List Continue 3"/>
    <w:basedOn w:val="Normal"/>
    <w:rsid w:val="006F5294"/>
    <w:pPr>
      <w:tabs>
        <w:tab w:val="left" w:pos="567"/>
        <w:tab w:val="left" w:pos="1134"/>
        <w:tab w:val="left" w:pos="1701"/>
        <w:tab w:val="left" w:pos="2268"/>
      </w:tabs>
      <w:spacing w:after="120" w:line="280" w:lineRule="exact"/>
      <w:ind w:left="1080"/>
    </w:pPr>
    <w:rPr>
      <w:rFonts w:ascii="Tahoma" w:hAnsi="Tahoma" w:cs="ProtocolLightMF"/>
      <w:sz w:val="18"/>
      <w:lang w:eastAsia="en-US"/>
    </w:rPr>
  </w:style>
  <w:style w:type="paragraph" w:styleId="ListContinue4">
    <w:name w:val="List Continue 4"/>
    <w:basedOn w:val="Normal"/>
    <w:rsid w:val="006F5294"/>
    <w:pPr>
      <w:tabs>
        <w:tab w:val="left" w:pos="567"/>
        <w:tab w:val="left" w:pos="1134"/>
        <w:tab w:val="left" w:pos="1701"/>
        <w:tab w:val="left" w:pos="2268"/>
      </w:tabs>
      <w:spacing w:after="120" w:line="280" w:lineRule="exact"/>
      <w:ind w:left="1440"/>
    </w:pPr>
    <w:rPr>
      <w:rFonts w:ascii="Tahoma" w:hAnsi="Tahoma" w:cs="ProtocolLightMF"/>
      <w:sz w:val="18"/>
      <w:lang w:eastAsia="en-US"/>
    </w:rPr>
  </w:style>
  <w:style w:type="paragraph" w:styleId="ListContinue5">
    <w:name w:val="List Continue 5"/>
    <w:basedOn w:val="Normal"/>
    <w:rsid w:val="006F5294"/>
    <w:pPr>
      <w:tabs>
        <w:tab w:val="left" w:pos="567"/>
        <w:tab w:val="left" w:pos="1134"/>
        <w:tab w:val="left" w:pos="1701"/>
        <w:tab w:val="left" w:pos="2268"/>
      </w:tabs>
      <w:spacing w:after="120" w:line="280" w:lineRule="exact"/>
      <w:ind w:left="1800"/>
    </w:pPr>
    <w:rPr>
      <w:rFonts w:ascii="Tahoma" w:hAnsi="Tahoma" w:cs="ProtocolLightMF"/>
      <w:sz w:val="18"/>
      <w:lang w:eastAsia="en-US"/>
    </w:rPr>
  </w:style>
  <w:style w:type="paragraph" w:styleId="ListNumber2">
    <w:name w:val="List Number 2"/>
    <w:basedOn w:val="Normal"/>
    <w:rsid w:val="006F5294"/>
    <w:pPr>
      <w:tabs>
        <w:tab w:val="left" w:pos="567"/>
        <w:tab w:val="num" w:pos="720"/>
        <w:tab w:val="left" w:pos="1134"/>
        <w:tab w:val="left" w:pos="1701"/>
        <w:tab w:val="left" w:pos="2268"/>
      </w:tabs>
      <w:spacing w:line="280" w:lineRule="exact"/>
      <w:ind w:left="720" w:hanging="360"/>
    </w:pPr>
    <w:rPr>
      <w:rFonts w:ascii="Tahoma" w:hAnsi="Tahoma" w:cs="ProtocolLightMF"/>
      <w:sz w:val="18"/>
      <w:lang w:eastAsia="en-US"/>
    </w:rPr>
  </w:style>
  <w:style w:type="paragraph" w:styleId="ListNumber3">
    <w:name w:val="List Number 3"/>
    <w:basedOn w:val="Normal"/>
    <w:rsid w:val="006F5294"/>
    <w:pPr>
      <w:tabs>
        <w:tab w:val="left" w:pos="567"/>
        <w:tab w:val="num" w:pos="1080"/>
        <w:tab w:val="left" w:pos="1134"/>
        <w:tab w:val="left" w:pos="1701"/>
        <w:tab w:val="left" w:pos="2268"/>
      </w:tabs>
      <w:spacing w:line="280" w:lineRule="exact"/>
      <w:ind w:left="1080" w:hanging="360"/>
    </w:pPr>
    <w:rPr>
      <w:rFonts w:ascii="Tahoma" w:hAnsi="Tahoma" w:cs="ProtocolLightMF"/>
      <w:sz w:val="18"/>
      <w:lang w:eastAsia="en-US"/>
    </w:rPr>
  </w:style>
  <w:style w:type="paragraph" w:styleId="ListNumber4">
    <w:name w:val="List Number 4"/>
    <w:basedOn w:val="Normal"/>
    <w:rsid w:val="006F5294"/>
    <w:pPr>
      <w:tabs>
        <w:tab w:val="left" w:pos="567"/>
        <w:tab w:val="left" w:pos="1134"/>
        <w:tab w:val="num" w:pos="1440"/>
        <w:tab w:val="left" w:pos="1701"/>
        <w:tab w:val="left" w:pos="2268"/>
      </w:tabs>
      <w:spacing w:line="280" w:lineRule="exact"/>
      <w:ind w:left="1440" w:hanging="360"/>
    </w:pPr>
    <w:rPr>
      <w:rFonts w:ascii="Tahoma" w:hAnsi="Tahoma" w:cs="ProtocolLightMF"/>
      <w:sz w:val="18"/>
      <w:lang w:eastAsia="en-US"/>
    </w:rPr>
  </w:style>
  <w:style w:type="paragraph" w:styleId="ListNumber5">
    <w:name w:val="List Number 5"/>
    <w:basedOn w:val="Normal"/>
    <w:rsid w:val="006F5294"/>
    <w:pPr>
      <w:tabs>
        <w:tab w:val="left" w:pos="567"/>
        <w:tab w:val="left" w:pos="1134"/>
        <w:tab w:val="left" w:pos="1701"/>
        <w:tab w:val="num" w:pos="1800"/>
        <w:tab w:val="left" w:pos="2268"/>
      </w:tabs>
      <w:spacing w:line="280" w:lineRule="exact"/>
      <w:ind w:left="1800" w:hanging="360"/>
    </w:pPr>
    <w:rPr>
      <w:rFonts w:ascii="Tahoma" w:hAnsi="Tahoma" w:cs="ProtocolLightMF"/>
      <w:sz w:val="18"/>
      <w:lang w:eastAsia="en-US"/>
    </w:rPr>
  </w:style>
  <w:style w:type="paragraph" w:customStyle="1" w:styleId="01">
    <w:name w:val="עב0"/>
    <w:basedOn w:val="Normal"/>
    <w:rsid w:val="006F5294"/>
    <w:pPr>
      <w:widowControl/>
      <w:tabs>
        <w:tab w:val="left" w:pos="0"/>
        <w:tab w:val="left" w:pos="567"/>
        <w:tab w:val="left" w:pos="1134"/>
        <w:tab w:val="left" w:pos="1701"/>
        <w:tab w:val="left" w:pos="2268"/>
      </w:tabs>
      <w:overflowPunct w:val="0"/>
      <w:autoSpaceDE w:val="0"/>
      <w:autoSpaceDN w:val="0"/>
      <w:adjustRightInd w:val="0"/>
      <w:ind w:left="567" w:hanging="567"/>
      <w:textAlignment w:val="baseline"/>
    </w:pPr>
    <w:rPr>
      <w:lang w:eastAsia="en-US"/>
    </w:rPr>
  </w:style>
  <w:style w:type="paragraph" w:customStyle="1" w:styleId="EITFReferences">
    <w:name w:val="EITF References"/>
    <w:rsid w:val="006F5294"/>
    <w:pPr>
      <w:widowControl w:val="0"/>
      <w:tabs>
        <w:tab w:val="left" w:pos="360"/>
      </w:tabs>
      <w:autoSpaceDE w:val="0"/>
      <w:autoSpaceDN w:val="0"/>
      <w:adjustRightInd w:val="0"/>
      <w:ind w:left="360" w:right="360" w:hanging="360"/>
      <w:jc w:val="both"/>
    </w:pPr>
    <w:rPr>
      <w:szCs w:val="24"/>
    </w:rPr>
  </w:style>
  <w:style w:type="paragraph" w:customStyle="1" w:styleId="ruller3">
    <w:name w:val="ruller3"/>
    <w:basedOn w:val="Normal"/>
    <w:rsid w:val="006F5294"/>
    <w:pPr>
      <w:widowControl/>
      <w:tabs>
        <w:tab w:val="left" w:pos="567"/>
        <w:tab w:val="left" w:pos="1134"/>
        <w:tab w:val="left" w:pos="1701"/>
        <w:tab w:val="left" w:pos="2268"/>
      </w:tabs>
      <w:overflowPunct w:val="0"/>
      <w:autoSpaceDE w:val="0"/>
      <w:autoSpaceDN w:val="0"/>
      <w:spacing w:line="360" w:lineRule="auto"/>
      <w:jc w:val="left"/>
    </w:pPr>
    <w:rPr>
      <w:rFonts w:cs="Times New Roman"/>
      <w:spacing w:val="10"/>
      <w:szCs w:val="22"/>
    </w:rPr>
  </w:style>
  <w:style w:type="paragraph" w:customStyle="1" w:styleId="Style1">
    <w:name w:val="Style1"/>
    <w:basedOn w:val="Normal"/>
    <w:rsid w:val="006F5294"/>
    <w:pPr>
      <w:tabs>
        <w:tab w:val="left" w:pos="567"/>
        <w:tab w:val="left" w:pos="1134"/>
        <w:tab w:val="left" w:pos="1701"/>
        <w:tab w:val="left" w:pos="2268"/>
      </w:tabs>
    </w:pPr>
    <w:rPr>
      <w:rFonts w:ascii="Tahoma" w:hAnsi="Tahoma" w:cs="David"/>
      <w:lang w:eastAsia="en-US"/>
    </w:rPr>
  </w:style>
  <w:style w:type="character" w:customStyle="1" w:styleId="55">
    <w:name w:val="א5 תו"/>
    <w:basedOn w:val="DefaultParagraphFont"/>
    <w:rsid w:val="006F5294"/>
    <w:rPr>
      <w:rFonts w:cs="Arial"/>
      <w:szCs w:val="22"/>
      <w:lang w:val="en-US" w:eastAsia="en-US" w:bidi="he-IL"/>
    </w:rPr>
  </w:style>
  <w:style w:type="paragraph" w:customStyle="1" w:styleId="1c">
    <w:name w:val="כניסה1"/>
    <w:basedOn w:val="Normal"/>
    <w:rsid w:val="006F5294"/>
    <w:pPr>
      <w:keepLines/>
      <w:widowControl/>
      <w:tabs>
        <w:tab w:val="left" w:pos="567"/>
        <w:tab w:val="left" w:pos="1134"/>
        <w:tab w:val="left" w:pos="1701"/>
        <w:tab w:val="left" w:pos="2268"/>
      </w:tabs>
      <w:autoSpaceDE w:val="0"/>
      <w:autoSpaceDN w:val="0"/>
      <w:adjustRightInd w:val="0"/>
      <w:spacing w:line="360" w:lineRule="auto"/>
      <w:ind w:right="227"/>
    </w:pPr>
    <w:rPr>
      <w:rFonts w:ascii="Tahoma" w:hAnsi="Tahoma" w:cs="David"/>
    </w:rPr>
  </w:style>
  <w:style w:type="paragraph" w:customStyle="1" w:styleId="2a">
    <w:name w:val="כניסה2"/>
    <w:basedOn w:val="Normal"/>
    <w:rsid w:val="006F5294"/>
    <w:pPr>
      <w:keepLines/>
      <w:widowControl/>
      <w:tabs>
        <w:tab w:val="left" w:pos="567"/>
        <w:tab w:val="left" w:pos="1134"/>
        <w:tab w:val="left" w:pos="1701"/>
        <w:tab w:val="left" w:pos="2268"/>
      </w:tabs>
      <w:autoSpaceDE w:val="0"/>
      <w:autoSpaceDN w:val="0"/>
      <w:adjustRightInd w:val="0"/>
      <w:spacing w:line="360" w:lineRule="auto"/>
      <w:ind w:right="454"/>
    </w:pPr>
    <w:rPr>
      <w:rFonts w:ascii="Tahoma" w:hAnsi="Tahoma" w:cs="David"/>
    </w:rPr>
  </w:style>
  <w:style w:type="paragraph" w:customStyle="1" w:styleId="firma">
    <w:name w:val="firma"/>
    <w:basedOn w:val="Normal"/>
    <w:rsid w:val="006F5294"/>
    <w:pPr>
      <w:widowControl/>
      <w:tabs>
        <w:tab w:val="left" w:pos="567"/>
        <w:tab w:val="left" w:pos="1134"/>
        <w:tab w:val="left" w:pos="1701"/>
        <w:tab w:val="left" w:pos="2268"/>
      </w:tabs>
      <w:spacing w:line="360" w:lineRule="auto"/>
    </w:pPr>
    <w:rPr>
      <w:rFonts w:ascii="Arial" w:hAnsi="Arial" w:cs="Arial"/>
      <w:b/>
      <w:bCs/>
      <w:noProof/>
      <w:color w:val="000000"/>
      <w:szCs w:val="30"/>
    </w:rPr>
  </w:style>
  <w:style w:type="paragraph" w:customStyle="1" w:styleId="nispah">
    <w:name w:val="nispah"/>
    <w:basedOn w:val="Normal"/>
    <w:rsid w:val="006F5294"/>
    <w:pPr>
      <w:widowControl/>
      <w:tabs>
        <w:tab w:val="left" w:pos="567"/>
        <w:tab w:val="num" w:pos="648"/>
        <w:tab w:val="left" w:pos="1134"/>
        <w:tab w:val="left" w:pos="1701"/>
        <w:tab w:val="left" w:pos="2268"/>
      </w:tabs>
      <w:spacing w:line="360" w:lineRule="auto"/>
      <w:ind w:left="360" w:right="360" w:hanging="72"/>
      <w:jc w:val="right"/>
    </w:pPr>
    <w:rPr>
      <w:rFonts w:ascii="Tahoma" w:hAnsi="Tahoma" w:cs="David"/>
      <w:noProof/>
      <w:color w:val="000000"/>
    </w:rPr>
  </w:style>
  <w:style w:type="paragraph" w:customStyle="1" w:styleId="ae">
    <w:name w:val="אסמכתא"/>
    <w:basedOn w:val="Normal"/>
    <w:rsid w:val="006F5294"/>
    <w:pPr>
      <w:widowControl/>
      <w:tabs>
        <w:tab w:val="left" w:pos="567"/>
        <w:tab w:val="num" w:pos="648"/>
        <w:tab w:val="left" w:pos="1134"/>
        <w:tab w:val="left" w:pos="1701"/>
        <w:tab w:val="left" w:pos="2268"/>
      </w:tabs>
      <w:spacing w:line="360" w:lineRule="auto"/>
      <w:ind w:left="360" w:hanging="72"/>
    </w:pPr>
    <w:rPr>
      <w:rFonts w:ascii="Tahoma" w:hAnsi="Tahoma" w:cs="David"/>
      <w:color w:val="000000"/>
      <w:lang w:eastAsia="en-US"/>
    </w:rPr>
  </w:style>
  <w:style w:type="paragraph" w:customStyle="1" w:styleId="af">
    <w:name w:val="היסט"/>
    <w:basedOn w:val="Normal"/>
    <w:rsid w:val="006F5294"/>
    <w:pPr>
      <w:widowControl/>
      <w:tabs>
        <w:tab w:val="left" w:pos="567"/>
        <w:tab w:val="left" w:pos="1134"/>
        <w:tab w:val="left" w:pos="1701"/>
        <w:tab w:val="left" w:pos="2268"/>
      </w:tabs>
      <w:spacing w:line="360" w:lineRule="auto"/>
      <w:ind w:left="709"/>
    </w:pPr>
    <w:rPr>
      <w:rFonts w:ascii="Arial" w:hAnsi="Arial" w:cs="Arial"/>
      <w:noProof/>
      <w:color w:val="000000"/>
    </w:rPr>
  </w:style>
  <w:style w:type="paragraph" w:customStyle="1" w:styleId="af0">
    <w:name w:val="היסט_כפול"/>
    <w:basedOn w:val="Normal"/>
    <w:rsid w:val="006F5294"/>
    <w:pPr>
      <w:widowControl/>
      <w:tabs>
        <w:tab w:val="left" w:pos="567"/>
        <w:tab w:val="left" w:pos="680"/>
        <w:tab w:val="left" w:pos="1134"/>
        <w:tab w:val="left" w:pos="1701"/>
        <w:tab w:val="left" w:pos="2268"/>
      </w:tabs>
      <w:spacing w:line="360" w:lineRule="auto"/>
      <w:ind w:left="1418" w:hanging="1418"/>
    </w:pPr>
    <w:rPr>
      <w:rFonts w:ascii="Arial" w:hAnsi="Arial" w:cs="Arial"/>
      <w:noProof/>
      <w:color w:val="000000"/>
    </w:rPr>
  </w:style>
  <w:style w:type="paragraph" w:customStyle="1" w:styleId="1d">
    <w:name w:val="היסט_כפול1"/>
    <w:basedOn w:val="Normal"/>
    <w:rsid w:val="006F5294"/>
    <w:pPr>
      <w:widowControl/>
      <w:tabs>
        <w:tab w:val="left" w:pos="567"/>
        <w:tab w:val="left" w:pos="1134"/>
        <w:tab w:val="left" w:pos="1361"/>
        <w:tab w:val="left" w:pos="1701"/>
        <w:tab w:val="left" w:pos="2268"/>
      </w:tabs>
      <w:spacing w:line="360" w:lineRule="auto"/>
      <w:ind w:left="2126" w:hanging="2126"/>
    </w:pPr>
    <w:rPr>
      <w:rFonts w:ascii="Arial" w:hAnsi="Arial" w:cs="Arial"/>
      <w:noProof/>
      <w:color w:val="000000"/>
    </w:rPr>
  </w:style>
  <w:style w:type="paragraph" w:customStyle="1" w:styleId="2b">
    <w:name w:val="היסט_כפול2"/>
    <w:basedOn w:val="Normal"/>
    <w:rsid w:val="006F5294"/>
    <w:pPr>
      <w:widowControl/>
      <w:tabs>
        <w:tab w:val="left" w:pos="567"/>
        <w:tab w:val="left" w:pos="1134"/>
        <w:tab w:val="left" w:pos="1361"/>
        <w:tab w:val="left" w:pos="1701"/>
        <w:tab w:val="left" w:pos="2268"/>
      </w:tabs>
      <w:spacing w:line="360" w:lineRule="auto"/>
      <w:ind w:left="2127" w:hanging="1418"/>
    </w:pPr>
    <w:rPr>
      <w:rFonts w:ascii="Arial" w:hAnsi="Arial" w:cs="Arial"/>
      <w:noProof/>
      <w:color w:val="000000"/>
    </w:rPr>
  </w:style>
  <w:style w:type="paragraph" w:customStyle="1" w:styleId="1e">
    <w:name w:val="היסט1"/>
    <w:basedOn w:val="Normal"/>
    <w:rsid w:val="006F5294"/>
    <w:pPr>
      <w:widowControl/>
      <w:tabs>
        <w:tab w:val="num" w:pos="567"/>
        <w:tab w:val="left" w:pos="1134"/>
        <w:tab w:val="left" w:pos="1701"/>
        <w:tab w:val="left" w:pos="2268"/>
      </w:tabs>
      <w:spacing w:before="240" w:line="360" w:lineRule="auto"/>
      <w:ind w:left="567" w:hanging="283"/>
    </w:pPr>
    <w:rPr>
      <w:rFonts w:ascii="Arial" w:hAnsi="Arial" w:cs="Arial"/>
      <w:noProof/>
    </w:rPr>
  </w:style>
  <w:style w:type="paragraph" w:customStyle="1" w:styleId="2c">
    <w:name w:val="היסט2"/>
    <w:basedOn w:val="Normal"/>
    <w:rsid w:val="006F5294"/>
    <w:pPr>
      <w:widowControl/>
      <w:tabs>
        <w:tab w:val="left" w:pos="567"/>
        <w:tab w:val="num" w:pos="1134"/>
        <w:tab w:val="left" w:pos="1701"/>
        <w:tab w:val="left" w:pos="2268"/>
      </w:tabs>
      <w:spacing w:before="240" w:line="360" w:lineRule="auto"/>
      <w:ind w:left="1134" w:hanging="567"/>
    </w:pPr>
    <w:rPr>
      <w:rFonts w:ascii="Arial" w:hAnsi="Arial" w:cs="Arial"/>
      <w:noProof/>
    </w:rPr>
  </w:style>
  <w:style w:type="paragraph" w:customStyle="1" w:styleId="36">
    <w:name w:val="היסט3"/>
    <w:basedOn w:val="Normal"/>
    <w:rsid w:val="006F5294"/>
    <w:pPr>
      <w:widowControl/>
      <w:tabs>
        <w:tab w:val="left" w:pos="567"/>
        <w:tab w:val="left" w:pos="1134"/>
        <w:tab w:val="num" w:pos="1701"/>
        <w:tab w:val="left" w:pos="2268"/>
      </w:tabs>
      <w:spacing w:before="240" w:line="360" w:lineRule="auto"/>
      <w:ind w:left="1701" w:hanging="567"/>
    </w:pPr>
    <w:rPr>
      <w:rFonts w:ascii="Arial" w:hAnsi="Arial" w:cs="Arial"/>
      <w:noProof/>
    </w:rPr>
  </w:style>
  <w:style w:type="paragraph" w:customStyle="1" w:styleId="46">
    <w:name w:val="היסט4"/>
    <w:basedOn w:val="Normal"/>
    <w:rsid w:val="006F5294"/>
    <w:pPr>
      <w:widowControl/>
      <w:tabs>
        <w:tab w:val="left" w:pos="567"/>
        <w:tab w:val="left" w:pos="1134"/>
        <w:tab w:val="left" w:pos="1701"/>
        <w:tab w:val="num" w:pos="2268"/>
      </w:tabs>
      <w:spacing w:before="240" w:line="360" w:lineRule="auto"/>
      <w:ind w:left="2268" w:hanging="567"/>
    </w:pPr>
    <w:rPr>
      <w:rFonts w:ascii="Arial" w:hAnsi="Arial" w:cs="Arial"/>
      <w:noProof/>
    </w:rPr>
  </w:style>
  <w:style w:type="paragraph" w:customStyle="1" w:styleId="af1">
    <w:name w:val="נספח"/>
    <w:basedOn w:val="Normal"/>
    <w:rsid w:val="006F5294"/>
    <w:pPr>
      <w:widowControl/>
      <w:tabs>
        <w:tab w:val="num" w:pos="0"/>
        <w:tab w:val="left" w:pos="567"/>
        <w:tab w:val="left" w:pos="1134"/>
        <w:tab w:val="left" w:pos="1701"/>
        <w:tab w:val="left" w:pos="2268"/>
      </w:tabs>
      <w:spacing w:line="360" w:lineRule="auto"/>
    </w:pPr>
    <w:rPr>
      <w:rFonts w:ascii="Tahoma" w:hAnsi="Tahoma" w:cs="David"/>
      <w:color w:val="000000"/>
      <w:lang w:eastAsia="en-US"/>
    </w:rPr>
  </w:style>
  <w:style w:type="paragraph" w:customStyle="1" w:styleId="1f">
    <w:name w:val="פירמה1"/>
    <w:basedOn w:val="Normal"/>
    <w:rsid w:val="006F5294"/>
    <w:pPr>
      <w:widowControl/>
      <w:tabs>
        <w:tab w:val="left" w:pos="567"/>
        <w:tab w:val="left" w:pos="1134"/>
        <w:tab w:val="left" w:pos="1701"/>
        <w:tab w:val="left" w:pos="2268"/>
      </w:tabs>
      <w:spacing w:line="360" w:lineRule="auto"/>
      <w:jc w:val="center"/>
    </w:pPr>
    <w:rPr>
      <w:rFonts w:ascii="Tahoma" w:hAnsi="Tahoma" w:cs="David"/>
      <w:noProof/>
      <w:color w:val="000000"/>
      <w:szCs w:val="22"/>
    </w:rPr>
  </w:style>
  <w:style w:type="paragraph" w:customStyle="1" w:styleId="2d">
    <w:name w:val="פירמה2"/>
    <w:basedOn w:val="Normal"/>
    <w:rsid w:val="006F5294"/>
    <w:pPr>
      <w:widowControl/>
      <w:tabs>
        <w:tab w:val="left" w:pos="567"/>
        <w:tab w:val="left" w:pos="1134"/>
        <w:tab w:val="left" w:pos="1701"/>
        <w:tab w:val="left" w:pos="2268"/>
      </w:tabs>
      <w:spacing w:line="360" w:lineRule="auto"/>
      <w:jc w:val="center"/>
    </w:pPr>
    <w:rPr>
      <w:rFonts w:cs="David"/>
      <w:noProof/>
      <w:color w:val="000000"/>
    </w:rPr>
  </w:style>
  <w:style w:type="paragraph" w:customStyle="1" w:styleId="af2">
    <w:name w:val="פירמהא"/>
    <w:basedOn w:val="Normal"/>
    <w:rsid w:val="006F5294"/>
    <w:pPr>
      <w:widowControl/>
      <w:tabs>
        <w:tab w:val="left" w:pos="567"/>
        <w:tab w:val="left" w:pos="1134"/>
        <w:tab w:val="left" w:pos="1701"/>
        <w:tab w:val="left" w:pos="2268"/>
      </w:tabs>
      <w:spacing w:line="360" w:lineRule="auto"/>
    </w:pPr>
    <w:rPr>
      <w:rFonts w:cs="David"/>
      <w:noProof/>
      <w:color w:val="000000"/>
      <w:sz w:val="18"/>
    </w:rPr>
  </w:style>
  <w:style w:type="paragraph" w:customStyle="1" w:styleId="af3">
    <w:name w:val="פירמהט"/>
    <w:basedOn w:val="Normal"/>
    <w:rsid w:val="006F5294"/>
    <w:pPr>
      <w:widowControl/>
      <w:tabs>
        <w:tab w:val="left" w:pos="567"/>
        <w:tab w:val="left" w:pos="1134"/>
        <w:tab w:val="left" w:pos="1701"/>
        <w:tab w:val="left" w:pos="2268"/>
      </w:tabs>
      <w:spacing w:line="360" w:lineRule="auto"/>
      <w:jc w:val="center"/>
    </w:pPr>
    <w:rPr>
      <w:rFonts w:cs="David"/>
      <w:noProof/>
      <w:color w:val="000000"/>
      <w:szCs w:val="22"/>
    </w:rPr>
  </w:style>
  <w:style w:type="paragraph" w:customStyle="1" w:styleId="af4">
    <w:name w:val="פירמהע"/>
    <w:basedOn w:val="Normal"/>
    <w:rsid w:val="006F5294"/>
    <w:pPr>
      <w:widowControl/>
      <w:tabs>
        <w:tab w:val="left" w:pos="567"/>
        <w:tab w:val="left" w:pos="1134"/>
        <w:tab w:val="left" w:pos="1701"/>
        <w:tab w:val="left" w:pos="2268"/>
      </w:tabs>
      <w:spacing w:line="360" w:lineRule="auto"/>
    </w:pPr>
    <w:rPr>
      <w:rFonts w:cs="David"/>
      <w:noProof/>
      <w:color w:val="000000"/>
      <w:szCs w:val="18"/>
    </w:rPr>
  </w:style>
  <w:style w:type="paragraph" w:customStyle="1" w:styleId="2e">
    <w:name w:val="ציטוט2"/>
    <w:basedOn w:val="Normal"/>
    <w:rsid w:val="006F5294"/>
    <w:pPr>
      <w:widowControl/>
      <w:tabs>
        <w:tab w:val="left" w:pos="567"/>
        <w:tab w:val="left" w:pos="1134"/>
        <w:tab w:val="left" w:pos="1701"/>
        <w:tab w:val="left" w:pos="2268"/>
      </w:tabs>
      <w:spacing w:line="360" w:lineRule="auto"/>
      <w:ind w:left="1418" w:right="1418"/>
    </w:pPr>
    <w:rPr>
      <w:rFonts w:ascii="Tahoma" w:hAnsi="Tahoma" w:cs="David"/>
      <w:noProof/>
      <w:color w:val="000000"/>
    </w:rPr>
  </w:style>
  <w:style w:type="paragraph" w:customStyle="1" w:styleId="Quote2">
    <w:name w:val="Quote2"/>
    <w:basedOn w:val="NormalE"/>
    <w:rsid w:val="006F5294"/>
    <w:pPr>
      <w:autoSpaceDE/>
      <w:autoSpaceDN/>
      <w:adjustRightInd/>
      <w:spacing w:line="240" w:lineRule="auto"/>
      <w:ind w:left="1418" w:right="1418"/>
    </w:pPr>
    <w:rPr>
      <w:rFonts w:ascii="Arial" w:hAnsi="Arial" w:cs="Arial"/>
      <w:noProof/>
      <w:color w:val="000000"/>
      <w:szCs w:val="24"/>
    </w:rPr>
  </w:style>
  <w:style w:type="paragraph" w:customStyle="1" w:styleId="af5">
    <w:name w:val="מחוץ_לשוליים"/>
    <w:basedOn w:val="Normal"/>
    <w:rsid w:val="006F5294"/>
    <w:pPr>
      <w:framePr w:w="1071" w:h="284" w:hSpace="181" w:wrap="auto" w:vAnchor="text" w:hAnchor="page" w:x="10377" w:y="29" w:anchorLock="1"/>
      <w:widowControl/>
      <w:tabs>
        <w:tab w:val="left" w:pos="567"/>
        <w:tab w:val="left" w:pos="1134"/>
        <w:tab w:val="left" w:pos="1701"/>
        <w:tab w:val="left" w:pos="2268"/>
      </w:tabs>
      <w:spacing w:line="360" w:lineRule="auto"/>
    </w:pPr>
    <w:rPr>
      <w:rFonts w:ascii="Tahoma" w:hAnsi="Tahoma" w:cs="David"/>
      <w:noProof/>
      <w:color w:val="000000"/>
    </w:rPr>
  </w:style>
  <w:style w:type="paragraph" w:customStyle="1" w:styleId="2f">
    <w:name w:val="עבריא2"/>
    <w:basedOn w:val="Normal"/>
    <w:rsid w:val="006F5294"/>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37">
    <w:name w:val="עבריא3"/>
    <w:basedOn w:val="Normal"/>
    <w:rsid w:val="006F5294"/>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47">
    <w:name w:val="עבריא4"/>
    <w:basedOn w:val="Normal"/>
    <w:rsid w:val="006F5294"/>
    <w:pPr>
      <w:widowControl/>
      <w:tabs>
        <w:tab w:val="left" w:pos="567"/>
        <w:tab w:val="left" w:pos="1134"/>
        <w:tab w:val="left" w:pos="1701"/>
        <w:tab w:val="left" w:pos="2268"/>
      </w:tabs>
      <w:spacing w:before="240" w:line="360" w:lineRule="auto"/>
    </w:pPr>
    <w:rPr>
      <w:rFonts w:ascii="Tahoma" w:hAnsi="Tahoma" w:cs="David"/>
      <w:noProof/>
      <w:color w:val="000000"/>
    </w:rPr>
  </w:style>
  <w:style w:type="paragraph" w:customStyle="1" w:styleId="1f0">
    <w:name w:val="זיו1"/>
    <w:basedOn w:val="Normal"/>
    <w:rsid w:val="006F5294"/>
    <w:pPr>
      <w:widowControl/>
      <w:tabs>
        <w:tab w:val="num" w:pos="567"/>
        <w:tab w:val="left" w:pos="1134"/>
        <w:tab w:val="left" w:pos="1701"/>
        <w:tab w:val="left" w:pos="2268"/>
      </w:tabs>
      <w:spacing w:before="240" w:line="360" w:lineRule="auto"/>
      <w:ind w:left="567" w:hanging="283"/>
    </w:pPr>
    <w:rPr>
      <w:rFonts w:ascii="Tahoma" w:hAnsi="Tahoma" w:cs="David"/>
      <w:noProof/>
      <w:color w:val="000000"/>
    </w:rPr>
  </w:style>
  <w:style w:type="paragraph" w:customStyle="1" w:styleId="2f0">
    <w:name w:val="זיו2"/>
    <w:basedOn w:val="Normal"/>
    <w:rsid w:val="006F5294"/>
    <w:pPr>
      <w:widowControl/>
      <w:tabs>
        <w:tab w:val="left" w:pos="567"/>
        <w:tab w:val="num" w:pos="1134"/>
        <w:tab w:val="left" w:pos="1701"/>
        <w:tab w:val="left" w:pos="2268"/>
      </w:tabs>
      <w:spacing w:before="240" w:line="360" w:lineRule="auto"/>
      <w:ind w:left="1134" w:hanging="567"/>
    </w:pPr>
    <w:rPr>
      <w:rFonts w:ascii="Tahoma" w:hAnsi="Tahoma" w:cs="David"/>
      <w:noProof/>
      <w:color w:val="000000"/>
    </w:rPr>
  </w:style>
  <w:style w:type="paragraph" w:customStyle="1" w:styleId="38">
    <w:name w:val="זיו3"/>
    <w:basedOn w:val="Normal"/>
    <w:rsid w:val="006F5294"/>
    <w:pPr>
      <w:widowControl/>
      <w:tabs>
        <w:tab w:val="left" w:pos="567"/>
        <w:tab w:val="left" w:pos="1134"/>
        <w:tab w:val="num" w:pos="1701"/>
        <w:tab w:val="left" w:pos="2268"/>
      </w:tabs>
      <w:spacing w:before="240" w:line="360" w:lineRule="auto"/>
      <w:ind w:left="1701" w:hanging="567"/>
    </w:pPr>
    <w:rPr>
      <w:rFonts w:ascii="Tahoma" w:hAnsi="Tahoma" w:cs="David"/>
      <w:noProof/>
      <w:color w:val="000000"/>
    </w:rPr>
  </w:style>
  <w:style w:type="paragraph" w:customStyle="1" w:styleId="48">
    <w:name w:val="זיו4"/>
    <w:basedOn w:val="Normal"/>
    <w:rsid w:val="006F5294"/>
    <w:pPr>
      <w:widowControl/>
      <w:tabs>
        <w:tab w:val="left" w:pos="567"/>
        <w:tab w:val="left" w:pos="1134"/>
        <w:tab w:val="left" w:pos="1701"/>
        <w:tab w:val="num" w:pos="2268"/>
      </w:tabs>
      <w:spacing w:before="240" w:line="360" w:lineRule="auto"/>
      <w:ind w:left="2268" w:hanging="567"/>
    </w:pPr>
    <w:rPr>
      <w:rFonts w:ascii="Tahoma" w:hAnsi="Tahoma" w:cs="David"/>
      <w:noProof/>
      <w:color w:val="000000"/>
    </w:rPr>
  </w:style>
  <w:style w:type="paragraph" w:customStyle="1" w:styleId="39">
    <w:name w:val="כניסה3"/>
    <w:basedOn w:val="2a"/>
    <w:rsid w:val="006F5294"/>
    <w:pPr>
      <w:overflowPunct w:val="0"/>
      <w:ind w:left="680" w:right="0"/>
      <w:textAlignment w:val="baseline"/>
    </w:pPr>
    <w:rPr>
      <w:sz w:val="22"/>
      <w:lang w:eastAsia="en-US"/>
    </w:rPr>
  </w:style>
  <w:style w:type="character" w:customStyle="1" w:styleId="af6">
    <w:name w:val="תפריט"/>
    <w:basedOn w:val="DefaultParagraphFont"/>
    <w:rsid w:val="006F5294"/>
    <w:rPr>
      <w:rFonts w:ascii="Monotype Corsiva" w:hAnsi="Monotype Corsiva" w:cs="Guttman Yad"/>
      <w:b/>
      <w:i/>
      <w:sz w:val="24"/>
      <w:szCs w:val="24"/>
      <w:vertAlign w:val="baseline"/>
    </w:rPr>
  </w:style>
  <w:style w:type="paragraph" w:customStyle="1" w:styleId="t2">
    <w:name w:val="t2"/>
    <w:basedOn w:val="Normal"/>
    <w:rsid w:val="006F5294"/>
    <w:pPr>
      <w:widowControl/>
      <w:tabs>
        <w:tab w:val="left" w:pos="567"/>
        <w:tab w:val="left" w:pos="1134"/>
        <w:tab w:val="left" w:pos="1701"/>
        <w:tab w:val="left" w:pos="2268"/>
      </w:tabs>
      <w:autoSpaceDE w:val="0"/>
      <w:autoSpaceDN w:val="0"/>
      <w:bidi w:val="0"/>
      <w:adjustRightInd w:val="0"/>
      <w:ind w:left="1701" w:hanging="567"/>
    </w:pPr>
    <w:rPr>
      <w:rFonts w:cs="Times New Roman"/>
      <w:bCs/>
      <w:iCs/>
      <w:spacing w:val="-2"/>
      <w:szCs w:val="22"/>
      <w:lang w:eastAsia="en-US"/>
    </w:rPr>
  </w:style>
  <w:style w:type="paragraph" w:customStyle="1" w:styleId="Ruller4">
    <w:name w:val="Ruller4"/>
    <w:basedOn w:val="Normal"/>
    <w:rsid w:val="006F5294"/>
    <w:pPr>
      <w:widowControl/>
      <w:tabs>
        <w:tab w:val="left" w:pos="567"/>
        <w:tab w:val="left" w:pos="800"/>
        <w:tab w:val="left" w:pos="1134"/>
        <w:tab w:val="left" w:pos="1701"/>
        <w:tab w:val="left" w:pos="2268"/>
      </w:tabs>
      <w:overflowPunct w:val="0"/>
      <w:autoSpaceDE w:val="0"/>
      <w:autoSpaceDN w:val="0"/>
      <w:adjustRightInd w:val="0"/>
      <w:spacing w:line="360" w:lineRule="auto"/>
    </w:pPr>
    <w:rPr>
      <w:rFonts w:ascii="Narkisim" w:hAnsi="Narkisim" w:cs="FrankRuehl"/>
      <w:spacing w:val="10"/>
      <w:szCs w:val="28"/>
      <w:lang w:eastAsia="en-US"/>
    </w:rPr>
  </w:style>
  <w:style w:type="paragraph" w:customStyle="1" w:styleId="David0140">
    <w:name w:val="סגנון (עברית ושפות אחרות) David לפני:  0.14 ס''מ שורה ראשונה:  0 ..."/>
    <w:basedOn w:val="Normal"/>
    <w:rsid w:val="006F5294"/>
    <w:pPr>
      <w:widowControl/>
      <w:tabs>
        <w:tab w:val="left" w:pos="567"/>
        <w:tab w:val="left" w:pos="1134"/>
        <w:tab w:val="left" w:pos="1701"/>
        <w:tab w:val="left" w:pos="2268"/>
      </w:tabs>
      <w:overflowPunct w:val="0"/>
      <w:autoSpaceDE w:val="0"/>
      <w:autoSpaceDN w:val="0"/>
      <w:adjustRightInd w:val="0"/>
      <w:spacing w:line="300" w:lineRule="auto"/>
      <w:jc w:val="left"/>
      <w:textAlignment w:val="baseline"/>
    </w:pPr>
    <w:rPr>
      <w:rFonts w:ascii="Arial" w:hAnsi="Arial" w:cs="David"/>
    </w:rPr>
  </w:style>
  <w:style w:type="character" w:customStyle="1" w:styleId="2f1">
    <w:name w:val="כותרת 2 תו תו"/>
    <w:basedOn w:val="DefaultParagraphFont"/>
    <w:rsid w:val="006F5294"/>
    <w:rPr>
      <w:rFonts w:ascii="Tahoma" w:hAnsi="Tahoma" w:cs="ProtocolBlackMF"/>
      <w:b/>
      <w:bCs/>
      <w:color w:val="00FFFF"/>
      <w:sz w:val="22"/>
      <w:szCs w:val="28"/>
      <w:lang w:val="en-US" w:eastAsia="en-US" w:bidi="he-IL"/>
    </w:rPr>
  </w:style>
  <w:style w:type="paragraph" w:customStyle="1" w:styleId="BodyText21">
    <w:name w:val="Body Text 21"/>
    <w:basedOn w:val="Normal"/>
    <w:rsid w:val="006F5294"/>
    <w:pPr>
      <w:tabs>
        <w:tab w:val="left" w:pos="567"/>
        <w:tab w:val="left" w:pos="1134"/>
        <w:tab w:val="left" w:pos="1701"/>
        <w:tab w:val="left" w:pos="2268"/>
      </w:tabs>
      <w:spacing w:line="300" w:lineRule="auto"/>
    </w:pPr>
    <w:rPr>
      <w:rFonts w:ascii="Tahoma" w:hAnsi="Tahoma" w:cs="ProtocolLightMF"/>
      <w:sz w:val="18"/>
      <w:lang w:eastAsia="en-US"/>
    </w:rPr>
  </w:style>
  <w:style w:type="paragraph" w:customStyle="1" w:styleId="bullet">
    <w:name w:val="bullet"/>
    <w:basedOn w:val="Normal"/>
    <w:rsid w:val="006F5294"/>
    <w:pPr>
      <w:tabs>
        <w:tab w:val="left" w:pos="360"/>
        <w:tab w:val="left" w:pos="567"/>
        <w:tab w:val="left" w:pos="1134"/>
        <w:tab w:val="left" w:pos="1701"/>
        <w:tab w:val="left" w:pos="2268"/>
        <w:tab w:val="left" w:pos="2885"/>
        <w:tab w:val="left" w:pos="3169"/>
        <w:tab w:val="left" w:pos="3452"/>
      </w:tabs>
      <w:spacing w:line="280" w:lineRule="exact"/>
      <w:ind w:left="360" w:right="360" w:hanging="360"/>
    </w:pPr>
    <w:rPr>
      <w:rFonts w:ascii="Tahoma" w:hAnsi="Tahoma" w:cs="ProtocolLightMF"/>
      <w:szCs w:val="22"/>
      <w:lang w:eastAsia="en-US"/>
    </w:rPr>
  </w:style>
  <w:style w:type="paragraph" w:customStyle="1" w:styleId="t24">
    <w:name w:val="t24"/>
    <w:basedOn w:val="Normal"/>
    <w:rsid w:val="006F5294"/>
    <w:pPr>
      <w:tabs>
        <w:tab w:val="left" w:pos="567"/>
        <w:tab w:val="left" w:pos="1134"/>
        <w:tab w:val="left" w:pos="1701"/>
        <w:tab w:val="left" w:pos="2268"/>
      </w:tabs>
      <w:spacing w:line="540" w:lineRule="atLeast"/>
    </w:pPr>
    <w:rPr>
      <w:rFonts w:ascii="Tahoma" w:hAnsi="Tahoma" w:cs="David"/>
      <w:sz w:val="18"/>
      <w:lang w:eastAsia="en-US"/>
    </w:rPr>
  </w:style>
  <w:style w:type="paragraph" w:customStyle="1" w:styleId="1f1">
    <w:name w:val="ט1"/>
    <w:basedOn w:val="Normal"/>
    <w:rsid w:val="006F5294"/>
    <w:pPr>
      <w:tabs>
        <w:tab w:val="left" w:pos="567"/>
        <w:tab w:val="left" w:pos="1134"/>
        <w:tab w:val="left" w:pos="1701"/>
        <w:tab w:val="left" w:pos="2268"/>
      </w:tabs>
      <w:spacing w:before="180" w:line="360" w:lineRule="auto"/>
      <w:ind w:left="425"/>
    </w:pPr>
    <w:rPr>
      <w:rFonts w:ascii="Tahoma" w:hAnsi="Tahoma" w:cs="David"/>
      <w:sz w:val="18"/>
      <w:lang w:eastAsia="en-US"/>
    </w:rPr>
  </w:style>
  <w:style w:type="paragraph" w:customStyle="1" w:styleId="1f2">
    <w:name w:val="כ1"/>
    <w:basedOn w:val="Normal"/>
    <w:next w:val="Normal"/>
    <w:rsid w:val="006F5294"/>
    <w:pPr>
      <w:tabs>
        <w:tab w:val="left" w:pos="567"/>
        <w:tab w:val="left" w:pos="1134"/>
        <w:tab w:val="left" w:pos="1701"/>
        <w:tab w:val="left" w:pos="2268"/>
      </w:tabs>
      <w:spacing w:before="600" w:line="360" w:lineRule="auto"/>
      <w:ind w:left="425" w:hanging="425"/>
    </w:pPr>
    <w:rPr>
      <w:rFonts w:ascii="Tahoma" w:hAnsi="Tahoma" w:cs="David"/>
      <w:b/>
      <w:bCs/>
      <w:sz w:val="18"/>
      <w:szCs w:val="32"/>
      <w:lang w:eastAsia="en-US"/>
    </w:rPr>
  </w:style>
  <w:style w:type="character" w:customStyle="1" w:styleId="3a">
    <w:name w:val="כותרת 3 תו תו"/>
    <w:basedOn w:val="DefaultParagraphFont"/>
    <w:rsid w:val="006F5294"/>
    <w:rPr>
      <w:rFonts w:ascii="Tahoma" w:hAnsi="Tahoma" w:cs="ProtocolBlackMF"/>
      <w:b/>
      <w:color w:val="00FFFF"/>
      <w:spacing w:val="-4"/>
      <w:sz w:val="18"/>
      <w:szCs w:val="26"/>
      <w:lang w:val="en-US" w:eastAsia="en-US" w:bidi="he-IL"/>
    </w:rPr>
  </w:style>
  <w:style w:type="character" w:customStyle="1" w:styleId="af7">
    <w:name w:val="כניסה רגילה תו תו"/>
    <w:basedOn w:val="DefaultParagraphFont"/>
    <w:rsid w:val="006F5294"/>
    <w:rPr>
      <w:rFonts w:ascii="Tahoma" w:hAnsi="Tahoma" w:cs="ProtocolLightMF"/>
      <w:noProof/>
      <w:sz w:val="17"/>
      <w:szCs w:val="24"/>
      <w:lang w:val="en-US" w:eastAsia="he-IL" w:bidi="he-IL"/>
    </w:rPr>
  </w:style>
  <w:style w:type="character" w:customStyle="1" w:styleId="62">
    <w:name w:val="א6 תו תו"/>
    <w:basedOn w:val="DefaultParagraphFont"/>
    <w:rsid w:val="006F5294"/>
    <w:rPr>
      <w:rFonts w:ascii="Tahoma" w:hAnsi="Tahoma" w:cs="ProtocolBlackMF"/>
      <w:color w:val="FF00FF"/>
      <w:spacing w:val="4"/>
      <w:sz w:val="18"/>
      <w:szCs w:val="24"/>
      <w:lang w:val="en-US" w:eastAsia="en-US" w:bidi="he-IL"/>
    </w:rPr>
  </w:style>
  <w:style w:type="paragraph" w:customStyle="1" w:styleId="63">
    <w:name w:val="סגנון6"/>
    <w:basedOn w:val="Normal"/>
    <w:rsid w:val="006F5294"/>
    <w:pPr>
      <w:tabs>
        <w:tab w:val="num" w:pos="2835"/>
      </w:tabs>
      <w:spacing w:line="280" w:lineRule="exact"/>
      <w:ind w:left="5103" w:hanging="567"/>
    </w:pPr>
    <w:rPr>
      <w:rFonts w:ascii="Tahoma" w:hAnsi="Tahoma" w:cs="ProtocolLightMF"/>
      <w:sz w:val="17"/>
      <w:lang w:eastAsia="en-US"/>
    </w:rPr>
  </w:style>
  <w:style w:type="paragraph" w:customStyle="1" w:styleId="1f3">
    <w:name w:val="עב1"/>
    <w:basedOn w:val="Normal"/>
    <w:rsid w:val="006F5294"/>
    <w:pPr>
      <w:spacing w:line="280" w:lineRule="exact"/>
      <w:ind w:left="1134" w:hanging="567"/>
    </w:pPr>
    <w:rPr>
      <w:rFonts w:ascii="Tahoma" w:hAnsi="Tahoma" w:cs="ProtocolLightMF"/>
      <w:sz w:val="17"/>
      <w:lang w:eastAsia="en-US"/>
    </w:rPr>
  </w:style>
  <w:style w:type="paragraph" w:customStyle="1" w:styleId="2f2">
    <w:name w:val="עב2"/>
    <w:basedOn w:val="1f3"/>
    <w:rsid w:val="006F5294"/>
    <w:pPr>
      <w:ind w:left="1701"/>
    </w:pPr>
  </w:style>
  <w:style w:type="paragraph" w:customStyle="1" w:styleId="3b">
    <w:name w:val="עב3"/>
    <w:basedOn w:val="2f2"/>
    <w:rsid w:val="006F5294"/>
    <w:pPr>
      <w:ind w:left="2268"/>
    </w:pPr>
  </w:style>
  <w:style w:type="paragraph" w:customStyle="1" w:styleId="49">
    <w:name w:val="עב4"/>
    <w:basedOn w:val="3b"/>
    <w:rsid w:val="006F5294"/>
    <w:pPr>
      <w:tabs>
        <w:tab w:val="left" w:pos="2835"/>
      </w:tabs>
      <w:ind w:left="2835"/>
    </w:pPr>
  </w:style>
  <w:style w:type="character" w:customStyle="1" w:styleId="1f4">
    <w:name w:val="כותרת 1 תו תו"/>
    <w:basedOn w:val="DefaultParagraphFont"/>
    <w:rsid w:val="006F5294"/>
    <w:rPr>
      <w:rFonts w:ascii="Tahoma" w:hAnsi="Tahoma" w:cs="ProtocolBlackMF"/>
      <w:b/>
      <w:bCs/>
      <w:color w:val="00FFFF"/>
      <w:kern w:val="28"/>
      <w:sz w:val="26"/>
      <w:szCs w:val="34"/>
      <w:lang w:val="en-US" w:eastAsia="en-US" w:bidi="he-IL"/>
    </w:rPr>
  </w:style>
  <w:style w:type="paragraph" w:customStyle="1" w:styleId="level1">
    <w:name w:val="level1"/>
    <w:basedOn w:val="Normal"/>
    <w:rsid w:val="006F5294"/>
    <w:pPr>
      <w:bidi w:val="0"/>
      <w:spacing w:before="240" w:after="120"/>
    </w:pPr>
    <w:rPr>
      <w:rFonts w:ascii="Verdana" w:hAnsi="Verdana" w:cs="Times New Roman"/>
      <w:b/>
      <w:bCs/>
      <w:color w:val="8E93A4"/>
      <w:sz w:val="32"/>
      <w:szCs w:val="32"/>
      <w:lang w:eastAsia="en-US"/>
    </w:rPr>
  </w:style>
  <w:style w:type="paragraph" w:customStyle="1" w:styleId="1f5">
    <w:name w:val="רגיל1"/>
    <w:basedOn w:val="Normal"/>
    <w:rsid w:val="006F5294"/>
    <w:pPr>
      <w:tabs>
        <w:tab w:val="left" w:pos="567"/>
        <w:tab w:val="left" w:pos="1134"/>
        <w:tab w:val="left" w:pos="1701"/>
        <w:tab w:val="left" w:pos="2268"/>
      </w:tabs>
      <w:spacing w:line="280" w:lineRule="exact"/>
    </w:pPr>
    <w:rPr>
      <w:rFonts w:ascii="Tahoma" w:hAnsi="Tahoma" w:cs="ProtocolLightMF"/>
      <w:noProof/>
      <w:sz w:val="18"/>
      <w:lang w:eastAsia="en-US"/>
    </w:rPr>
  </w:style>
  <w:style w:type="paragraph" w:customStyle="1" w:styleId="011">
    <w:name w:val="סגנון א0 + (עברית ושפות אחרות) ‏11 נק'"/>
    <w:basedOn w:val="0"/>
    <w:next w:val="0"/>
    <w:rsid w:val="006F5294"/>
    <w:pPr>
      <w:widowControl w:val="0"/>
      <w:tabs>
        <w:tab w:val="left" w:pos="0"/>
        <w:tab w:val="left" w:pos="28"/>
        <w:tab w:val="left" w:pos="567"/>
        <w:tab w:val="left" w:pos="2268"/>
      </w:tabs>
      <w:overflowPunct/>
      <w:autoSpaceDE/>
      <w:autoSpaceDN/>
      <w:adjustRightInd/>
      <w:spacing w:line="300" w:lineRule="auto"/>
      <w:ind w:left="567" w:hanging="567"/>
      <w:textAlignment w:val="auto"/>
    </w:pPr>
    <w:rPr>
      <w:rFonts w:ascii="Tahoma" w:hAnsi="Tahoma"/>
      <w:lang w:eastAsia="he-IL"/>
    </w:rPr>
  </w:style>
  <w:style w:type="paragraph" w:customStyle="1" w:styleId="CompanyName">
    <w:name w:val="Company Name"/>
    <w:basedOn w:val="BodyText"/>
    <w:rsid w:val="006F5294"/>
    <w:pPr>
      <w:spacing w:before="120" w:after="80" w:line="200" w:lineRule="exact"/>
      <w:ind w:left="170" w:hanging="170"/>
      <w:jc w:val="left"/>
    </w:pPr>
    <w:rPr>
      <w:rFonts w:ascii="Arial" w:hAnsi="Arial" w:cs="Arial"/>
      <w:b/>
      <w:bCs/>
      <w:sz w:val="28"/>
      <w:szCs w:val="28"/>
    </w:rPr>
  </w:style>
  <w:style w:type="paragraph" w:customStyle="1" w:styleId="DocumentLabel">
    <w:name w:val="Document Label"/>
    <w:basedOn w:val="Normal"/>
    <w:rsid w:val="006F5294"/>
    <w:pPr>
      <w:keepNext/>
      <w:keepLines/>
      <w:spacing w:line="280" w:lineRule="exact"/>
    </w:pPr>
    <w:rPr>
      <w:rFonts w:ascii="Tahoma" w:hAnsi="Tahoma" w:cs="David"/>
      <w:b/>
      <w:bCs/>
      <w:kern w:val="28"/>
      <w:sz w:val="36"/>
      <w:szCs w:val="36"/>
      <w:lang w:eastAsia="en-US"/>
    </w:rPr>
  </w:style>
  <w:style w:type="paragraph" w:customStyle="1" w:styleId="indent">
    <w:name w:val="indent"/>
    <w:basedOn w:val="NormalE"/>
    <w:rsid w:val="006F5294"/>
    <w:pPr>
      <w:tabs>
        <w:tab w:val="clear" w:pos="567"/>
        <w:tab w:val="clear" w:pos="1134"/>
        <w:tab w:val="clear" w:pos="1701"/>
        <w:tab w:val="clear" w:pos="2268"/>
      </w:tabs>
      <w:ind w:right="709"/>
    </w:pPr>
  </w:style>
  <w:style w:type="paragraph" w:customStyle="1" w:styleId="IndentDouble">
    <w:name w:val="Indent_Double"/>
    <w:basedOn w:val="NormalE"/>
    <w:rsid w:val="006F5294"/>
    <w:pPr>
      <w:tabs>
        <w:tab w:val="clear" w:pos="567"/>
        <w:tab w:val="clear" w:pos="1134"/>
        <w:tab w:val="clear" w:pos="1701"/>
        <w:tab w:val="clear" w:pos="2268"/>
        <w:tab w:val="left" w:pos="709"/>
      </w:tabs>
      <w:ind w:right="1418" w:hanging="1418"/>
    </w:pPr>
  </w:style>
  <w:style w:type="paragraph" w:customStyle="1" w:styleId="IndentDouble1">
    <w:name w:val="Indent_Double1"/>
    <w:basedOn w:val="NormalE"/>
    <w:rsid w:val="006F5294"/>
    <w:pPr>
      <w:tabs>
        <w:tab w:val="clear" w:pos="567"/>
        <w:tab w:val="clear" w:pos="1134"/>
        <w:tab w:val="clear" w:pos="1701"/>
        <w:tab w:val="clear" w:pos="2268"/>
        <w:tab w:val="left" w:pos="1418"/>
      </w:tabs>
      <w:ind w:right="2126" w:hanging="2126"/>
    </w:pPr>
  </w:style>
  <w:style w:type="paragraph" w:customStyle="1" w:styleId="IndentDouble2">
    <w:name w:val="Indent_Double2"/>
    <w:basedOn w:val="NormalE"/>
    <w:rsid w:val="006F5294"/>
    <w:pPr>
      <w:tabs>
        <w:tab w:val="clear" w:pos="567"/>
        <w:tab w:val="clear" w:pos="1134"/>
        <w:tab w:val="clear" w:pos="1701"/>
        <w:tab w:val="clear" w:pos="2268"/>
        <w:tab w:val="left" w:pos="1418"/>
      </w:tabs>
      <w:ind w:right="2127" w:hanging="1418"/>
    </w:pPr>
  </w:style>
  <w:style w:type="paragraph" w:customStyle="1" w:styleId="indent1">
    <w:name w:val="indent1"/>
    <w:basedOn w:val="NormalE"/>
    <w:rsid w:val="006F5294"/>
    <w:pPr>
      <w:tabs>
        <w:tab w:val="clear" w:pos="567"/>
        <w:tab w:val="clear" w:pos="1134"/>
        <w:tab w:val="clear" w:pos="1701"/>
        <w:tab w:val="clear" w:pos="2268"/>
      </w:tabs>
      <w:ind w:right="709" w:hanging="709"/>
    </w:pPr>
  </w:style>
  <w:style w:type="paragraph" w:customStyle="1" w:styleId="indent2">
    <w:name w:val="indent2"/>
    <w:basedOn w:val="NormalE"/>
    <w:rsid w:val="006F5294"/>
    <w:pPr>
      <w:tabs>
        <w:tab w:val="clear" w:pos="567"/>
        <w:tab w:val="clear" w:pos="1134"/>
        <w:tab w:val="clear" w:pos="1701"/>
        <w:tab w:val="clear" w:pos="2268"/>
      </w:tabs>
      <w:ind w:right="1418" w:hanging="709"/>
    </w:pPr>
  </w:style>
  <w:style w:type="paragraph" w:customStyle="1" w:styleId="indent3">
    <w:name w:val="indent3"/>
    <w:basedOn w:val="NormalE"/>
    <w:rsid w:val="006F5294"/>
    <w:pPr>
      <w:tabs>
        <w:tab w:val="clear" w:pos="567"/>
        <w:tab w:val="clear" w:pos="1134"/>
        <w:tab w:val="clear" w:pos="1701"/>
        <w:tab w:val="clear" w:pos="2268"/>
      </w:tabs>
      <w:ind w:right="2836" w:hanging="1418"/>
    </w:pPr>
  </w:style>
  <w:style w:type="paragraph" w:customStyle="1" w:styleId="indent4">
    <w:name w:val="indent4"/>
    <w:basedOn w:val="NormalE"/>
    <w:rsid w:val="006F5294"/>
    <w:pPr>
      <w:tabs>
        <w:tab w:val="clear" w:pos="567"/>
        <w:tab w:val="clear" w:pos="1134"/>
        <w:tab w:val="clear" w:pos="1701"/>
        <w:tab w:val="clear" w:pos="2268"/>
      </w:tabs>
      <w:ind w:right="4253" w:hanging="1418"/>
    </w:pPr>
  </w:style>
  <w:style w:type="paragraph" w:customStyle="1" w:styleId="MessageHeaderFirst">
    <w:name w:val="Message Header First"/>
    <w:basedOn w:val="MessageHeader"/>
    <w:next w:val="MessageHeader"/>
    <w:rsid w:val="006F5294"/>
    <w:pPr>
      <w:tabs>
        <w:tab w:val="clear" w:pos="567"/>
        <w:tab w:val="clear" w:pos="1134"/>
        <w:tab w:val="clear" w:pos="1701"/>
        <w:tab w:val="clear" w:pos="2268"/>
      </w:tabs>
      <w:spacing w:before="120"/>
    </w:pPr>
  </w:style>
  <w:style w:type="paragraph" w:customStyle="1" w:styleId="quote1">
    <w:name w:val="quote1"/>
    <w:basedOn w:val="17"/>
    <w:rsid w:val="006F5294"/>
    <w:pPr>
      <w:tabs>
        <w:tab w:val="clear" w:pos="567"/>
        <w:tab w:val="clear" w:pos="1134"/>
        <w:tab w:val="clear" w:pos="1701"/>
        <w:tab w:val="clear" w:pos="2268"/>
      </w:tabs>
      <w:ind w:left="1418" w:right="1304"/>
      <w:jc w:val="left"/>
    </w:pPr>
    <w:rPr>
      <w:i/>
    </w:rPr>
  </w:style>
  <w:style w:type="paragraph" w:customStyle="1" w:styleId="3c">
    <w:name w:val="ציטוט3"/>
    <w:basedOn w:val="Normal"/>
    <w:autoRedefine/>
    <w:rsid w:val="006F5294"/>
    <w:pPr>
      <w:keepLines/>
      <w:spacing w:line="280" w:lineRule="exact"/>
      <w:ind w:left="3402" w:right="1701"/>
    </w:pPr>
    <w:rPr>
      <w:rFonts w:ascii="Tahoma" w:hAnsi="Tahoma" w:cs="ProtocolLightMF"/>
      <w:iCs/>
      <w:sz w:val="17"/>
      <w:lang w:eastAsia="en-US"/>
    </w:rPr>
  </w:style>
  <w:style w:type="paragraph" w:customStyle="1" w:styleId="af8">
    <w:name w:val="חלק"/>
    <w:basedOn w:val="a9"/>
    <w:rsid w:val="006F5294"/>
    <w:pPr>
      <w:jc w:val="center"/>
    </w:pPr>
    <w:rPr>
      <w:sz w:val="17"/>
      <w:szCs w:val="36"/>
      <w:u w:val="double"/>
    </w:rPr>
  </w:style>
  <w:style w:type="paragraph" w:customStyle="1" w:styleId="af9">
    <w:name w:val="כותרתמשנה"/>
    <w:basedOn w:val="a9"/>
    <w:rsid w:val="006F5294"/>
    <w:rPr>
      <w:sz w:val="26"/>
      <w:szCs w:val="26"/>
    </w:rPr>
  </w:style>
  <w:style w:type="paragraph" w:customStyle="1" w:styleId="quote20">
    <w:name w:val="quote2"/>
    <w:basedOn w:val="quote1"/>
    <w:rsid w:val="006F5294"/>
    <w:pPr>
      <w:ind w:left="1985" w:right="1418"/>
    </w:pPr>
  </w:style>
  <w:style w:type="paragraph" w:customStyle="1" w:styleId="80">
    <w:name w:val="סגנון8"/>
    <w:basedOn w:val="Normal"/>
    <w:rsid w:val="006F5294"/>
    <w:pPr>
      <w:overflowPunct w:val="0"/>
      <w:autoSpaceDE w:val="0"/>
      <w:autoSpaceDN w:val="0"/>
      <w:adjustRightInd w:val="0"/>
      <w:textAlignment w:val="baseline"/>
    </w:pPr>
    <w:rPr>
      <w:lang w:eastAsia="en-US"/>
    </w:rPr>
  </w:style>
  <w:style w:type="paragraph" w:customStyle="1" w:styleId="ConfidentialPageDate">
    <w:name w:val="Confidential  Page #  Date"/>
    <w:rsid w:val="006F5294"/>
    <w:rPr>
      <w:sz w:val="24"/>
      <w:szCs w:val="24"/>
      <w:lang w:bidi="ar-SA"/>
    </w:rPr>
  </w:style>
  <w:style w:type="paragraph" w:styleId="TOC8">
    <w:name w:val="toc 8"/>
    <w:basedOn w:val="Normal"/>
    <w:next w:val="Normal"/>
    <w:autoRedefine/>
    <w:uiPriority w:val="99"/>
    <w:rsid w:val="006F5294"/>
    <w:pPr>
      <w:widowControl/>
      <w:overflowPunct w:val="0"/>
      <w:autoSpaceDE w:val="0"/>
      <w:autoSpaceDN w:val="0"/>
      <w:bidi w:val="0"/>
      <w:adjustRightInd w:val="0"/>
      <w:ind w:left="1540"/>
      <w:jc w:val="left"/>
      <w:textAlignment w:val="baseline"/>
    </w:pPr>
    <w:rPr>
      <w:rFonts w:cs="Times New Roman"/>
      <w:lang w:eastAsia="en-US"/>
    </w:rPr>
  </w:style>
  <w:style w:type="paragraph" w:styleId="Index8">
    <w:name w:val="index 8"/>
    <w:basedOn w:val="Normal"/>
    <w:next w:val="Normal"/>
    <w:rsid w:val="006F5294"/>
    <w:pPr>
      <w:widowControl/>
      <w:overflowPunct w:val="0"/>
      <w:autoSpaceDE w:val="0"/>
      <w:autoSpaceDN w:val="0"/>
      <w:bidi w:val="0"/>
      <w:adjustRightInd w:val="0"/>
      <w:spacing w:line="240" w:lineRule="exact"/>
      <w:jc w:val="right"/>
      <w:textAlignment w:val="baseline"/>
    </w:pPr>
    <w:rPr>
      <w:lang w:eastAsia="en-US"/>
    </w:rPr>
  </w:style>
  <w:style w:type="paragraph" w:styleId="List">
    <w:name w:val="List"/>
    <w:basedOn w:val="Normal"/>
    <w:rsid w:val="006F5294"/>
    <w:pPr>
      <w:tabs>
        <w:tab w:val="left" w:pos="1134"/>
      </w:tabs>
      <w:overflowPunct w:val="0"/>
      <w:autoSpaceDE w:val="0"/>
      <w:autoSpaceDN w:val="0"/>
      <w:adjustRightInd w:val="0"/>
      <w:ind w:left="283" w:hanging="283"/>
      <w:jc w:val="left"/>
      <w:textAlignment w:val="baseline"/>
    </w:pPr>
    <w:rPr>
      <w:rFonts w:ascii="Arial" w:hAnsi="Arial" w:cs="Miriam"/>
      <w:sz w:val="24"/>
      <w:lang w:eastAsia="en-US"/>
    </w:rPr>
  </w:style>
  <w:style w:type="paragraph" w:styleId="TOC2">
    <w:name w:val="toc 2"/>
    <w:basedOn w:val="Normal"/>
    <w:next w:val="Normal"/>
    <w:uiPriority w:val="99"/>
    <w:rsid w:val="006F5294"/>
    <w:pPr>
      <w:widowControl/>
      <w:overflowPunct w:val="0"/>
      <w:autoSpaceDE w:val="0"/>
      <w:autoSpaceDN w:val="0"/>
      <w:bidi w:val="0"/>
      <w:adjustRightInd w:val="0"/>
      <w:spacing w:before="120"/>
      <w:ind w:left="220"/>
      <w:jc w:val="left"/>
    </w:pPr>
    <w:rPr>
      <w:rFonts w:cs="Times New Roman"/>
      <w:i/>
      <w:iCs/>
      <w:lang w:eastAsia="en-US"/>
    </w:rPr>
  </w:style>
  <w:style w:type="paragraph" w:styleId="TOC3">
    <w:name w:val="toc 3"/>
    <w:basedOn w:val="TOC2"/>
    <w:next w:val="Normal"/>
    <w:uiPriority w:val="99"/>
    <w:rsid w:val="006F5294"/>
    <w:pPr>
      <w:spacing w:before="0"/>
      <w:ind w:left="440" w:right="440"/>
    </w:pPr>
    <w:rPr>
      <w:i w:val="0"/>
      <w:iCs w:val="0"/>
    </w:rPr>
  </w:style>
  <w:style w:type="character" w:customStyle="1" w:styleId="3d">
    <w:name w:val="תו תו3"/>
    <w:basedOn w:val="DefaultParagraphFont"/>
    <w:rsid w:val="006F5294"/>
    <w:rPr>
      <w:rFonts w:cs="Narkisim"/>
      <w:szCs w:val="24"/>
      <w:lang w:val="en-US" w:eastAsia="en-US" w:bidi="he-IL"/>
    </w:rPr>
  </w:style>
  <w:style w:type="character" w:customStyle="1" w:styleId="afa">
    <w:name w:val="סגנון הפנייה להערת שוליים + מודגש"/>
    <w:basedOn w:val="FootnoteReference"/>
    <w:rsid w:val="006F5294"/>
    <w:rPr>
      <w:rFonts w:ascii="Times New Roman" w:hAnsi="Times New Roman" w:cs="Narkisim"/>
      <w:b/>
      <w:color w:val="FF0000"/>
      <w:sz w:val="18"/>
      <w:szCs w:val="22"/>
      <w:vertAlign w:val="superscript"/>
    </w:rPr>
  </w:style>
  <w:style w:type="character" w:customStyle="1" w:styleId="1102">
    <w:name w:val="סגנון הפנייה להערת שוליים + ‏11 נק' מודגש נדחס ב  0.2 נק'"/>
    <w:basedOn w:val="FootnoteReference"/>
    <w:rsid w:val="006F5294"/>
    <w:rPr>
      <w:rFonts w:ascii="Times New Roman" w:hAnsi="Times New Roman" w:cs="Narkisim"/>
      <w:b/>
      <w:color w:val="FF0000"/>
      <w:spacing w:val="-4"/>
      <w:sz w:val="22"/>
      <w:szCs w:val="22"/>
      <w:vertAlign w:val="superscript"/>
    </w:rPr>
  </w:style>
  <w:style w:type="paragraph" w:customStyle="1" w:styleId="9">
    <w:name w:val="סגנון9"/>
    <w:basedOn w:val="21"/>
    <w:rsid w:val="006F5294"/>
    <w:rPr>
      <w:bCs/>
      <w:caps w:val="0"/>
    </w:rPr>
  </w:style>
  <w:style w:type="character" w:customStyle="1" w:styleId="1f6">
    <w:name w:val="תו תו1"/>
    <w:basedOn w:val="DefaultParagraphFont"/>
    <w:rsid w:val="006F5294"/>
    <w:rPr>
      <w:rFonts w:cs="Narkisim"/>
      <w:sz w:val="22"/>
      <w:szCs w:val="24"/>
    </w:rPr>
  </w:style>
  <w:style w:type="paragraph" w:styleId="TableofAuthorities">
    <w:name w:val="table of authorities"/>
    <w:basedOn w:val="Normal"/>
    <w:next w:val="Normal"/>
    <w:rsid w:val="006F5294"/>
    <w:pPr>
      <w:ind w:left="220" w:hanging="220"/>
      <w:jc w:val="left"/>
    </w:pPr>
  </w:style>
  <w:style w:type="paragraph" w:styleId="Index3">
    <w:name w:val="index 3"/>
    <w:basedOn w:val="Normal"/>
    <w:next w:val="Normal"/>
    <w:autoRedefine/>
    <w:rsid w:val="006F5294"/>
    <w:pPr>
      <w:bidi w:val="0"/>
      <w:ind w:left="600" w:hanging="200"/>
      <w:jc w:val="left"/>
    </w:pPr>
  </w:style>
  <w:style w:type="character" w:customStyle="1" w:styleId="BodytextCharChar">
    <w:name w:val="Body text Char Char"/>
    <w:basedOn w:val="DefaultParagraphFont"/>
    <w:link w:val="BodytextChar0"/>
    <w:locked/>
    <w:rsid w:val="006F5294"/>
    <w:rPr>
      <w:rFonts w:ascii="Univers 45 Light" w:hAnsi="Univers 45 Light" w:cs="Univers 45 Light"/>
      <w:color w:val="000000"/>
      <w:lang w:val="en-NZ" w:eastAsia="en-NZ" w:bidi="ar-SA"/>
    </w:rPr>
  </w:style>
  <w:style w:type="paragraph" w:customStyle="1" w:styleId="BodytextChar0">
    <w:name w:val="Body text Char"/>
    <w:link w:val="BodytextCharChar"/>
    <w:rsid w:val="006F5294"/>
    <w:pPr>
      <w:tabs>
        <w:tab w:val="left" w:pos="284"/>
      </w:tabs>
      <w:autoSpaceDE w:val="0"/>
      <w:autoSpaceDN w:val="0"/>
      <w:adjustRightInd w:val="0"/>
      <w:spacing w:line="260" w:lineRule="atLeast"/>
    </w:pPr>
    <w:rPr>
      <w:rFonts w:ascii="Univers 45 Light" w:hAnsi="Univers 45 Light" w:cs="Univers 45 Light"/>
      <w:color w:val="000000"/>
      <w:lang w:val="en-NZ" w:eastAsia="en-NZ" w:bidi="ar-SA"/>
    </w:rPr>
  </w:style>
  <w:style w:type="paragraph" w:customStyle="1" w:styleId="Explain1">
    <w:name w:val="Explain 1"/>
    <w:basedOn w:val="Normal"/>
    <w:link w:val="Explain1Char"/>
    <w:rsid w:val="006F5294"/>
    <w:pPr>
      <w:widowControl/>
      <w:tabs>
        <w:tab w:val="left" w:pos="510"/>
        <w:tab w:val="left" w:pos="1531"/>
        <w:tab w:val="left" w:pos="1814"/>
      </w:tabs>
      <w:autoSpaceDE w:val="0"/>
      <w:autoSpaceDN w:val="0"/>
      <w:bidi w:val="0"/>
      <w:adjustRightInd w:val="0"/>
      <w:spacing w:line="260" w:lineRule="atLeast"/>
      <w:ind w:left="1531" w:right="113" w:hanging="1417"/>
      <w:jc w:val="left"/>
    </w:pPr>
    <w:rPr>
      <w:rFonts w:ascii="Univers 45 Light" w:hAnsi="Univers 45 Light" w:cs="Univers 45 Light"/>
      <w:color w:val="000000"/>
      <w:szCs w:val="20"/>
      <w:lang w:val="en-NZ" w:eastAsia="en-NZ" w:bidi="ar-SA"/>
    </w:rPr>
  </w:style>
  <w:style w:type="character" w:customStyle="1" w:styleId="Explain1Char">
    <w:name w:val="Explain 1 Char"/>
    <w:basedOn w:val="BodytextCharChar"/>
    <w:link w:val="Explain1"/>
    <w:locked/>
    <w:rsid w:val="006F5294"/>
    <w:rPr>
      <w:rFonts w:ascii="Univers 45 Light" w:hAnsi="Univers 45 Light" w:cs="Univers 45 Light"/>
      <w:color w:val="000000"/>
      <w:lang w:val="en-NZ" w:eastAsia="en-NZ" w:bidi="ar-SA"/>
    </w:rPr>
  </w:style>
  <w:style w:type="character" w:customStyle="1" w:styleId="1f7">
    <w:name w:val="כניסה רגילה תו תו1"/>
    <w:basedOn w:val="DefaultParagraphFont"/>
    <w:locked/>
    <w:rsid w:val="006F5294"/>
    <w:rPr>
      <w:rFonts w:cs="Narkisim"/>
      <w:sz w:val="22"/>
      <w:szCs w:val="24"/>
      <w:lang w:val="en-US" w:eastAsia="en-US" w:bidi="he-IL"/>
    </w:rPr>
  </w:style>
  <w:style w:type="paragraph" w:customStyle="1" w:styleId="IAS">
    <w:name w:val="IAS"/>
    <w:basedOn w:val="NormalIndent"/>
    <w:link w:val="IAS0"/>
    <w:qFormat/>
    <w:rsid w:val="006F5294"/>
    <w:pPr>
      <w:bidi w:val="0"/>
      <w:spacing w:line="240" w:lineRule="auto"/>
      <w:ind w:right="57"/>
      <w:jc w:val="right"/>
    </w:pPr>
    <w:rPr>
      <w:i/>
      <w:iCs/>
      <w:sz w:val="13"/>
      <w:szCs w:val="13"/>
    </w:rPr>
  </w:style>
  <w:style w:type="character" w:customStyle="1" w:styleId="IAS0">
    <w:name w:val="IAS תו"/>
    <w:basedOn w:val="NormalIndentChar"/>
    <w:link w:val="IAS"/>
    <w:rsid w:val="006F5294"/>
    <w:rPr>
      <w:rFonts w:cs="Narkisim"/>
      <w:i/>
      <w:iCs/>
      <w:sz w:val="13"/>
      <w:szCs w:val="13"/>
      <w:lang w:eastAsia="he-IL"/>
    </w:rPr>
  </w:style>
  <w:style w:type="table" w:styleId="TableClassic4">
    <w:name w:val="Table Classic 4"/>
    <w:basedOn w:val="TableNormal"/>
    <w:rsid w:val="006F5294"/>
    <w:pPr>
      <w:widowControl w:val="0"/>
      <w:bidi/>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511">
    <w:name w:val="כותרת 5 תו1"/>
    <w:basedOn w:val="DefaultParagraphFont"/>
    <w:rsid w:val="006F5294"/>
    <w:rPr>
      <w:rFonts w:cs="Narkisim"/>
      <w:bCs/>
      <w:iCs/>
      <w:sz w:val="24"/>
      <w:u w:val="single"/>
      <w:lang w:eastAsia="he-IL"/>
    </w:rPr>
  </w:style>
  <w:style w:type="paragraph" w:customStyle="1" w:styleId="ListParagraph1">
    <w:name w:val="List Paragraph1"/>
    <w:basedOn w:val="Normal"/>
    <w:uiPriority w:val="34"/>
    <w:qFormat/>
    <w:rsid w:val="006F5294"/>
    <w:pPr>
      <w:ind w:left="720"/>
      <w:contextualSpacing/>
    </w:pPr>
  </w:style>
  <w:style w:type="paragraph" w:customStyle="1" w:styleId="Numberedlist">
    <w:name w:val="Numbered list"/>
    <w:basedOn w:val="Normal"/>
    <w:rsid w:val="006F5294"/>
    <w:pPr>
      <w:widowControl/>
      <w:numPr>
        <w:numId w:val="2"/>
      </w:numPr>
      <w:bidi w:val="0"/>
      <w:spacing w:line="360" w:lineRule="atLeast"/>
    </w:pPr>
    <w:rPr>
      <w:rFonts w:cs="Times New Roman"/>
      <w:szCs w:val="22"/>
      <w:lang w:eastAsia="en-US"/>
    </w:rPr>
  </w:style>
  <w:style w:type="paragraph" w:customStyle="1" w:styleId="Quote10">
    <w:name w:val="Quote1"/>
    <w:basedOn w:val="NormalE"/>
    <w:rsid w:val="006F5294"/>
    <w:pPr>
      <w:autoSpaceDE/>
      <w:autoSpaceDN/>
      <w:adjustRightInd/>
      <w:spacing w:line="240" w:lineRule="auto"/>
      <w:ind w:left="709" w:right="709"/>
    </w:pPr>
    <w:rPr>
      <w:rFonts w:ascii="Arial" w:hAnsi="Arial" w:cs="Arial"/>
      <w:noProof/>
      <w:color w:val="000000"/>
      <w:szCs w:val="24"/>
    </w:rPr>
  </w:style>
  <w:style w:type="paragraph" w:customStyle="1" w:styleId="first-ind">
    <w:name w:val="first-ind"/>
    <w:basedOn w:val="Normal"/>
    <w:rsid w:val="006F5294"/>
    <w:pPr>
      <w:widowControl/>
      <w:bidi w:val="0"/>
      <w:spacing w:line="300" w:lineRule="exact"/>
    </w:pPr>
    <w:rPr>
      <w:rFonts w:ascii="Arial" w:hAnsi="Arial" w:cs="Arial"/>
      <w:szCs w:val="22"/>
      <w:lang w:eastAsia="en-US"/>
    </w:rPr>
  </w:style>
  <w:style w:type="paragraph" w:customStyle="1" w:styleId="NOTE">
    <w:name w:val="NOTE"/>
    <w:basedOn w:val="Normal"/>
    <w:rsid w:val="006F5294"/>
    <w:pPr>
      <w:widowControl/>
      <w:tabs>
        <w:tab w:val="left" w:pos="993"/>
      </w:tabs>
      <w:bidi w:val="0"/>
      <w:spacing w:line="300" w:lineRule="exact"/>
      <w:ind w:left="1134" w:hanging="1134"/>
    </w:pPr>
    <w:rPr>
      <w:rFonts w:cs="Times New Roman"/>
      <w:b/>
      <w:szCs w:val="22"/>
      <w:lang w:eastAsia="en-US"/>
    </w:rPr>
  </w:style>
  <w:style w:type="paragraph" w:customStyle="1" w:styleId="third-ind">
    <w:name w:val="third-ind"/>
    <w:basedOn w:val="Normal"/>
    <w:rsid w:val="006F5294"/>
    <w:pPr>
      <w:widowControl/>
      <w:bidi w:val="0"/>
      <w:spacing w:after="120" w:line="300" w:lineRule="exact"/>
      <w:ind w:left="2410" w:hanging="397"/>
    </w:pPr>
    <w:rPr>
      <w:rFonts w:ascii="Arial" w:hAnsi="Arial" w:cs="Arial"/>
      <w:szCs w:val="22"/>
      <w:lang w:eastAsia="en-US"/>
    </w:rPr>
  </w:style>
  <w:style w:type="paragraph" w:customStyle="1" w:styleId="border">
    <w:name w:val="border"/>
    <w:basedOn w:val="Normal"/>
    <w:rsid w:val="006F5294"/>
    <w:pPr>
      <w:widowControl/>
      <w:pBdr>
        <w:bottom w:val="single" w:sz="6" w:space="1" w:color="auto"/>
      </w:pBdr>
      <w:bidi w:val="0"/>
      <w:spacing w:line="300" w:lineRule="exact"/>
      <w:jc w:val="center"/>
    </w:pPr>
    <w:rPr>
      <w:rFonts w:cs="Times New Roman"/>
      <w:b/>
      <w:bCs/>
      <w:sz w:val="24"/>
      <w:szCs w:val="22"/>
      <w:lang w:eastAsia="en-US"/>
    </w:rPr>
  </w:style>
  <w:style w:type="paragraph" w:customStyle="1" w:styleId="indenta1">
    <w:name w:val="indenta1"/>
    <w:basedOn w:val="Normal"/>
    <w:rsid w:val="006F5294"/>
    <w:pPr>
      <w:widowControl/>
      <w:tabs>
        <w:tab w:val="left" w:pos="567"/>
      </w:tabs>
      <w:bidi w:val="0"/>
      <w:spacing w:before="120" w:line="300" w:lineRule="exact"/>
      <w:ind w:right="567" w:hanging="283"/>
    </w:pPr>
    <w:rPr>
      <w:rFonts w:cs="Times New Roman"/>
      <w:szCs w:val="22"/>
      <w:lang w:eastAsia="en-US"/>
    </w:rPr>
  </w:style>
  <w:style w:type="paragraph" w:customStyle="1" w:styleId="indenta2">
    <w:name w:val="indenta2"/>
    <w:basedOn w:val="Normal"/>
    <w:rsid w:val="006F5294"/>
    <w:pPr>
      <w:widowControl/>
      <w:tabs>
        <w:tab w:val="left" w:pos="1134"/>
      </w:tabs>
      <w:bidi w:val="0"/>
      <w:spacing w:before="120" w:line="300" w:lineRule="exact"/>
      <w:ind w:right="1134" w:hanging="567"/>
    </w:pPr>
    <w:rPr>
      <w:rFonts w:cs="Times New Roman"/>
      <w:szCs w:val="22"/>
      <w:lang w:eastAsia="en-US"/>
    </w:rPr>
  </w:style>
  <w:style w:type="paragraph" w:customStyle="1" w:styleId="indenta3">
    <w:name w:val="indenta3"/>
    <w:basedOn w:val="Normal"/>
    <w:rsid w:val="006F5294"/>
    <w:pPr>
      <w:widowControl/>
      <w:tabs>
        <w:tab w:val="left" w:pos="1701"/>
      </w:tabs>
      <w:bidi w:val="0"/>
      <w:spacing w:before="120" w:line="300" w:lineRule="exact"/>
      <w:ind w:right="1701" w:hanging="567"/>
    </w:pPr>
    <w:rPr>
      <w:rFonts w:cs="Times New Roman"/>
      <w:szCs w:val="22"/>
      <w:lang w:eastAsia="en-US"/>
    </w:rPr>
  </w:style>
  <w:style w:type="paragraph" w:customStyle="1" w:styleId="indenta4">
    <w:name w:val="indenta4"/>
    <w:basedOn w:val="Normal"/>
    <w:rsid w:val="006F5294"/>
    <w:pPr>
      <w:widowControl/>
      <w:tabs>
        <w:tab w:val="left" w:pos="2268"/>
      </w:tabs>
      <w:bidi w:val="0"/>
      <w:spacing w:before="120" w:line="300" w:lineRule="exact"/>
      <w:ind w:right="2268" w:hanging="567"/>
    </w:pPr>
    <w:rPr>
      <w:rFonts w:cs="Times New Roman"/>
      <w:szCs w:val="22"/>
      <w:lang w:eastAsia="en-US"/>
    </w:rPr>
  </w:style>
  <w:style w:type="paragraph" w:customStyle="1" w:styleId="underline">
    <w:name w:val="underline"/>
    <w:basedOn w:val="Normal"/>
    <w:rsid w:val="006F5294"/>
    <w:pPr>
      <w:widowControl/>
      <w:pBdr>
        <w:bottom w:val="single" w:sz="6" w:space="1" w:color="auto"/>
      </w:pBdr>
      <w:tabs>
        <w:tab w:val="left" w:pos="1134"/>
        <w:tab w:val="left" w:pos="1701"/>
        <w:tab w:val="left" w:pos="2268"/>
      </w:tabs>
      <w:bidi w:val="0"/>
      <w:spacing w:line="300" w:lineRule="exact"/>
      <w:ind w:left="1701" w:hanging="567"/>
    </w:pPr>
    <w:rPr>
      <w:rFonts w:cs="Times New Roman"/>
      <w:sz w:val="24"/>
      <w:szCs w:val="22"/>
      <w:lang w:eastAsia="en-US"/>
    </w:rPr>
  </w:style>
  <w:style w:type="character" w:styleId="Strong">
    <w:name w:val="Strong"/>
    <w:basedOn w:val="DefaultParagraphFont"/>
    <w:uiPriority w:val="99"/>
    <w:qFormat/>
    <w:rsid w:val="006F5294"/>
    <w:rPr>
      <w:rFonts w:cs="David"/>
      <w:b/>
      <w:bCs/>
    </w:rPr>
  </w:style>
  <w:style w:type="paragraph" w:customStyle="1" w:styleId="56">
    <w:name w:val="סגנון מא5 + לפני:  6 ס''מ"/>
    <w:basedOn w:val="Normal"/>
    <w:rsid w:val="006F5294"/>
    <w:pPr>
      <w:widowControl/>
      <w:bidi w:val="0"/>
      <w:spacing w:line="300" w:lineRule="exact"/>
      <w:ind w:left="3969"/>
    </w:pPr>
    <w:rPr>
      <w:rFonts w:cs="Times New Roman"/>
      <w:szCs w:val="22"/>
      <w:lang w:eastAsia="en-US"/>
    </w:rPr>
  </w:style>
  <w:style w:type="paragraph" w:customStyle="1" w:styleId="512">
    <w:name w:val="סגנון מא5 +1"/>
    <w:basedOn w:val="Normal"/>
    <w:autoRedefine/>
    <w:rsid w:val="006F5294"/>
    <w:pPr>
      <w:widowControl/>
      <w:bidi w:val="0"/>
      <w:spacing w:line="300" w:lineRule="exact"/>
    </w:pPr>
    <w:rPr>
      <w:rFonts w:cs="Times New Roman"/>
      <w:szCs w:val="22"/>
      <w:lang w:eastAsia="en-US"/>
    </w:rPr>
  </w:style>
  <w:style w:type="paragraph" w:customStyle="1" w:styleId="afb">
    <w:name w:val="תחתונה"/>
    <w:basedOn w:val="Header"/>
    <w:rsid w:val="006F5294"/>
    <w:pPr>
      <w:widowControl/>
      <w:tabs>
        <w:tab w:val="clear" w:pos="4153"/>
        <w:tab w:val="clear" w:pos="8306"/>
      </w:tabs>
      <w:bidi w:val="0"/>
      <w:spacing w:line="300" w:lineRule="exact"/>
    </w:pPr>
    <w:rPr>
      <w:rFonts w:ascii="Arial" w:hAnsi="Arial" w:cs="David"/>
      <w:b/>
      <w:bCs/>
      <w:sz w:val="16"/>
      <w:szCs w:val="20"/>
      <w:lang w:eastAsia="en-US"/>
    </w:rPr>
  </w:style>
  <w:style w:type="paragraph" w:customStyle="1" w:styleId="2f3">
    <w:name w:val="ñâðåï2"/>
    <w:basedOn w:val="Normal"/>
    <w:rsid w:val="006F5294"/>
    <w:pPr>
      <w:widowControl/>
      <w:tabs>
        <w:tab w:val="left" w:pos="3969"/>
      </w:tabs>
      <w:bidi w:val="0"/>
      <w:spacing w:line="300" w:lineRule="exact"/>
      <w:ind w:left="3969"/>
    </w:pPr>
    <w:rPr>
      <w:rFonts w:cs="Times New Roman"/>
      <w:szCs w:val="22"/>
      <w:lang w:eastAsia="en-US"/>
    </w:rPr>
  </w:style>
  <w:style w:type="character" w:customStyle="1" w:styleId="111">
    <w:name w:val="תו תו11"/>
    <w:basedOn w:val="DefaultParagraphFont"/>
    <w:locked/>
    <w:rsid w:val="006F5294"/>
    <w:rPr>
      <w:rFonts w:cs="Narkisim"/>
      <w:sz w:val="22"/>
      <w:szCs w:val="24"/>
      <w:lang w:val="en-US" w:eastAsia="en-US" w:bidi="he-IL"/>
    </w:rPr>
  </w:style>
  <w:style w:type="character" w:customStyle="1" w:styleId="57">
    <w:name w:val="תו תו5"/>
    <w:basedOn w:val="DefaultParagraphFont"/>
    <w:rsid w:val="006F5294"/>
    <w:rPr>
      <w:rFonts w:cs="Narkisim"/>
      <w:szCs w:val="24"/>
      <w:u w:val="single"/>
      <w:lang w:val="en-US" w:eastAsia="he-IL" w:bidi="he-IL"/>
    </w:rPr>
  </w:style>
  <w:style w:type="paragraph" w:styleId="TOC4">
    <w:name w:val="toc 4"/>
    <w:basedOn w:val="Normal"/>
    <w:next w:val="Normal"/>
    <w:autoRedefine/>
    <w:uiPriority w:val="99"/>
    <w:rsid w:val="006F5294"/>
    <w:pPr>
      <w:overflowPunct w:val="0"/>
      <w:autoSpaceDE w:val="0"/>
      <w:autoSpaceDN w:val="0"/>
      <w:adjustRightInd w:val="0"/>
      <w:ind w:left="600"/>
      <w:jc w:val="left"/>
      <w:textAlignment w:val="baseline"/>
    </w:pPr>
    <w:rPr>
      <w:rFonts w:asciiTheme="minorHAnsi" w:hAnsiTheme="minorHAnsi" w:cs="Times New Roman"/>
      <w:szCs w:val="20"/>
      <w:lang w:eastAsia="en-US"/>
    </w:rPr>
  </w:style>
  <w:style w:type="paragraph" w:styleId="TOC5">
    <w:name w:val="toc 5"/>
    <w:basedOn w:val="Normal"/>
    <w:next w:val="Normal"/>
    <w:autoRedefine/>
    <w:uiPriority w:val="99"/>
    <w:rsid w:val="006F5294"/>
    <w:pPr>
      <w:overflowPunct w:val="0"/>
      <w:autoSpaceDE w:val="0"/>
      <w:autoSpaceDN w:val="0"/>
      <w:adjustRightInd w:val="0"/>
      <w:ind w:left="800"/>
      <w:jc w:val="left"/>
      <w:textAlignment w:val="baseline"/>
    </w:pPr>
    <w:rPr>
      <w:rFonts w:asciiTheme="minorHAnsi" w:hAnsiTheme="minorHAnsi" w:cs="Times New Roman"/>
      <w:szCs w:val="20"/>
      <w:lang w:eastAsia="en-US"/>
    </w:rPr>
  </w:style>
  <w:style w:type="paragraph" w:styleId="TOC6">
    <w:name w:val="toc 6"/>
    <w:basedOn w:val="Normal"/>
    <w:next w:val="Normal"/>
    <w:autoRedefine/>
    <w:uiPriority w:val="99"/>
    <w:rsid w:val="006F5294"/>
    <w:pPr>
      <w:overflowPunct w:val="0"/>
      <w:autoSpaceDE w:val="0"/>
      <w:autoSpaceDN w:val="0"/>
      <w:adjustRightInd w:val="0"/>
      <w:ind w:left="1000"/>
      <w:jc w:val="left"/>
      <w:textAlignment w:val="baseline"/>
    </w:pPr>
    <w:rPr>
      <w:rFonts w:asciiTheme="minorHAnsi" w:hAnsiTheme="minorHAnsi" w:cs="Times New Roman"/>
      <w:szCs w:val="20"/>
      <w:lang w:eastAsia="en-US"/>
    </w:rPr>
  </w:style>
  <w:style w:type="paragraph" w:styleId="TOC7">
    <w:name w:val="toc 7"/>
    <w:basedOn w:val="Normal"/>
    <w:next w:val="Normal"/>
    <w:autoRedefine/>
    <w:uiPriority w:val="99"/>
    <w:rsid w:val="006F5294"/>
    <w:pPr>
      <w:overflowPunct w:val="0"/>
      <w:autoSpaceDE w:val="0"/>
      <w:autoSpaceDN w:val="0"/>
      <w:adjustRightInd w:val="0"/>
      <w:ind w:left="1200"/>
      <w:jc w:val="left"/>
      <w:textAlignment w:val="baseline"/>
    </w:pPr>
    <w:rPr>
      <w:rFonts w:asciiTheme="minorHAnsi" w:hAnsiTheme="minorHAnsi" w:cs="Times New Roman"/>
      <w:szCs w:val="20"/>
      <w:lang w:eastAsia="en-US"/>
    </w:rPr>
  </w:style>
  <w:style w:type="paragraph" w:styleId="TOC9">
    <w:name w:val="toc 9"/>
    <w:basedOn w:val="Normal"/>
    <w:next w:val="Normal"/>
    <w:autoRedefine/>
    <w:uiPriority w:val="99"/>
    <w:rsid w:val="006F5294"/>
    <w:pPr>
      <w:overflowPunct w:val="0"/>
      <w:autoSpaceDE w:val="0"/>
      <w:autoSpaceDN w:val="0"/>
      <w:adjustRightInd w:val="0"/>
      <w:ind w:left="1600"/>
      <w:jc w:val="left"/>
      <w:textAlignment w:val="baseline"/>
    </w:pPr>
    <w:rPr>
      <w:rFonts w:asciiTheme="minorHAnsi" w:hAnsiTheme="minorHAnsi" w:cs="Times New Roman"/>
      <w:szCs w:val="20"/>
      <w:lang w:eastAsia="en-US"/>
    </w:rPr>
  </w:style>
  <w:style w:type="paragraph" w:customStyle="1" w:styleId="71">
    <w:name w:val="מא7"/>
    <w:basedOn w:val="Normal"/>
    <w:rsid w:val="00E6542F"/>
    <w:pPr>
      <w:tabs>
        <w:tab w:val="left" w:pos="3969"/>
        <w:tab w:val="left" w:pos="4536"/>
      </w:tabs>
      <w:overflowPunct w:val="0"/>
      <w:autoSpaceDE w:val="0"/>
      <w:autoSpaceDN w:val="0"/>
      <w:adjustRightInd w:val="0"/>
      <w:ind w:left="4536" w:hanging="567"/>
      <w:textAlignment w:val="baseline"/>
    </w:pPr>
  </w:style>
  <w:style w:type="paragraph" w:customStyle="1" w:styleId="112">
    <w:name w:val="ציטוט11"/>
    <w:basedOn w:val="Normal"/>
    <w:autoRedefine/>
    <w:rsid w:val="006F5294"/>
    <w:pPr>
      <w:keepLines/>
      <w:spacing w:line="280" w:lineRule="exact"/>
      <w:ind w:left="1418" w:right="1134"/>
    </w:pPr>
    <w:rPr>
      <w:rFonts w:ascii="Tahoma" w:hAnsi="Tahoma" w:cs="ProtocolLightMF"/>
      <w:iCs/>
      <w:sz w:val="17"/>
      <w:lang w:eastAsia="en-US"/>
    </w:rPr>
  </w:style>
  <w:style w:type="table" w:customStyle="1" w:styleId="410">
    <w:name w:val="טבלה קלאסית 41"/>
    <w:basedOn w:val="TableNormal"/>
    <w:next w:val="TableClassic4"/>
    <w:rsid w:val="006F5294"/>
    <w:pPr>
      <w:widowControl w:val="0"/>
      <w:bidi/>
      <w:spacing w:line="264" w:lineRule="auto"/>
      <w:jc w:val="both"/>
    </w:pPr>
    <w:rPr>
      <w:rFonts w:asciiTheme="minorHAnsi" w:eastAsia="Batang"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ex2">
    <w:name w:val="index 2"/>
    <w:basedOn w:val="Heading2"/>
    <w:next w:val="Heading2"/>
    <w:autoRedefine/>
    <w:uiPriority w:val="99"/>
    <w:unhideWhenUsed/>
    <w:rsid w:val="006F5294"/>
    <w:pPr>
      <w:numPr>
        <w:ilvl w:val="0"/>
        <w:numId w:val="3"/>
      </w:numPr>
      <w:tabs>
        <w:tab w:val="clear" w:pos="567"/>
        <w:tab w:val="clear" w:pos="1134"/>
        <w:tab w:val="left" w:pos="10063"/>
      </w:tabs>
      <w:bidi/>
      <w:spacing w:after="120" w:line="360" w:lineRule="auto"/>
    </w:pPr>
    <w:rPr>
      <w:rFonts w:cs="Tahoma"/>
      <w:b/>
      <w:bCs/>
      <w:iCs/>
      <w:noProof/>
      <w:color w:val="8D42C6"/>
      <w:sz w:val="18"/>
      <w:szCs w:val="18"/>
    </w:rPr>
  </w:style>
  <w:style w:type="paragraph" w:styleId="TOCHeading">
    <w:name w:val="TOC Heading"/>
    <w:basedOn w:val="Heading1"/>
    <w:next w:val="Normal"/>
    <w:uiPriority w:val="39"/>
    <w:unhideWhenUsed/>
    <w:qFormat/>
    <w:rsid w:val="006F5294"/>
    <w:pPr>
      <w:keepLines/>
      <w:widowControl w:val="0"/>
      <w:tabs>
        <w:tab w:val="clear" w:pos="0"/>
        <w:tab w:val="clear" w:pos="397"/>
        <w:tab w:val="clear" w:pos="510"/>
        <w:tab w:val="right" w:leader="dot" w:pos="9497"/>
      </w:tabs>
      <w:overflowPunct/>
      <w:autoSpaceDE/>
      <w:autoSpaceDN/>
      <w:bidi/>
      <w:adjustRightInd/>
      <w:spacing w:before="480"/>
      <w:jc w:val="left"/>
      <w:textAlignment w:val="auto"/>
      <w:outlineLvl w:val="9"/>
    </w:pPr>
    <w:rPr>
      <w:rFonts w:asciiTheme="majorHAnsi" w:eastAsiaTheme="majorEastAsia" w:hAnsiTheme="majorHAnsi" w:cstheme="majorBidi"/>
      <w:iCs w:val="0"/>
      <w:noProof/>
      <w:color w:val="365F91" w:themeColor="accent1" w:themeShade="BF"/>
      <w:sz w:val="28"/>
      <w:u w:val="none"/>
    </w:rPr>
  </w:style>
  <w:style w:type="table" w:customStyle="1" w:styleId="1f8">
    <w:name w:val="טבלת רשת1"/>
    <w:basedOn w:val="TableNormal"/>
    <w:next w:val="TableGrid"/>
    <w:rsid w:val="006F5294"/>
    <w:pPr>
      <w:overflowPunct w:val="0"/>
      <w:autoSpaceDE w:val="0"/>
      <w:autoSpaceDN w:val="0"/>
      <w:bidi/>
      <w:adjustRightInd w:val="0"/>
      <w:spacing w:line="240" w:lineRule="exact"/>
      <w:jc w:val="both"/>
      <w:textAlignment w:val="baseline"/>
    </w:pPr>
    <w:rPr>
      <w:rFonts w:asciiTheme="minorHAnsi" w:eastAsiaTheme="minorHAnsi" w:hAnsiTheme="minorHAnsi" w:cs="Narkisim"/>
      <w:sz w:val="22"/>
      <w:szCs w:val="24"/>
    </w:rPr>
    <w:tblPr/>
  </w:style>
  <w:style w:type="paragraph" w:styleId="DocumentMap">
    <w:name w:val="Document Map"/>
    <w:basedOn w:val="Normal"/>
    <w:link w:val="DocumentMapChar"/>
    <w:uiPriority w:val="99"/>
    <w:rsid w:val="006F529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F5294"/>
    <w:rPr>
      <w:rFonts w:ascii="Tahoma" w:hAnsi="Tahoma" w:cs="Tahoma"/>
      <w:sz w:val="16"/>
      <w:szCs w:val="16"/>
      <w:lang w:eastAsia="he-IL"/>
    </w:rPr>
  </w:style>
  <w:style w:type="paragraph" w:customStyle="1" w:styleId="ias-">
    <w:name w:val="ias-קטן"/>
    <w:basedOn w:val="NormalIndent"/>
    <w:qFormat/>
    <w:rsid w:val="006F5294"/>
    <w:pPr>
      <w:bidi w:val="0"/>
      <w:spacing w:line="180" w:lineRule="exact"/>
      <w:ind w:left="0"/>
      <w:jc w:val="right"/>
    </w:pPr>
    <w:rPr>
      <w:i/>
      <w:iCs/>
      <w:sz w:val="13"/>
    </w:rPr>
  </w:style>
  <w:style w:type="character" w:customStyle="1" w:styleId="shorttext">
    <w:name w:val="short_text"/>
    <w:basedOn w:val="DefaultParagraphFont"/>
    <w:rsid w:val="006F5294"/>
  </w:style>
  <w:style w:type="character" w:customStyle="1" w:styleId="hps">
    <w:name w:val="hps"/>
    <w:basedOn w:val="DefaultParagraphFont"/>
    <w:rsid w:val="006F5294"/>
  </w:style>
  <w:style w:type="paragraph" w:customStyle="1" w:styleId="afc">
    <w:name w:val="מעבר עמוד"/>
    <w:basedOn w:val="Normal"/>
    <w:qFormat/>
    <w:rsid w:val="006F5294"/>
    <w:pPr>
      <w:spacing w:line="120" w:lineRule="exact"/>
      <w:jc w:val="left"/>
    </w:pPr>
    <w:rPr>
      <w:b/>
      <w:bCs/>
      <w:sz w:val="16"/>
      <w:szCs w:val="16"/>
    </w:rPr>
  </w:style>
  <w:style w:type="character" w:customStyle="1" w:styleId="530">
    <w:name w:val="כותרת 5 תו3"/>
    <w:basedOn w:val="DefaultParagraphFont"/>
    <w:rsid w:val="006F5294"/>
    <w:rPr>
      <w:rFonts w:ascii="Times New Roman" w:eastAsia="Times New Roman" w:hAnsi="Times New Roman" w:cs="Narkisim"/>
      <w:sz w:val="20"/>
      <w:szCs w:val="24"/>
      <w:u w:val="single"/>
    </w:rPr>
  </w:style>
  <w:style w:type="paragraph" w:customStyle="1" w:styleId="4a">
    <w:name w:val="ציטוט4"/>
    <w:basedOn w:val="Normal"/>
    <w:rsid w:val="006F5294"/>
    <w:pPr>
      <w:tabs>
        <w:tab w:val="left" w:pos="567"/>
        <w:tab w:val="left" w:pos="1134"/>
        <w:tab w:val="left" w:pos="1701"/>
        <w:tab w:val="left" w:pos="2268"/>
      </w:tabs>
      <w:spacing w:before="60" w:line="280" w:lineRule="exact"/>
      <w:ind w:left="567"/>
    </w:pPr>
    <w:rPr>
      <w:rFonts w:ascii="Tahoma" w:hAnsi="Tahoma" w:cs="Arial"/>
      <w:bCs/>
      <w:sz w:val="18"/>
      <w:lang w:eastAsia="en-US"/>
    </w:rPr>
  </w:style>
  <w:style w:type="paragraph" w:customStyle="1" w:styleId="3e">
    <w:name w:val="מא3 תו תו תו"/>
    <w:link w:val="3f"/>
    <w:rsid w:val="006F5294"/>
    <w:pPr>
      <w:tabs>
        <w:tab w:val="left" w:pos="1701"/>
        <w:tab w:val="left" w:pos="2268"/>
      </w:tabs>
      <w:ind w:left="2268" w:hanging="567"/>
    </w:pPr>
    <w:rPr>
      <w:rFonts w:ascii="Arial" w:hAnsi="Arial" w:cs="Arial"/>
      <w:sz w:val="18"/>
    </w:rPr>
  </w:style>
  <w:style w:type="character" w:customStyle="1" w:styleId="3f">
    <w:name w:val="מא3 תו תו תו תו"/>
    <w:basedOn w:val="DefaultParagraphFont"/>
    <w:link w:val="3e"/>
    <w:rsid w:val="006F5294"/>
    <w:rPr>
      <w:rFonts w:ascii="Arial" w:hAnsi="Arial" w:cs="Arial"/>
      <w:sz w:val="18"/>
    </w:rPr>
  </w:style>
  <w:style w:type="character" w:customStyle="1" w:styleId="FootnoteTextChar1">
    <w:name w:val="Footnote Text Char1"/>
    <w:aliases w:val="fn Char1"/>
    <w:basedOn w:val="DefaultParagraphFont"/>
    <w:rsid w:val="000E7EC6"/>
    <w:rPr>
      <w:rFonts w:cs="Narkisim"/>
      <w:sz w:val="16"/>
      <w:szCs w:val="18"/>
    </w:rPr>
  </w:style>
  <w:style w:type="character" w:customStyle="1" w:styleId="210">
    <w:name w:val="מא2 תו1"/>
    <w:basedOn w:val="110"/>
    <w:rsid w:val="00A80DA5"/>
    <w:rPr>
      <w:rFonts w:cs="Narkisim"/>
      <w:b/>
      <w:bCs/>
      <w:caps/>
      <w:sz w:val="22"/>
      <w:szCs w:val="24"/>
      <w:lang w:val="en-US" w:eastAsia="en-US" w:bidi="he-IL"/>
    </w:rPr>
  </w:style>
  <w:style w:type="table" w:customStyle="1" w:styleId="1f9">
    <w:name w:val="רשת טבלה1"/>
    <w:basedOn w:val="TableNormal"/>
    <w:next w:val="TableGrid"/>
    <w:rsid w:val="0073457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
    <w:name w:val="xl39"/>
    <w:basedOn w:val="Normal"/>
    <w:uiPriority w:val="99"/>
    <w:rsid w:val="0073457C"/>
    <w:pPr>
      <w:widowControl/>
      <w:bidi w:val="0"/>
      <w:spacing w:before="100" w:beforeAutospacing="1" w:after="100" w:afterAutospacing="1" w:line="240" w:lineRule="auto"/>
      <w:jc w:val="center"/>
    </w:pPr>
    <w:rPr>
      <w:rFonts w:ascii="Arial" w:hAnsi="Arial" w:cs="David"/>
      <w:b/>
      <w:bCs/>
      <w:szCs w:val="20"/>
      <w:lang w:eastAsia="en-US"/>
    </w:rPr>
  </w:style>
  <w:style w:type="paragraph" w:customStyle="1" w:styleId="DeloitteBody">
    <w:name w:val="Deloitte Body"/>
    <w:autoRedefine/>
    <w:uiPriority w:val="99"/>
    <w:rsid w:val="0073457C"/>
    <w:pPr>
      <w:suppressAutoHyphens/>
      <w:bidi/>
      <w:spacing w:after="120"/>
      <w:jc w:val="right"/>
    </w:pPr>
    <w:rPr>
      <w:rFonts w:ascii="Arial" w:eastAsia="Times" w:hAnsi="Arial" w:cs="Arial"/>
      <w:b/>
      <w:bCs/>
      <w:color w:val="000066"/>
      <w:sz w:val="28"/>
      <w:szCs w:val="28"/>
    </w:rPr>
  </w:style>
  <w:style w:type="paragraph" w:styleId="Caption">
    <w:name w:val="caption"/>
    <w:basedOn w:val="Normal"/>
    <w:next w:val="Normal"/>
    <w:uiPriority w:val="99"/>
    <w:qFormat/>
    <w:rsid w:val="0073457C"/>
    <w:pPr>
      <w:widowControl/>
      <w:spacing w:line="240" w:lineRule="auto"/>
      <w:ind w:left="1134"/>
    </w:pPr>
    <w:rPr>
      <w:rFonts w:ascii="Arial" w:hAnsi="Arial" w:cs="David"/>
      <w:b/>
      <w:bCs/>
      <w:szCs w:val="20"/>
    </w:rPr>
  </w:style>
  <w:style w:type="paragraph" w:customStyle="1" w:styleId="bodycopy">
    <w:name w:val="bodycopy"/>
    <w:basedOn w:val="Normal"/>
    <w:uiPriority w:val="99"/>
    <w:rsid w:val="0073457C"/>
    <w:pPr>
      <w:widowControl/>
      <w:bidi w:val="0"/>
      <w:spacing w:before="20" w:line="210" w:lineRule="atLeast"/>
    </w:pPr>
    <w:rPr>
      <w:rFonts w:ascii="Arial" w:hAnsi="Arial" w:cs="Arial"/>
      <w:color w:val="000000"/>
      <w:sz w:val="17"/>
      <w:szCs w:val="17"/>
      <w:lang w:eastAsia="en-US"/>
    </w:rPr>
  </w:style>
  <w:style w:type="paragraph" w:customStyle="1" w:styleId="bodycopyindent">
    <w:name w:val="body copy indent"/>
    <w:basedOn w:val="Normal"/>
    <w:rsid w:val="0073457C"/>
    <w:pPr>
      <w:widowControl/>
      <w:bidi w:val="0"/>
      <w:spacing w:before="20" w:line="210" w:lineRule="exact"/>
      <w:ind w:left="510"/>
    </w:pPr>
    <w:rPr>
      <w:rFonts w:ascii="Arial" w:eastAsia="PMingLiU" w:hAnsi="Arial" w:cs="Arial"/>
      <w:color w:val="000000"/>
      <w:sz w:val="17"/>
      <w:szCs w:val="17"/>
      <w:lang w:val="en-AU" w:eastAsia="en-US" w:bidi="ar-SA"/>
    </w:rPr>
  </w:style>
  <w:style w:type="paragraph" w:customStyle="1" w:styleId="sourceref">
    <w:name w:val="source ref"/>
    <w:basedOn w:val="Normal"/>
    <w:uiPriority w:val="99"/>
    <w:rsid w:val="0073457C"/>
    <w:pPr>
      <w:widowControl/>
      <w:bidi w:val="0"/>
      <w:spacing w:before="40" w:line="190" w:lineRule="exact"/>
    </w:pPr>
    <w:rPr>
      <w:rFonts w:ascii="Arial" w:eastAsia="PMingLiU" w:hAnsi="Arial" w:cs="Courier New"/>
      <w:color w:val="003399"/>
      <w:sz w:val="15"/>
      <w:szCs w:val="15"/>
      <w:lang w:val="en-AU" w:eastAsia="en-US" w:bidi="ar-SA"/>
    </w:rPr>
  </w:style>
  <w:style w:type="paragraph" w:customStyle="1" w:styleId="Bodycopyheaderhanging">
    <w:name w:val="Body copy header hanging"/>
    <w:basedOn w:val="Normal"/>
    <w:uiPriority w:val="99"/>
    <w:rsid w:val="0073457C"/>
    <w:pPr>
      <w:widowControl/>
      <w:bidi w:val="0"/>
      <w:spacing w:before="20" w:line="210" w:lineRule="exact"/>
      <w:ind w:left="510" w:hanging="510"/>
    </w:pPr>
    <w:rPr>
      <w:rFonts w:ascii="Arial" w:eastAsia="PMingLiU" w:hAnsi="Arial" w:cs="Arial"/>
      <w:b/>
      <w:color w:val="000000"/>
      <w:sz w:val="17"/>
      <w:szCs w:val="17"/>
      <w:lang w:val="en-AU" w:eastAsia="en-US" w:bidi="ar-SA"/>
    </w:rPr>
  </w:style>
  <w:style w:type="paragraph" w:customStyle="1" w:styleId="2CharCharCharCharCharCharCharCharCharCharCharCharCharCharCharCharCharCharCharChar">
    <w:name w:val="תו תו2 Char Char תו תו Char Char תו תו Char Char תו תו Char Char תו תו Char Char תו תו Char Char תו תו Char Char תו תו Char Char תו תו Char Char תו תו Char Char תו תו"/>
    <w:basedOn w:val="Normal"/>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
    <w:name w:val="Char Char תו תו Char Char תו תו Char Char תו תו Char Char תו תו"/>
    <w:basedOn w:val="Normal"/>
    <w:rsid w:val="0073457C"/>
    <w:pPr>
      <w:widowControl/>
      <w:bidi w:val="0"/>
      <w:spacing w:after="160" w:line="240" w:lineRule="exact"/>
    </w:pPr>
    <w:rPr>
      <w:rFonts w:ascii="Verdana" w:hAnsi="Verdana" w:cs="Arial"/>
      <w:szCs w:val="20"/>
      <w:lang w:eastAsia="en-US" w:bidi="ar-SA"/>
    </w:rPr>
  </w:style>
  <w:style w:type="paragraph" w:styleId="TOAHeading">
    <w:name w:val="toa heading"/>
    <w:basedOn w:val="Normal"/>
    <w:next w:val="Normal"/>
    <w:uiPriority w:val="99"/>
    <w:semiHidden/>
    <w:rsid w:val="0073457C"/>
    <w:pPr>
      <w:widowControl/>
      <w:spacing w:before="120" w:line="240" w:lineRule="auto"/>
      <w:jc w:val="left"/>
    </w:pPr>
    <w:rPr>
      <w:rFonts w:ascii="Arial" w:hAnsi="Arial" w:cs="Arial"/>
      <w:b/>
      <w:bCs/>
      <w:szCs w:val="20"/>
      <w:lang w:eastAsia="en-US"/>
    </w:rPr>
  </w:style>
  <w:style w:type="paragraph" w:customStyle="1" w:styleId="afd">
    <w:name w:val="רויטל"/>
    <w:basedOn w:val="Header"/>
    <w:uiPriority w:val="99"/>
    <w:rsid w:val="0073457C"/>
    <w:pPr>
      <w:widowControl/>
      <w:tabs>
        <w:tab w:val="clear" w:pos="4153"/>
        <w:tab w:val="clear" w:pos="8306"/>
      </w:tabs>
      <w:spacing w:before="120" w:after="120" w:line="264" w:lineRule="auto"/>
      <w:jc w:val="both"/>
    </w:pPr>
    <w:rPr>
      <w:rFonts w:ascii="Arial" w:hAnsi="Arial" w:cs="Arial"/>
      <w:b/>
      <w:bCs/>
      <w:color w:val="000066"/>
      <w:szCs w:val="20"/>
      <w:lang w:eastAsia="en-US"/>
    </w:rPr>
  </w:style>
  <w:style w:type="paragraph" w:customStyle="1" w:styleId="afe">
    <w:name w:val="באור"/>
    <w:basedOn w:val="Normal"/>
    <w:uiPriority w:val="99"/>
    <w:rsid w:val="0073457C"/>
    <w:pPr>
      <w:widowControl/>
      <w:tabs>
        <w:tab w:val="left" w:pos="1020"/>
      </w:tabs>
      <w:spacing w:line="240" w:lineRule="auto"/>
    </w:pPr>
    <w:rPr>
      <w:rFonts w:ascii="Arial" w:hAnsi="Arial" w:cs="David"/>
      <w:szCs w:val="20"/>
    </w:rPr>
  </w:style>
  <w:style w:type="paragraph" w:customStyle="1" w:styleId="CharChar1CharCharCharCharCharCharCharCharCharCharCharChar">
    <w:name w:val="Char Char1 תו תו Char Char תו תו Char Char תו תו Char Char תו תו Char Char תו תו Char Char 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
    <w:name w:val="Char Char תו תו Char Char תו תו Char Char תו תו Char Char 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0">
    <w:name w:val="Char Char תו תו Char Char תו תו Char Char תו תו Char Char תו תו Char Char תו תו"/>
    <w:basedOn w:val="Normal"/>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3">
    <w:name w:val="Char Char תו תו Char Char תו תו Char Char תו תו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
    <w:name w:val="Char Char1 תו תו Char Char תו תו Char Char תו תו Char Char תו תו Char Char תו תו"/>
    <w:basedOn w:val="Normal"/>
    <w:next w:val="Normal"/>
    <w:autoRedefine/>
    <w:rsid w:val="0073457C"/>
    <w:pPr>
      <w:widowControl/>
      <w:bidi w:val="0"/>
      <w:spacing w:after="160" w:line="240" w:lineRule="exact"/>
      <w:jc w:val="right"/>
    </w:pPr>
    <w:rPr>
      <w:rFonts w:ascii="Tahoma" w:hAnsi="Tahoma" w:cs="Arial"/>
      <w:szCs w:val="20"/>
      <w:lang w:eastAsia="en-US" w:bidi="ar-SA"/>
    </w:rPr>
  </w:style>
  <w:style w:type="paragraph" w:customStyle="1" w:styleId="CharCharCharCharCharCharCharChar0">
    <w:name w:val="Char Char תו תו Char Char תו תו Char Char 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CharChar">
    <w:name w:val="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CharChar0">
    <w:name w:val="תו תו Char Char תו תו"/>
    <w:basedOn w:val="Normal"/>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
    <w:name w:val="תו תו Char Char תו תו Char Char תו תו Char Char תו תו Char Char תו תו Char Char תו תו Char Char תו תו"/>
    <w:basedOn w:val="Normal"/>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CharChar">
    <w:name w:val="תו תו Char Char תו תו Char Char תו תו Char Char תו תו Char Char תו תו Char Char תו תו Char Char תו תו Char Char תו תו"/>
    <w:basedOn w:val="Normal"/>
    <w:rsid w:val="0073457C"/>
    <w:pPr>
      <w:widowControl/>
      <w:bidi w:val="0"/>
      <w:spacing w:after="160" w:line="240" w:lineRule="exact"/>
    </w:pPr>
    <w:rPr>
      <w:rFonts w:ascii="Verdana" w:hAnsi="Verdana" w:cs="Arial"/>
      <w:szCs w:val="20"/>
      <w:lang w:eastAsia="en-US" w:bidi="ar-SA"/>
    </w:rPr>
  </w:style>
  <w:style w:type="character" w:customStyle="1" w:styleId="EmailStyle691">
    <w:name w:val="EmailStyle691"/>
    <w:basedOn w:val="DefaultParagraphFont"/>
    <w:semiHidden/>
    <w:rsid w:val="0073457C"/>
    <w:rPr>
      <w:rFonts w:ascii="Arial" w:hAnsi="Arial" w:cs="Arial"/>
      <w:color w:val="000080"/>
      <w:sz w:val="20"/>
      <w:szCs w:val="20"/>
    </w:rPr>
  </w:style>
  <w:style w:type="paragraph" w:customStyle="1" w:styleId="CharChar1">
    <w:name w:val="Char Char"/>
    <w:basedOn w:val="Normal"/>
    <w:next w:val="Normal"/>
    <w:autoRedefine/>
    <w:rsid w:val="0073457C"/>
    <w:pPr>
      <w:widowControl/>
      <w:bidi w:val="0"/>
      <w:spacing w:after="160" w:line="240" w:lineRule="exact"/>
      <w:jc w:val="right"/>
    </w:pPr>
    <w:rPr>
      <w:rFonts w:ascii="Tahoma" w:hAnsi="Tahoma" w:cs="Arial"/>
      <w:szCs w:val="20"/>
      <w:lang w:eastAsia="en-US" w:bidi="ar-SA"/>
    </w:rPr>
  </w:style>
  <w:style w:type="character" w:customStyle="1" w:styleId="EmailStyle761">
    <w:name w:val="EmailStyle761"/>
    <w:basedOn w:val="DefaultParagraphFont"/>
    <w:semiHidden/>
    <w:rsid w:val="0073457C"/>
    <w:rPr>
      <w:rFonts w:ascii="Arial" w:hAnsi="Arial" w:cs="Arial"/>
      <w:color w:val="auto"/>
      <w:sz w:val="20"/>
      <w:szCs w:val="20"/>
    </w:rPr>
  </w:style>
  <w:style w:type="paragraph" w:customStyle="1" w:styleId="CharCharCharCharCharChar">
    <w:name w:val="תו תו Char Char תו תו Char Char תו תו Char Char"/>
    <w:basedOn w:val="Normal"/>
    <w:uiPriority w:val="99"/>
    <w:rsid w:val="0073457C"/>
    <w:pPr>
      <w:widowControl/>
      <w:spacing w:after="160" w:line="240" w:lineRule="exact"/>
    </w:pPr>
    <w:rPr>
      <w:rFonts w:ascii="Arial" w:hAnsi="Arial" w:cs="Arial"/>
      <w:szCs w:val="20"/>
      <w:lang w:eastAsia="en-US" w:bidi="ar-SA"/>
    </w:rPr>
  </w:style>
  <w:style w:type="paragraph" w:customStyle="1" w:styleId="CharCharCharCharCharCharCharCharCharCharCharCharCharCharCharCharCharCharCharCharCharCharCharCharCharChar">
    <w:name w:val="תו תו Char Char תו תו Char Char תו תו Char Char תו תו Char Char תו תו Char Char תו תו Char Char תו תו Char Char תו תו Char Char תו תו Char Char תו תו Char Char תו תו Char Char תו תו Char Char תו תו Char Char"/>
    <w:basedOn w:val="Normal"/>
    <w:uiPriority w:val="99"/>
    <w:rsid w:val="0073457C"/>
    <w:pPr>
      <w:widowControl/>
      <w:spacing w:after="160" w:line="240" w:lineRule="exact"/>
    </w:pPr>
    <w:rPr>
      <w:rFonts w:ascii="Arial" w:hAnsi="Arial" w:cs="Arial"/>
      <w:szCs w:val="20"/>
      <w:lang w:eastAsia="en-US" w:bidi="ar-SA"/>
    </w:rPr>
  </w:style>
  <w:style w:type="paragraph" w:customStyle="1" w:styleId="CharChar1CharCharCharCharCharCharCharChar1CharChar">
    <w:name w:val="Char Char1 תו תו Char Char תו תו Char Char תו תו Char Char תו תו Char Char תו תו1 Char Char תו תו"/>
    <w:basedOn w:val="Normal"/>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0">
    <w:name w:val="Char Char1 תו תו Char Char תו תו Char Char תו תו Char Char תו תו Char Char תו תו1 Char Char"/>
    <w:basedOn w:val="Normal"/>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
    <w:name w:val="Char Char1 תו תו Char Char תו תו Char Char תו תו Char Char תו תו Char Char תו תו1 Char Char תו תו Char Char תו תו Char Char תו תו Char Char 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CharChar">
    <w:name w:val="Char Char1 תו תו Char Char תו תו Char Char תו תו Char Char תו תו Char Char תו תו1 Char Char תו תו Char Char תו תו Char Char תו תו Char Char תו תו Char Char 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1CharChar">
    <w:name w:val="תו תו1 Char Char"/>
    <w:basedOn w:val="Normal"/>
    <w:rsid w:val="0073457C"/>
    <w:pPr>
      <w:widowControl/>
      <w:bidi w:val="0"/>
      <w:spacing w:after="160" w:line="240" w:lineRule="exact"/>
    </w:pPr>
    <w:rPr>
      <w:rFonts w:ascii="Verdana" w:hAnsi="Verdana" w:cs="Times New Roman"/>
      <w:szCs w:val="20"/>
      <w:lang w:eastAsia="en-US" w:bidi="ar-SA"/>
    </w:rPr>
  </w:style>
  <w:style w:type="paragraph" w:customStyle="1" w:styleId="CharCharCharCharCharChar0">
    <w:name w:val="תו תו Char Char תו תו Char Char תו תו Char Char תו תו"/>
    <w:basedOn w:val="Normal"/>
    <w:uiPriority w:val="99"/>
    <w:rsid w:val="0073457C"/>
    <w:pPr>
      <w:widowControl/>
      <w:spacing w:after="160" w:line="240" w:lineRule="exact"/>
    </w:pPr>
    <w:rPr>
      <w:rFonts w:ascii="Arial" w:hAnsi="Arial" w:cs="Arial"/>
      <w:szCs w:val="20"/>
      <w:lang w:eastAsia="en-US" w:bidi="ar-SA"/>
    </w:rPr>
  </w:style>
  <w:style w:type="paragraph" w:customStyle="1" w:styleId="1CharChar0">
    <w:name w:val="תו תו1 Char Char תו תו"/>
    <w:basedOn w:val="Normal"/>
    <w:rsid w:val="0073457C"/>
    <w:pPr>
      <w:widowControl/>
      <w:bidi w:val="0"/>
      <w:spacing w:after="160" w:line="240" w:lineRule="exact"/>
    </w:pPr>
    <w:rPr>
      <w:rFonts w:ascii="Verdana" w:hAnsi="Verdana" w:cs="Times New Roman"/>
      <w:szCs w:val="20"/>
      <w:lang w:eastAsia="en-US" w:bidi="ar-SA"/>
    </w:rPr>
  </w:style>
  <w:style w:type="paragraph" w:customStyle="1" w:styleId="CharCharCharCharCharCharCharCharCharCharCharCharCharCharCharCharCharCharCharCharCharCharCharCharCharCharCharChar">
    <w:name w:val="תו תו Char Char תו תו Char Char תו תו Char Char תו תו Char Char תו תו Char Char תו תו Char Char תו תו Char Char תו תו Char Char תו תו Char Char תו תו Char Char תו תו Char Char תו תו Char Char תו תו Char Char תו תו Char Char"/>
    <w:basedOn w:val="Normal"/>
    <w:uiPriority w:val="99"/>
    <w:rsid w:val="0073457C"/>
    <w:pPr>
      <w:widowControl/>
      <w:spacing w:after="160" w:line="240" w:lineRule="exact"/>
    </w:pPr>
    <w:rPr>
      <w:rFonts w:ascii="Arial" w:hAnsi="Arial" w:cs="Arial"/>
      <w:szCs w:val="20"/>
      <w:lang w:eastAsia="en-US" w:bidi="ar-SA"/>
    </w:rPr>
  </w:style>
  <w:style w:type="paragraph" w:customStyle="1" w:styleId="CharCharCharCharCharCharCharCharCharCharCharCharCharCharCharCharCharCharCharCharCharChar">
    <w:name w:val="תו תו Char Char תו תו Char Char תו תו Char Char תו תו Char Char תו תו Char Char תו תו Char Char תו תו Char Char תו תו Char Char תו תו Char Char תו תו Char Char תו תו Char Char תו תו"/>
    <w:basedOn w:val="Normal"/>
    <w:uiPriority w:val="99"/>
    <w:rsid w:val="0073457C"/>
    <w:pPr>
      <w:widowControl/>
      <w:spacing w:after="160" w:line="240" w:lineRule="exact"/>
    </w:pPr>
    <w:rPr>
      <w:rFonts w:ascii="Arial" w:hAnsi="Arial" w:cs="Arial"/>
      <w:szCs w:val="20"/>
      <w:lang w:eastAsia="en-US" w:bidi="ar-SA"/>
    </w:rPr>
  </w:style>
  <w:style w:type="paragraph" w:customStyle="1" w:styleId="CharChar1CharCharCharCharCharCharCharChar1CharCharCharCharCharCharCharCharCharCharCharCharCharChar">
    <w:name w:val="Char Char1 תו תו Char Char תו תו Char Char תו תו Char Char תו תו Char Char תו תו1 Char Char תו תו Char Char תו תו Char Char תו תו Char Char תו תו Char Char תו תו Char Char 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CharCharCharCharCharCharCharCharCharCharCharCharCharChar0">
    <w:name w:val="תו תו Char Char תו תו Char Char תו תו Char Char תו תו Char Char תו תו Char Char תו תו Char Char תו תו Char Char תו תו Char Char תו תו Char Char תו תו Char Char תו תו Char Char תו תו Char Char תו תו Char Char תו תו"/>
    <w:basedOn w:val="Normal"/>
    <w:uiPriority w:val="99"/>
    <w:rsid w:val="0073457C"/>
    <w:pPr>
      <w:widowControl/>
      <w:spacing w:after="160" w:line="240" w:lineRule="exact"/>
    </w:pPr>
    <w:rPr>
      <w:rFonts w:ascii="Arial" w:hAnsi="Arial" w:cs="Arial"/>
      <w:szCs w:val="20"/>
      <w:lang w:eastAsia="en-US" w:bidi="ar-SA"/>
    </w:rPr>
  </w:style>
  <w:style w:type="paragraph" w:customStyle="1" w:styleId="CharChar1CharCharCharCharCharCharCharCharCharCharCharCharCharCharCharChar">
    <w:name w:val="תו תו Char Char1 תו תו Char Char תו תו Char Char תו תו Char Char תו תו Char Char תו תו Char Char תו תו Char Char תו תו Char Char תו תו Char Char"/>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3">
    <w:name w:val="Char Char3"/>
    <w:basedOn w:val="Normal"/>
    <w:next w:val="Normal"/>
    <w:autoRedefine/>
    <w:uiPriority w:val="99"/>
    <w:rsid w:val="0073457C"/>
    <w:pPr>
      <w:widowControl/>
      <w:bidi w:val="0"/>
      <w:spacing w:after="160" w:line="240" w:lineRule="exact"/>
      <w:jc w:val="right"/>
    </w:pPr>
    <w:rPr>
      <w:rFonts w:ascii="Tahoma" w:hAnsi="Tahoma" w:cs="Arial"/>
      <w:sz w:val="24"/>
      <w:szCs w:val="20"/>
      <w:lang w:eastAsia="en-US" w:bidi="ar-SA"/>
    </w:rPr>
  </w:style>
  <w:style w:type="paragraph" w:customStyle="1" w:styleId="1CharCharCharCharCharCharCharChar">
    <w:name w:val="תו תו1 Char Char תו תו Char Char תו תו Char Char תו תו Char Char תו תו"/>
    <w:basedOn w:val="Normal"/>
    <w:rsid w:val="0073457C"/>
    <w:pPr>
      <w:widowControl/>
      <w:bidi w:val="0"/>
      <w:spacing w:after="160" w:line="240" w:lineRule="exact"/>
      <w:jc w:val="left"/>
    </w:pPr>
    <w:rPr>
      <w:rFonts w:ascii="Verdana" w:hAnsi="Verdana" w:cs="Times New Roman"/>
      <w:szCs w:val="20"/>
      <w:lang w:eastAsia="en-US" w:bidi="ar-SA"/>
    </w:rPr>
  </w:style>
  <w:style w:type="paragraph" w:customStyle="1" w:styleId="CharChar1CharCharCharCharCharChar">
    <w:name w:val="Char Char1 תו תו Char Char תו תו Char Char תו תו Char Char"/>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
    <w:name w:val="Char Char1 תו תו Char Char תו תו Char Char"/>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1CharCharCharCharCharCharCharChar3">
    <w:name w:val="תו תו1 Char Char תו תו Char Char תו תו Char Char תו תו Char Char תו תו3"/>
    <w:basedOn w:val="Normal"/>
    <w:uiPriority w:val="99"/>
    <w:rsid w:val="0073457C"/>
    <w:pPr>
      <w:widowControl/>
      <w:bidi w:val="0"/>
      <w:spacing w:after="160" w:line="240" w:lineRule="exact"/>
      <w:jc w:val="left"/>
    </w:pPr>
    <w:rPr>
      <w:rFonts w:ascii="Verdana" w:hAnsi="Verdana" w:cs="Times New Roman"/>
      <w:szCs w:val="20"/>
      <w:lang w:eastAsia="en-US" w:bidi="ar-SA"/>
    </w:rPr>
  </w:style>
  <w:style w:type="paragraph" w:customStyle="1" w:styleId="CharChar1CharCharCharCharCharCharCharChar1CharCharCharCharCharCharCharCharCharCharCharCharCharChar3">
    <w:name w:val="Char Char1 תו תו Char Char תו תו Char Char תו תו Char Char תו תו Char Char תו תו1 Char Char תו תו Char Char תו תו Char Char תו תו Char Char תו תו Char Char תו תו Char Char תו תו Char Char3"/>
    <w:basedOn w:val="Normal"/>
    <w:uiPriority w:val="99"/>
    <w:rsid w:val="0073457C"/>
    <w:pPr>
      <w:widowControl/>
      <w:bidi w:val="0"/>
      <w:spacing w:after="160" w:line="240" w:lineRule="exact"/>
      <w:jc w:val="left"/>
    </w:pPr>
    <w:rPr>
      <w:rFonts w:ascii="Verdana" w:hAnsi="Verdana" w:cs="Arial"/>
      <w:szCs w:val="20"/>
      <w:lang w:eastAsia="en-US" w:bidi="ar-SA"/>
    </w:rPr>
  </w:style>
  <w:style w:type="paragraph" w:customStyle="1" w:styleId="2CharChar">
    <w:name w:val="תו תו2 Char Char תו תו"/>
    <w:basedOn w:val="Normal"/>
    <w:rsid w:val="0073457C"/>
    <w:pPr>
      <w:widowControl/>
      <w:bidi w:val="0"/>
      <w:spacing w:after="160" w:line="240" w:lineRule="exact"/>
    </w:pPr>
    <w:rPr>
      <w:rFonts w:ascii="Verdana" w:hAnsi="Verdana" w:cs="Arial"/>
      <w:szCs w:val="20"/>
      <w:lang w:eastAsia="en-US" w:bidi="ar-SA"/>
    </w:rPr>
  </w:style>
  <w:style w:type="paragraph" w:customStyle="1" w:styleId="2CharCharCharChar">
    <w:name w:val="תו תו2 Char Char תו תו Char Char תו תו"/>
    <w:basedOn w:val="Normal"/>
    <w:rsid w:val="0073457C"/>
    <w:pPr>
      <w:widowControl/>
      <w:bidi w:val="0"/>
      <w:spacing w:after="160" w:line="240" w:lineRule="exact"/>
    </w:pPr>
    <w:rPr>
      <w:rFonts w:ascii="Verdana" w:hAnsi="Verdana" w:cs="Arial"/>
      <w:szCs w:val="20"/>
      <w:lang w:eastAsia="en-US" w:bidi="ar-SA"/>
    </w:rPr>
  </w:style>
  <w:style w:type="paragraph" w:customStyle="1" w:styleId="2CharCharCharCharCharCharCharCharCharCharCharCharCharCharCharCharCharCharCharChar0">
    <w:name w:val="תו תו2 Char Char תו תו Char Char תו תו Char Char תו תו Char Char תו תו Char Char תו תו Char Char תו תו Char Char תו תו Char Char תו תו Char Char תו תו Char Char"/>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MemofLawCont2">
    <w:name w:val="MemofLaw Cont 2"/>
    <w:basedOn w:val="Normal"/>
    <w:link w:val="MemofLawCont2Char"/>
    <w:uiPriority w:val="99"/>
    <w:rsid w:val="0073457C"/>
    <w:pPr>
      <w:widowControl/>
      <w:bidi w:val="0"/>
      <w:spacing w:after="240" w:line="240" w:lineRule="auto"/>
      <w:ind w:left="2160"/>
    </w:pPr>
    <w:rPr>
      <w:rFonts w:cs="Times New Roman"/>
      <w:szCs w:val="20"/>
      <w:lang w:eastAsia="en-US" w:bidi="ar-SA"/>
    </w:rPr>
  </w:style>
  <w:style w:type="character" w:customStyle="1" w:styleId="MemofLawCont2Char">
    <w:name w:val="MemofLaw Cont 2 Char"/>
    <w:basedOn w:val="DefaultParagraphFont"/>
    <w:link w:val="MemofLawCont2"/>
    <w:uiPriority w:val="99"/>
    <w:rsid w:val="0073457C"/>
    <w:rPr>
      <w:lang w:bidi="ar-SA"/>
    </w:rPr>
  </w:style>
  <w:style w:type="paragraph" w:customStyle="1" w:styleId="MemofLawL2">
    <w:name w:val="MemofLaw_L2"/>
    <w:basedOn w:val="Normal"/>
    <w:next w:val="Normal"/>
    <w:uiPriority w:val="99"/>
    <w:rsid w:val="0073457C"/>
    <w:pPr>
      <w:keepNext/>
      <w:keepLines/>
      <w:widowControl/>
      <w:bidi w:val="0"/>
      <w:spacing w:after="240" w:line="240" w:lineRule="auto"/>
      <w:ind w:left="1440"/>
      <w:jc w:val="left"/>
      <w:outlineLvl w:val="1"/>
    </w:pPr>
    <w:rPr>
      <w:rFonts w:cs="Times New Roman"/>
      <w:b/>
      <w:szCs w:val="20"/>
      <w:lang w:eastAsia="en-US" w:bidi="ar-SA"/>
    </w:rPr>
  </w:style>
  <w:style w:type="paragraph" w:customStyle="1" w:styleId="2CharCharCharCharCharCharCharCharCharCharCharCharCharCharCharCharCharCharCharChar3">
    <w:name w:val="תו תו2 Char Char תו תו Char Char תו תו Char Char תו תו Char Char תו תו Char Char תו תו Char Char תו תו Char Char תו תו Char Char תו תו Char Char תו תו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CharCharCharChar3">
    <w:name w:val="Char Char1 תו תו Char Char תו תו Char Char תו תו Char Char תו תו Char Char תו תו Char Char תו תו Char Char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3">
    <w:name w:val="Char Char תו תו Char Char תו תו Char Char תו תו Char Char תו תו Char Char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30">
    <w:name w:val="Char Char תו תו Char Char תו תו Char Char תו תו Char Char תו תו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3">
    <w:name w:val="Char Char1 תו תו Char Char תו תו Char Char תו תו Char Char תו תו Char Char תו תו3"/>
    <w:basedOn w:val="Normal"/>
    <w:next w:val="Normal"/>
    <w:autoRedefine/>
    <w:uiPriority w:val="99"/>
    <w:rsid w:val="0073457C"/>
    <w:pPr>
      <w:widowControl/>
      <w:bidi w:val="0"/>
      <w:spacing w:after="160" w:line="240" w:lineRule="exact"/>
      <w:jc w:val="right"/>
    </w:pPr>
    <w:rPr>
      <w:rFonts w:ascii="Tahoma" w:hAnsi="Tahoma" w:cs="Arial"/>
      <w:szCs w:val="20"/>
      <w:lang w:eastAsia="en-US" w:bidi="ar-SA"/>
    </w:rPr>
  </w:style>
  <w:style w:type="paragraph" w:customStyle="1" w:styleId="CharCharCharCharCharCharCharChar30">
    <w:name w:val="Char Char תו תו Char Char תו תו Char Char תו תו Char Char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30">
    <w:name w:val="תו תו Char Char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31">
    <w:name w:val="תו תו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3">
    <w:name w:val="תו תו Char Char תו תו Char Char תו תו Char Char תו תו Char Char תו תו Char Char תו תו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CharChar3">
    <w:name w:val="תו תו Char Char תו תו Char Char תו תו Char Char תו תו Char Char תו תו Char Char תו תו Char Char תו תו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3">
    <w:name w:val="Char Char1 תו תו Char Char תו תו Char Char תו תו Char Char תו תו Char Char תו תו1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30">
    <w:name w:val="Char Char1 תו תו Char Char תו תו Char Char תו תו Char Char תו תו Char Char תו תו1 Char Char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130">
    <w:name w:val="תו תו1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3">
    <w:name w:val="Char Char1 תו תו Char Char תו תו Char Char תו תו Char Char תו תו Char Char תו תו1 Char Char תו תו Char Char תו תו Char Char תו תו Char Char תו תו Char Char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CharChar3">
    <w:name w:val="Char Char1 תו תו Char Char תו תו Char Char תו תו Char Char תו תו Char Char תו תו1 Char Char תו תו Char Char תו תו Char Char תו תו Char Char תו תו Char Char תו תו Char Char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1CharChar3">
    <w:name w:val="תו תו1 Char Char3"/>
    <w:basedOn w:val="Normal"/>
    <w:uiPriority w:val="99"/>
    <w:rsid w:val="0073457C"/>
    <w:pPr>
      <w:widowControl/>
      <w:bidi w:val="0"/>
      <w:spacing w:after="160" w:line="240" w:lineRule="exact"/>
    </w:pPr>
    <w:rPr>
      <w:rFonts w:ascii="Verdana" w:hAnsi="Verdana" w:cs="Times New Roman"/>
      <w:szCs w:val="20"/>
      <w:lang w:eastAsia="en-US" w:bidi="ar-SA"/>
    </w:rPr>
  </w:style>
  <w:style w:type="paragraph" w:customStyle="1" w:styleId="1CharChar30">
    <w:name w:val="תו תו1 Char Char תו תו3"/>
    <w:basedOn w:val="Normal"/>
    <w:uiPriority w:val="99"/>
    <w:rsid w:val="0073457C"/>
    <w:pPr>
      <w:widowControl/>
      <w:bidi w:val="0"/>
      <w:spacing w:after="160" w:line="240" w:lineRule="exact"/>
    </w:pPr>
    <w:rPr>
      <w:rFonts w:ascii="Verdana" w:hAnsi="Verdana" w:cs="Times New Roman"/>
      <w:szCs w:val="20"/>
      <w:lang w:eastAsia="en-US" w:bidi="ar-SA"/>
    </w:rPr>
  </w:style>
  <w:style w:type="paragraph" w:customStyle="1" w:styleId="230">
    <w:name w:val="תו תו2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3">
    <w:name w:val="תו תו2 Char Char תו תו3"/>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CharChar3">
    <w:name w:val="תו תו2 Char Char תו תו Char Char תו תו3"/>
    <w:basedOn w:val="Normal"/>
    <w:uiPriority w:val="99"/>
    <w:rsid w:val="0073457C"/>
    <w:pPr>
      <w:widowControl/>
      <w:bidi w:val="0"/>
      <w:spacing w:after="160" w:line="240" w:lineRule="exact"/>
    </w:pPr>
    <w:rPr>
      <w:rFonts w:ascii="Verdana" w:hAnsi="Verdana" w:cs="Arial"/>
      <w:szCs w:val="20"/>
      <w:lang w:eastAsia="en-US" w:bidi="ar-SA"/>
    </w:rPr>
  </w:style>
  <w:style w:type="character" w:customStyle="1" w:styleId="EmailStyle1271">
    <w:name w:val="EmailStyle1271"/>
    <w:basedOn w:val="DefaultParagraphFont"/>
    <w:semiHidden/>
    <w:rsid w:val="0073457C"/>
    <w:rPr>
      <w:rFonts w:ascii="Arial" w:hAnsi="Arial" w:cs="Arial" w:hint="default"/>
      <w:color w:val="000080"/>
      <w:sz w:val="20"/>
      <w:szCs w:val="20"/>
    </w:rPr>
  </w:style>
  <w:style w:type="character" w:customStyle="1" w:styleId="EmailStyle1281">
    <w:name w:val="EmailStyle1281"/>
    <w:basedOn w:val="DefaultParagraphFont"/>
    <w:semiHidden/>
    <w:rsid w:val="0073457C"/>
    <w:rPr>
      <w:rFonts w:ascii="Arial" w:hAnsi="Arial" w:cs="Arial" w:hint="default"/>
      <w:color w:val="auto"/>
      <w:sz w:val="20"/>
      <w:szCs w:val="20"/>
    </w:rPr>
  </w:style>
  <w:style w:type="paragraph" w:customStyle="1" w:styleId="CharChar1CharCharCharCharCharCharCharChar0">
    <w:name w:val="Char Char1 תו תו Char Char תו תו Char Char תו תו Char Char תו תו Char Char"/>
    <w:basedOn w:val="Normal"/>
    <w:uiPriority w:val="99"/>
    <w:rsid w:val="0073457C"/>
    <w:pPr>
      <w:widowControl/>
      <w:bidi w:val="0"/>
      <w:spacing w:after="160" w:line="240" w:lineRule="exact"/>
      <w:jc w:val="left"/>
    </w:pPr>
    <w:rPr>
      <w:rFonts w:ascii="Verdana" w:hAnsi="Verdana" w:cs="Times New Roman"/>
      <w:szCs w:val="20"/>
      <w:lang w:eastAsia="en-US" w:bidi="ar-SA"/>
    </w:rPr>
  </w:style>
  <w:style w:type="paragraph" w:customStyle="1" w:styleId="2CharChar0">
    <w:name w:val="תו תו2 Char Char"/>
    <w:basedOn w:val="Normal"/>
    <w:rsid w:val="0073457C"/>
    <w:pPr>
      <w:widowControl/>
      <w:spacing w:after="160" w:line="240" w:lineRule="exact"/>
    </w:pPr>
    <w:rPr>
      <w:rFonts w:ascii="Arial" w:hAnsi="Arial" w:cs="Arial"/>
      <w:szCs w:val="20"/>
      <w:lang w:eastAsia="en-US" w:bidi="ar-SA"/>
    </w:rPr>
  </w:style>
  <w:style w:type="paragraph" w:customStyle="1" w:styleId="2CharCharCharCharCharCharCharCharCharCharCharCharCharCharCharCharCharChar">
    <w:name w:val="תו תו2 Char Char תו תו Char Char תו תו Char Char תו תו Char Char תו תו Char Char תו תו Char Char תו תו Char Char תו תו Char Char תו תו Char Char"/>
    <w:basedOn w:val="Normal"/>
    <w:rsid w:val="0073457C"/>
    <w:pPr>
      <w:widowControl/>
      <w:bidi w:val="0"/>
      <w:spacing w:after="160" w:line="240" w:lineRule="exact"/>
    </w:pPr>
    <w:rPr>
      <w:rFonts w:ascii="Verdana" w:hAnsi="Verdana" w:cs="Arial"/>
      <w:szCs w:val="20"/>
      <w:lang w:eastAsia="en-US" w:bidi="ar-SA"/>
    </w:rPr>
  </w:style>
  <w:style w:type="paragraph" w:customStyle="1" w:styleId="1fa">
    <w:name w:val="הפניה להערת שוליים1"/>
    <w:basedOn w:val="FootnoteText"/>
    <w:link w:val="aff"/>
    <w:uiPriority w:val="99"/>
    <w:rsid w:val="0073457C"/>
    <w:pPr>
      <w:pBdr>
        <w:bottom w:val="single" w:sz="4" w:space="1" w:color="auto"/>
      </w:pBdr>
      <w:tabs>
        <w:tab w:val="clear" w:pos="284"/>
      </w:tabs>
      <w:spacing w:line="200" w:lineRule="exact"/>
      <w:ind w:left="0" w:firstLine="0"/>
      <w:jc w:val="center"/>
    </w:pPr>
    <w:rPr>
      <w:rFonts w:ascii="Arial" w:hAnsi="Arial" w:cs="Arial"/>
      <w:sz w:val="16"/>
      <w:vertAlign w:val="superscript"/>
    </w:rPr>
  </w:style>
  <w:style w:type="character" w:customStyle="1" w:styleId="aff">
    <w:name w:val="הפניה להערת שוליים תו"/>
    <w:basedOn w:val="DefaultParagraphFont"/>
    <w:link w:val="1fa"/>
    <w:uiPriority w:val="99"/>
    <w:rsid w:val="0073457C"/>
    <w:rPr>
      <w:rFonts w:ascii="Arial" w:hAnsi="Arial" w:cs="Arial"/>
      <w:sz w:val="16"/>
      <w:szCs w:val="16"/>
      <w:vertAlign w:val="superscript"/>
      <w:lang w:eastAsia="he-IL"/>
    </w:rPr>
  </w:style>
  <w:style w:type="paragraph" w:customStyle="1" w:styleId="2CharCharCharCharCharCharCharCharCharCharCharCharCharCharCharCharCharCharCharCharCharChar">
    <w:name w:val="תו תו2 Char Char תו תו Char Char תו תו Char Char תו תו Char Char תו תו Char Char תו תו Char Char תו תו Char Char תו תו Char Char תו תו Char Char תו תו Char Char תו תו Char Char"/>
    <w:basedOn w:val="Normal"/>
    <w:uiPriority w:val="99"/>
    <w:rsid w:val="0073457C"/>
    <w:pPr>
      <w:widowControl/>
      <w:bidi w:val="0"/>
      <w:spacing w:after="160" w:line="240" w:lineRule="exact"/>
    </w:pPr>
    <w:rPr>
      <w:rFonts w:ascii="Arial" w:hAnsi="Arial" w:cs="Arial"/>
      <w:szCs w:val="20"/>
      <w:lang w:eastAsia="en-US" w:bidi="ar-SA"/>
    </w:rPr>
  </w:style>
  <w:style w:type="paragraph" w:customStyle="1" w:styleId="2CharCharCharCharCharCharCharCharCharCharCharCharCharCharCharCharCharCharCharCharCharChar0">
    <w:name w:val="תו תו2 Char Char תו תו Char Char תו תו Char Char תו תו Char Char תו תו Char Char תו תו Char Char תו תו Char Char תו תו Char Char תו תו Char Char תו תו Char Char תו תו Char Char תו תו"/>
    <w:basedOn w:val="Normal"/>
    <w:uiPriority w:val="99"/>
    <w:rsid w:val="0073457C"/>
    <w:pPr>
      <w:widowControl/>
      <w:bidi w:val="0"/>
      <w:spacing w:after="160" w:line="240" w:lineRule="exact"/>
    </w:pPr>
    <w:rPr>
      <w:rFonts w:ascii="Arial" w:hAnsi="Arial" w:cs="Arial"/>
      <w:szCs w:val="20"/>
      <w:lang w:eastAsia="en-US" w:bidi="ar-SA"/>
    </w:rPr>
  </w:style>
  <w:style w:type="paragraph" w:customStyle="1" w:styleId="CharChar1CharCharCharCharCharCharCharCharCharCharCharCharCharCharCharCharCharCharCharCharCharCharCharChar">
    <w:name w:val="תו תו Char Char תו תו1 Char Char תו תו Char Char תו תו Char Char תו תו Char Char תו תו Char Char תו תו Char Char תו תו Char Char תו תו Char Char תו תו Char Char תו תו Char Char תו תו Char Char תו תו Char Char"/>
    <w:basedOn w:val="Normal"/>
    <w:uiPriority w:val="99"/>
    <w:rsid w:val="0073457C"/>
    <w:pPr>
      <w:widowControl/>
      <w:bidi w:val="0"/>
      <w:spacing w:after="160" w:line="240" w:lineRule="exact"/>
    </w:pPr>
    <w:rPr>
      <w:rFonts w:ascii="Arial" w:hAnsi="Arial" w:cs="Arial"/>
      <w:szCs w:val="20"/>
      <w:lang w:eastAsia="en-US" w:bidi="ar-SA"/>
    </w:rPr>
  </w:style>
  <w:style w:type="paragraph" w:customStyle="1" w:styleId="2CharChar30">
    <w:name w:val="תו תו2 Char Char3"/>
    <w:basedOn w:val="Normal"/>
    <w:uiPriority w:val="99"/>
    <w:rsid w:val="0073457C"/>
    <w:pPr>
      <w:widowControl/>
      <w:spacing w:after="160" w:line="240" w:lineRule="exact"/>
    </w:pPr>
    <w:rPr>
      <w:rFonts w:ascii="Arial" w:hAnsi="Arial" w:cs="Arial"/>
      <w:szCs w:val="20"/>
      <w:lang w:eastAsia="en-US" w:bidi="ar-SA"/>
    </w:rPr>
  </w:style>
  <w:style w:type="paragraph" w:customStyle="1" w:styleId="2CharCharCharCharCharCharCharCharCharCharCharCharCharCharCharCharCharChar3">
    <w:name w:val="תו תו2 Char Char תו תו Char Char תו תו Char Char תו תו Char Char תו תו Char Char תו תו Char Char תו תו Char Char תו תו Char Char תו תו Char Char3"/>
    <w:basedOn w:val="Normal"/>
    <w:uiPriority w:val="99"/>
    <w:rsid w:val="0073457C"/>
    <w:pPr>
      <w:widowControl/>
      <w:bidi w:val="0"/>
      <w:spacing w:after="160" w:line="240" w:lineRule="exact"/>
    </w:pPr>
    <w:rPr>
      <w:rFonts w:ascii="Verdana" w:hAnsi="Verdana" w:cs="Arial"/>
      <w:szCs w:val="20"/>
      <w:lang w:eastAsia="en-US" w:bidi="ar-SA"/>
    </w:rPr>
  </w:style>
  <w:style w:type="character" w:customStyle="1" w:styleId="EmailStyle1631">
    <w:name w:val="EmailStyle1631"/>
    <w:basedOn w:val="DefaultParagraphFont"/>
    <w:uiPriority w:val="99"/>
    <w:semiHidden/>
    <w:rsid w:val="0073457C"/>
    <w:rPr>
      <w:rFonts w:ascii="Arial" w:hAnsi="Arial" w:cs="Arial" w:hint="default"/>
      <w:color w:val="000080"/>
      <w:sz w:val="20"/>
      <w:szCs w:val="20"/>
    </w:rPr>
  </w:style>
  <w:style w:type="character" w:customStyle="1" w:styleId="EmailStyle1641">
    <w:name w:val="EmailStyle1641"/>
    <w:basedOn w:val="DefaultParagraphFont"/>
    <w:uiPriority w:val="99"/>
    <w:semiHidden/>
    <w:rsid w:val="0073457C"/>
    <w:rPr>
      <w:rFonts w:ascii="Arial" w:hAnsi="Arial" w:cs="Arial" w:hint="default"/>
      <w:color w:val="auto"/>
      <w:sz w:val="20"/>
      <w:szCs w:val="20"/>
    </w:rPr>
  </w:style>
  <w:style w:type="character" w:customStyle="1" w:styleId="EmailStyle1651">
    <w:name w:val="EmailStyle1651"/>
    <w:basedOn w:val="DefaultParagraphFont"/>
    <w:semiHidden/>
    <w:rsid w:val="0073457C"/>
    <w:rPr>
      <w:rFonts w:ascii="Arial" w:hAnsi="Arial" w:cs="Arial" w:hint="default"/>
      <w:color w:val="000080"/>
      <w:sz w:val="20"/>
      <w:szCs w:val="20"/>
    </w:rPr>
  </w:style>
  <w:style w:type="character" w:customStyle="1" w:styleId="EmailStyle1661">
    <w:name w:val="EmailStyle1661"/>
    <w:basedOn w:val="DefaultParagraphFont"/>
    <w:semiHidden/>
    <w:rsid w:val="0073457C"/>
    <w:rPr>
      <w:rFonts w:ascii="Arial" w:hAnsi="Arial" w:cs="Arial" w:hint="default"/>
      <w:color w:val="auto"/>
      <w:sz w:val="20"/>
      <w:szCs w:val="20"/>
    </w:rPr>
  </w:style>
  <w:style w:type="character" w:customStyle="1" w:styleId="EmailStyle1671">
    <w:name w:val="EmailStyle1671"/>
    <w:basedOn w:val="DefaultParagraphFont"/>
    <w:semiHidden/>
    <w:rsid w:val="0073457C"/>
    <w:rPr>
      <w:rFonts w:ascii="Arial" w:hAnsi="Arial" w:cs="Arial" w:hint="default"/>
      <w:color w:val="000080"/>
      <w:sz w:val="20"/>
      <w:szCs w:val="20"/>
    </w:rPr>
  </w:style>
  <w:style w:type="character" w:customStyle="1" w:styleId="EmailStyle1681">
    <w:name w:val="EmailStyle1681"/>
    <w:basedOn w:val="DefaultParagraphFont"/>
    <w:semiHidden/>
    <w:rsid w:val="0073457C"/>
    <w:rPr>
      <w:rFonts w:ascii="Arial" w:hAnsi="Arial" w:cs="Arial" w:hint="default"/>
      <w:color w:val="auto"/>
      <w:sz w:val="20"/>
      <w:szCs w:val="20"/>
    </w:rPr>
  </w:style>
  <w:style w:type="character" w:customStyle="1" w:styleId="EmailStyle1691">
    <w:name w:val="EmailStyle1691"/>
    <w:basedOn w:val="DefaultParagraphFont"/>
    <w:semiHidden/>
    <w:rsid w:val="0073457C"/>
    <w:rPr>
      <w:rFonts w:ascii="Arial" w:hAnsi="Arial" w:cs="Arial" w:hint="default"/>
      <w:color w:val="000080"/>
      <w:sz w:val="20"/>
      <w:szCs w:val="20"/>
    </w:rPr>
  </w:style>
  <w:style w:type="character" w:customStyle="1" w:styleId="EmailStyle1701">
    <w:name w:val="EmailStyle1701"/>
    <w:basedOn w:val="DefaultParagraphFont"/>
    <w:semiHidden/>
    <w:rsid w:val="0073457C"/>
    <w:rPr>
      <w:rFonts w:ascii="Arial" w:hAnsi="Arial" w:cs="Arial" w:hint="default"/>
      <w:color w:val="auto"/>
      <w:sz w:val="20"/>
      <w:szCs w:val="20"/>
    </w:rPr>
  </w:style>
  <w:style w:type="paragraph" w:customStyle="1" w:styleId="ListParagraph2">
    <w:name w:val="List Paragraph2"/>
    <w:basedOn w:val="Normal"/>
    <w:uiPriority w:val="99"/>
    <w:rsid w:val="0073457C"/>
    <w:pPr>
      <w:widowControl/>
      <w:spacing w:line="240" w:lineRule="auto"/>
      <w:ind w:left="720"/>
      <w:contextualSpacing/>
      <w:jc w:val="left"/>
    </w:pPr>
    <w:rPr>
      <w:rFonts w:cs="David"/>
      <w:u w:val="double"/>
    </w:rPr>
  </w:style>
  <w:style w:type="character" w:customStyle="1" w:styleId="longtext">
    <w:name w:val="long_text"/>
    <w:basedOn w:val="DefaultParagraphFont"/>
    <w:uiPriority w:val="99"/>
    <w:rsid w:val="0073457C"/>
  </w:style>
  <w:style w:type="paragraph" w:customStyle="1" w:styleId="10">
    <w:name w:val="רמה 1"/>
    <w:basedOn w:val="Normal"/>
    <w:link w:val="1Char0"/>
    <w:uiPriority w:val="99"/>
    <w:rsid w:val="0073457C"/>
    <w:pPr>
      <w:widowControl/>
      <w:numPr>
        <w:numId w:val="4"/>
      </w:numPr>
      <w:spacing w:before="240" w:line="360" w:lineRule="auto"/>
    </w:pPr>
    <w:rPr>
      <w:rFonts w:eastAsia="Calibri" w:cs="Times New Roman"/>
      <w:sz w:val="22"/>
      <w:szCs w:val="22"/>
      <w:lang w:eastAsia="en-US"/>
    </w:rPr>
  </w:style>
  <w:style w:type="paragraph" w:customStyle="1" w:styleId="20">
    <w:name w:val="רמה 2"/>
    <w:basedOn w:val="Normal"/>
    <w:link w:val="2f4"/>
    <w:uiPriority w:val="99"/>
    <w:rsid w:val="0073457C"/>
    <w:pPr>
      <w:widowControl/>
      <w:numPr>
        <w:ilvl w:val="1"/>
        <w:numId w:val="4"/>
      </w:numPr>
      <w:spacing w:before="240" w:line="360" w:lineRule="auto"/>
    </w:pPr>
    <w:rPr>
      <w:rFonts w:eastAsia="Calibri" w:cs="Times New Roman"/>
      <w:sz w:val="22"/>
      <w:szCs w:val="22"/>
      <w:lang w:eastAsia="en-US"/>
    </w:rPr>
  </w:style>
  <w:style w:type="character" w:customStyle="1" w:styleId="3Char">
    <w:name w:val="רמה 3 Char"/>
    <w:basedOn w:val="DefaultParagraphFont"/>
    <w:link w:val="30"/>
    <w:uiPriority w:val="99"/>
    <w:locked/>
    <w:rsid w:val="0073457C"/>
    <w:rPr>
      <w:rFonts w:cs="David"/>
    </w:rPr>
  </w:style>
  <w:style w:type="paragraph" w:customStyle="1" w:styleId="30">
    <w:name w:val="רמה 3"/>
    <w:basedOn w:val="Normal"/>
    <w:link w:val="3Char"/>
    <w:uiPriority w:val="99"/>
    <w:rsid w:val="0073457C"/>
    <w:pPr>
      <w:widowControl/>
      <w:numPr>
        <w:ilvl w:val="2"/>
        <w:numId w:val="4"/>
      </w:numPr>
      <w:spacing w:before="240" w:line="360" w:lineRule="auto"/>
    </w:pPr>
    <w:rPr>
      <w:rFonts w:cs="David"/>
      <w:szCs w:val="20"/>
      <w:lang w:eastAsia="en-US"/>
    </w:rPr>
  </w:style>
  <w:style w:type="paragraph" w:customStyle="1" w:styleId="4">
    <w:name w:val="רמה 4"/>
    <w:basedOn w:val="Normal"/>
    <w:link w:val="4Char"/>
    <w:rsid w:val="0073457C"/>
    <w:pPr>
      <w:widowControl/>
      <w:numPr>
        <w:ilvl w:val="3"/>
        <w:numId w:val="4"/>
      </w:numPr>
      <w:spacing w:before="240" w:line="360" w:lineRule="auto"/>
    </w:pPr>
    <w:rPr>
      <w:rFonts w:ascii="Calibri" w:eastAsia="Calibri" w:hAnsi="Calibri" w:cs="Calibri"/>
      <w:sz w:val="22"/>
      <w:szCs w:val="22"/>
      <w:lang w:eastAsia="en-US"/>
    </w:rPr>
  </w:style>
  <w:style w:type="paragraph" w:customStyle="1" w:styleId="5">
    <w:name w:val="רמה 5"/>
    <w:basedOn w:val="Normal"/>
    <w:link w:val="58"/>
    <w:rsid w:val="0073457C"/>
    <w:pPr>
      <w:widowControl/>
      <w:numPr>
        <w:ilvl w:val="4"/>
        <w:numId w:val="4"/>
      </w:numPr>
      <w:spacing w:before="240" w:line="360" w:lineRule="auto"/>
    </w:pPr>
    <w:rPr>
      <w:rFonts w:ascii="Calibri" w:eastAsia="Calibri" w:hAnsi="Calibri" w:cs="Calibri"/>
      <w:sz w:val="22"/>
      <w:szCs w:val="22"/>
      <w:lang w:eastAsia="en-US"/>
    </w:rPr>
  </w:style>
  <w:style w:type="character" w:customStyle="1" w:styleId="4Char">
    <w:name w:val="רמה 4 Char"/>
    <w:basedOn w:val="DefaultParagraphFont"/>
    <w:link w:val="4"/>
    <w:locked/>
    <w:rsid w:val="0073457C"/>
    <w:rPr>
      <w:rFonts w:ascii="Calibri" w:eastAsia="Calibri" w:hAnsi="Calibri" w:cs="Calibri"/>
      <w:sz w:val="22"/>
      <w:szCs w:val="22"/>
    </w:rPr>
  </w:style>
  <w:style w:type="character" w:customStyle="1" w:styleId="text3">
    <w:name w:val="text3 תו"/>
    <w:basedOn w:val="DefaultParagraphFont"/>
    <w:link w:val="text30"/>
    <w:uiPriority w:val="99"/>
    <w:locked/>
    <w:rsid w:val="0073457C"/>
    <w:rPr>
      <w:rFonts w:cs="David"/>
    </w:rPr>
  </w:style>
  <w:style w:type="paragraph" w:customStyle="1" w:styleId="text30">
    <w:name w:val="text3"/>
    <w:basedOn w:val="Normal"/>
    <w:link w:val="text3"/>
    <w:uiPriority w:val="99"/>
    <w:rsid w:val="0073457C"/>
    <w:pPr>
      <w:widowControl/>
      <w:numPr>
        <w:ilvl w:val="12"/>
      </w:numPr>
      <w:spacing w:before="240" w:line="360" w:lineRule="auto"/>
      <w:ind w:left="1871"/>
    </w:pPr>
    <w:rPr>
      <w:rFonts w:cs="David"/>
      <w:szCs w:val="20"/>
      <w:lang w:eastAsia="en-US"/>
    </w:rPr>
  </w:style>
  <w:style w:type="paragraph" w:customStyle="1" w:styleId="2CharCharCharCharCharCharCharCharCharCharCharCharCharCharCharChar">
    <w:name w:val="תו תו2 Char Char תו תו Char Char תו תו Char Char תו תו Char Char תו תו Char Char תו תו Char Char תו תו Char Char תו תו Char Char תו תו"/>
    <w:basedOn w:val="Normal"/>
    <w:uiPriority w:val="99"/>
    <w:rsid w:val="0073457C"/>
    <w:pPr>
      <w:widowControl/>
      <w:bidi w:val="0"/>
      <w:spacing w:after="160" w:line="240" w:lineRule="exact"/>
    </w:pPr>
    <w:rPr>
      <w:rFonts w:ascii="Verdana" w:hAnsi="Verdana" w:cs="Arial"/>
      <w:szCs w:val="20"/>
      <w:lang w:eastAsia="en-US" w:bidi="ar-SA"/>
    </w:rPr>
  </w:style>
  <w:style w:type="character" w:customStyle="1" w:styleId="3f0">
    <w:name w:val="רמה 3 תו"/>
    <w:basedOn w:val="DefaultParagraphFont"/>
    <w:uiPriority w:val="99"/>
    <w:locked/>
    <w:rsid w:val="0073457C"/>
    <w:rPr>
      <w:rFonts w:cs="David"/>
    </w:rPr>
  </w:style>
  <w:style w:type="character" w:customStyle="1" w:styleId="EmailStyle1861">
    <w:name w:val="EmailStyle1861"/>
    <w:basedOn w:val="DefaultParagraphFont"/>
    <w:semiHidden/>
    <w:rsid w:val="0073457C"/>
    <w:rPr>
      <w:rFonts w:ascii="Arial" w:hAnsi="Arial" w:cs="Arial" w:hint="default"/>
      <w:color w:val="000080"/>
      <w:sz w:val="20"/>
      <w:szCs w:val="20"/>
    </w:rPr>
  </w:style>
  <w:style w:type="character" w:customStyle="1" w:styleId="EmailStyle1872">
    <w:name w:val="EmailStyle1872"/>
    <w:basedOn w:val="DefaultParagraphFont"/>
    <w:semiHidden/>
    <w:rsid w:val="0073457C"/>
    <w:rPr>
      <w:rFonts w:ascii="Arial" w:hAnsi="Arial" w:cs="Arial" w:hint="default"/>
      <w:color w:val="auto"/>
      <w:sz w:val="20"/>
      <w:szCs w:val="20"/>
    </w:rPr>
  </w:style>
  <w:style w:type="character" w:customStyle="1" w:styleId="EmailStyle1882">
    <w:name w:val="EmailStyle1882"/>
    <w:basedOn w:val="DefaultParagraphFont"/>
    <w:semiHidden/>
    <w:rsid w:val="0073457C"/>
    <w:rPr>
      <w:rFonts w:ascii="Arial" w:hAnsi="Arial" w:cs="Arial" w:hint="default"/>
      <w:color w:val="000080"/>
      <w:sz w:val="20"/>
      <w:szCs w:val="20"/>
    </w:rPr>
  </w:style>
  <w:style w:type="character" w:customStyle="1" w:styleId="EmailStyle1891">
    <w:name w:val="EmailStyle1891"/>
    <w:basedOn w:val="DefaultParagraphFont"/>
    <w:semiHidden/>
    <w:rsid w:val="0073457C"/>
    <w:rPr>
      <w:rFonts w:ascii="Arial" w:hAnsi="Arial" w:cs="Arial" w:hint="default"/>
      <w:color w:val="auto"/>
      <w:sz w:val="20"/>
      <w:szCs w:val="20"/>
    </w:rPr>
  </w:style>
  <w:style w:type="character" w:customStyle="1" w:styleId="EmailStyle1901">
    <w:name w:val="EmailStyle1901"/>
    <w:basedOn w:val="DefaultParagraphFont"/>
    <w:semiHidden/>
    <w:rsid w:val="0073457C"/>
    <w:rPr>
      <w:rFonts w:ascii="Arial" w:hAnsi="Arial" w:cs="Arial" w:hint="default"/>
      <w:color w:val="000080"/>
      <w:sz w:val="20"/>
      <w:szCs w:val="20"/>
    </w:rPr>
  </w:style>
  <w:style w:type="character" w:customStyle="1" w:styleId="EmailStyle1911">
    <w:name w:val="EmailStyle1911"/>
    <w:basedOn w:val="DefaultParagraphFont"/>
    <w:semiHidden/>
    <w:rsid w:val="0073457C"/>
    <w:rPr>
      <w:rFonts w:ascii="Arial" w:hAnsi="Arial" w:cs="Arial" w:hint="default"/>
      <w:color w:val="auto"/>
      <w:sz w:val="20"/>
      <w:szCs w:val="20"/>
    </w:rPr>
  </w:style>
  <w:style w:type="character" w:customStyle="1" w:styleId="EmailStyle1921">
    <w:name w:val="EmailStyle1921"/>
    <w:basedOn w:val="DefaultParagraphFont"/>
    <w:semiHidden/>
    <w:rsid w:val="0073457C"/>
    <w:rPr>
      <w:rFonts w:ascii="Arial" w:hAnsi="Arial" w:cs="Arial" w:hint="default"/>
      <w:color w:val="000080"/>
      <w:sz w:val="20"/>
      <w:szCs w:val="20"/>
    </w:rPr>
  </w:style>
  <w:style w:type="character" w:customStyle="1" w:styleId="EmailStyle1931">
    <w:name w:val="EmailStyle1931"/>
    <w:basedOn w:val="DefaultParagraphFont"/>
    <w:semiHidden/>
    <w:rsid w:val="0073457C"/>
    <w:rPr>
      <w:rFonts w:ascii="Arial" w:hAnsi="Arial" w:cs="Arial" w:hint="default"/>
      <w:color w:val="auto"/>
      <w:sz w:val="20"/>
      <w:szCs w:val="20"/>
    </w:rPr>
  </w:style>
  <w:style w:type="character" w:customStyle="1" w:styleId="EmailStyle1941">
    <w:name w:val="EmailStyle1941"/>
    <w:basedOn w:val="DefaultParagraphFont"/>
    <w:semiHidden/>
    <w:rsid w:val="0073457C"/>
    <w:rPr>
      <w:rFonts w:ascii="Arial" w:hAnsi="Arial" w:cs="Arial" w:hint="default"/>
      <w:color w:val="000080"/>
      <w:sz w:val="20"/>
      <w:szCs w:val="20"/>
    </w:rPr>
  </w:style>
  <w:style w:type="character" w:customStyle="1" w:styleId="EmailStyle1951">
    <w:name w:val="EmailStyle1951"/>
    <w:basedOn w:val="DefaultParagraphFont"/>
    <w:semiHidden/>
    <w:rsid w:val="0073457C"/>
    <w:rPr>
      <w:rFonts w:ascii="Arial" w:hAnsi="Arial" w:cs="Arial" w:hint="default"/>
      <w:color w:val="auto"/>
      <w:sz w:val="20"/>
      <w:szCs w:val="20"/>
    </w:rPr>
  </w:style>
  <w:style w:type="character" w:customStyle="1" w:styleId="EmailStyle1961">
    <w:name w:val="EmailStyle1961"/>
    <w:basedOn w:val="DefaultParagraphFont"/>
    <w:semiHidden/>
    <w:rsid w:val="0073457C"/>
    <w:rPr>
      <w:rFonts w:ascii="Arial" w:hAnsi="Arial" w:cs="Arial" w:hint="default"/>
      <w:color w:val="000080"/>
      <w:sz w:val="20"/>
      <w:szCs w:val="20"/>
    </w:rPr>
  </w:style>
  <w:style w:type="character" w:customStyle="1" w:styleId="EmailStyle1971">
    <w:name w:val="EmailStyle1971"/>
    <w:basedOn w:val="DefaultParagraphFont"/>
    <w:semiHidden/>
    <w:rsid w:val="0073457C"/>
    <w:rPr>
      <w:rFonts w:ascii="Arial" w:hAnsi="Arial" w:cs="Arial" w:hint="default"/>
      <w:color w:val="auto"/>
      <w:sz w:val="20"/>
      <w:szCs w:val="20"/>
    </w:rPr>
  </w:style>
  <w:style w:type="character" w:customStyle="1" w:styleId="EmailStyle1981">
    <w:name w:val="EmailStyle1981"/>
    <w:basedOn w:val="DefaultParagraphFont"/>
    <w:semiHidden/>
    <w:rsid w:val="0073457C"/>
    <w:rPr>
      <w:rFonts w:ascii="Arial" w:hAnsi="Arial" w:cs="Arial" w:hint="default"/>
      <w:color w:val="000080"/>
      <w:sz w:val="20"/>
      <w:szCs w:val="20"/>
    </w:rPr>
  </w:style>
  <w:style w:type="character" w:customStyle="1" w:styleId="EmailStyle1991">
    <w:name w:val="EmailStyle1991"/>
    <w:basedOn w:val="DefaultParagraphFont"/>
    <w:semiHidden/>
    <w:rsid w:val="0073457C"/>
    <w:rPr>
      <w:rFonts w:ascii="Arial" w:hAnsi="Arial" w:cs="Arial" w:hint="default"/>
      <w:color w:val="auto"/>
      <w:sz w:val="20"/>
      <w:szCs w:val="20"/>
    </w:rPr>
  </w:style>
  <w:style w:type="character" w:customStyle="1" w:styleId="EmailStyle2001">
    <w:name w:val="EmailStyle2001"/>
    <w:basedOn w:val="DefaultParagraphFont"/>
    <w:semiHidden/>
    <w:rsid w:val="0073457C"/>
    <w:rPr>
      <w:rFonts w:ascii="Arial" w:hAnsi="Arial" w:cs="Arial" w:hint="default"/>
      <w:color w:val="000080"/>
      <w:sz w:val="20"/>
      <w:szCs w:val="20"/>
    </w:rPr>
  </w:style>
  <w:style w:type="character" w:customStyle="1" w:styleId="EmailStyle2011">
    <w:name w:val="EmailStyle2011"/>
    <w:basedOn w:val="DefaultParagraphFont"/>
    <w:semiHidden/>
    <w:rsid w:val="0073457C"/>
    <w:rPr>
      <w:rFonts w:ascii="Arial" w:hAnsi="Arial" w:cs="Arial" w:hint="default"/>
      <w:color w:val="auto"/>
      <w:sz w:val="20"/>
      <w:szCs w:val="20"/>
    </w:rPr>
  </w:style>
  <w:style w:type="character" w:customStyle="1" w:styleId="EmailStyle2021">
    <w:name w:val="EmailStyle2021"/>
    <w:basedOn w:val="DefaultParagraphFont"/>
    <w:semiHidden/>
    <w:rsid w:val="0073457C"/>
    <w:rPr>
      <w:rFonts w:ascii="Arial" w:hAnsi="Arial" w:cs="Arial" w:hint="default"/>
      <w:color w:val="000080"/>
      <w:sz w:val="20"/>
      <w:szCs w:val="20"/>
    </w:rPr>
  </w:style>
  <w:style w:type="character" w:customStyle="1" w:styleId="EmailStyle2031">
    <w:name w:val="EmailStyle2031"/>
    <w:basedOn w:val="DefaultParagraphFont"/>
    <w:semiHidden/>
    <w:rsid w:val="0073457C"/>
    <w:rPr>
      <w:rFonts w:ascii="Arial" w:hAnsi="Arial" w:cs="Arial" w:hint="default"/>
      <w:color w:val="auto"/>
      <w:sz w:val="20"/>
      <w:szCs w:val="20"/>
    </w:rPr>
  </w:style>
  <w:style w:type="character" w:customStyle="1" w:styleId="EmailStyle2041">
    <w:name w:val="EmailStyle2041"/>
    <w:basedOn w:val="DefaultParagraphFont"/>
    <w:semiHidden/>
    <w:rsid w:val="0073457C"/>
    <w:rPr>
      <w:rFonts w:ascii="Arial" w:hAnsi="Arial" w:cs="Arial" w:hint="default"/>
      <w:color w:val="000080"/>
      <w:sz w:val="20"/>
      <w:szCs w:val="20"/>
    </w:rPr>
  </w:style>
  <w:style w:type="character" w:customStyle="1" w:styleId="EmailStyle2051">
    <w:name w:val="EmailStyle2051"/>
    <w:basedOn w:val="DefaultParagraphFont"/>
    <w:semiHidden/>
    <w:rsid w:val="0073457C"/>
    <w:rPr>
      <w:rFonts w:ascii="Arial" w:hAnsi="Arial" w:cs="Arial" w:hint="default"/>
      <w:color w:val="auto"/>
      <w:sz w:val="20"/>
      <w:szCs w:val="20"/>
    </w:rPr>
  </w:style>
  <w:style w:type="character" w:customStyle="1" w:styleId="EmailStyle2061">
    <w:name w:val="EmailStyle2061"/>
    <w:basedOn w:val="DefaultParagraphFont"/>
    <w:semiHidden/>
    <w:rsid w:val="0073457C"/>
    <w:rPr>
      <w:rFonts w:ascii="Arial" w:hAnsi="Arial" w:cs="Arial" w:hint="default"/>
      <w:color w:val="000080"/>
      <w:sz w:val="20"/>
      <w:szCs w:val="20"/>
    </w:rPr>
  </w:style>
  <w:style w:type="character" w:customStyle="1" w:styleId="EmailStyle2071">
    <w:name w:val="EmailStyle2071"/>
    <w:basedOn w:val="DefaultParagraphFont"/>
    <w:semiHidden/>
    <w:rsid w:val="0073457C"/>
    <w:rPr>
      <w:rFonts w:ascii="Arial" w:hAnsi="Arial" w:cs="Arial" w:hint="default"/>
      <w:color w:val="auto"/>
      <w:sz w:val="20"/>
      <w:szCs w:val="20"/>
    </w:rPr>
  </w:style>
  <w:style w:type="character" w:customStyle="1" w:styleId="EmailStyle2081">
    <w:name w:val="EmailStyle2081"/>
    <w:basedOn w:val="DefaultParagraphFont"/>
    <w:semiHidden/>
    <w:rsid w:val="0073457C"/>
    <w:rPr>
      <w:rFonts w:ascii="Arial" w:hAnsi="Arial" w:cs="Arial" w:hint="default"/>
      <w:color w:val="000080"/>
      <w:sz w:val="20"/>
      <w:szCs w:val="20"/>
    </w:rPr>
  </w:style>
  <w:style w:type="character" w:customStyle="1" w:styleId="EmailStyle2091">
    <w:name w:val="EmailStyle2091"/>
    <w:basedOn w:val="DefaultParagraphFont"/>
    <w:semiHidden/>
    <w:rsid w:val="0073457C"/>
    <w:rPr>
      <w:rFonts w:ascii="Arial" w:hAnsi="Arial" w:cs="Arial" w:hint="default"/>
      <w:color w:val="auto"/>
      <w:sz w:val="20"/>
      <w:szCs w:val="20"/>
    </w:rPr>
  </w:style>
  <w:style w:type="paragraph" w:customStyle="1" w:styleId="CharCharCharCharCharCharCharChar2">
    <w:name w:val="Char Char תו תו Char Char תו תו Char Char תו תו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2">
    <w:name w:val="Char Char2"/>
    <w:basedOn w:val="Normal"/>
    <w:next w:val="Normal"/>
    <w:autoRedefine/>
    <w:uiPriority w:val="99"/>
    <w:rsid w:val="0073457C"/>
    <w:pPr>
      <w:widowControl/>
      <w:bidi w:val="0"/>
      <w:spacing w:after="160" w:line="240" w:lineRule="exact"/>
      <w:jc w:val="right"/>
    </w:pPr>
    <w:rPr>
      <w:rFonts w:ascii="Tahoma" w:hAnsi="Tahoma" w:cs="Arial"/>
      <w:sz w:val="24"/>
      <w:szCs w:val="20"/>
      <w:lang w:eastAsia="en-US" w:bidi="ar-SA"/>
    </w:rPr>
  </w:style>
  <w:style w:type="paragraph" w:customStyle="1" w:styleId="1CharCharCharCharCharCharCharChar2">
    <w:name w:val="תו תו1 Char Char תו תו Char Char תו תו Char Char תו תו Char Char תו תו2"/>
    <w:basedOn w:val="Normal"/>
    <w:uiPriority w:val="99"/>
    <w:rsid w:val="0073457C"/>
    <w:pPr>
      <w:widowControl/>
      <w:bidi w:val="0"/>
      <w:spacing w:after="160" w:line="240" w:lineRule="exact"/>
      <w:jc w:val="left"/>
    </w:pPr>
    <w:rPr>
      <w:rFonts w:ascii="Verdana" w:hAnsi="Verdana" w:cs="Times New Roman"/>
      <w:szCs w:val="20"/>
      <w:lang w:eastAsia="en-US" w:bidi="ar-SA"/>
    </w:rPr>
  </w:style>
  <w:style w:type="paragraph" w:customStyle="1" w:styleId="CharChar1CharCharCharCharCharCharCharChar1CharCharCharCharCharCharCharCharCharCharCharCharCharChar2">
    <w:name w:val="Char Char1 תו תו Char Char תו תו Char Char תו תו Char Char תו תו Char Char תו תו1 Char Char תו תו Char Char תו תו Char Char תו תו Char Char תו תו Char Char תו תו Char Char תו תו Char Char2"/>
    <w:basedOn w:val="Normal"/>
    <w:uiPriority w:val="99"/>
    <w:rsid w:val="0073457C"/>
    <w:pPr>
      <w:widowControl/>
      <w:bidi w:val="0"/>
      <w:spacing w:after="160" w:line="240" w:lineRule="exact"/>
      <w:jc w:val="left"/>
    </w:pPr>
    <w:rPr>
      <w:rFonts w:ascii="Verdana" w:hAnsi="Verdana" w:cs="Arial"/>
      <w:szCs w:val="20"/>
      <w:lang w:eastAsia="en-US" w:bidi="ar-SA"/>
    </w:rPr>
  </w:style>
  <w:style w:type="paragraph" w:customStyle="1" w:styleId="2CharCharCharCharCharCharCharCharCharCharCharCharCharCharCharCharCharCharCharChar2">
    <w:name w:val="תו תו2 Char Char תו תו Char Char תו תו Char Char תו תו Char Char תו תו Char Char תו תו Char Char תו תו Char Char תו תו Char Char תו תו Char Char תו תו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CharCharCharChar2">
    <w:name w:val="Char Char1 תו תו Char Char תו תו Char Char תו תו Char Char תו תו Char Char תו תו Char Char תו תו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2">
    <w:name w:val="Char Char תו תו Char Char תו תו Char Char תו תו Char Char תו תו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20">
    <w:name w:val="Char Char תו תו Char Char תו תו Char Char תו תו Char Char תו תו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2">
    <w:name w:val="Char Char1 תו תו Char Char תו תו Char Char תו תו Char Char תו תו Char Char תו תו2"/>
    <w:basedOn w:val="Normal"/>
    <w:next w:val="Normal"/>
    <w:autoRedefine/>
    <w:uiPriority w:val="99"/>
    <w:rsid w:val="0073457C"/>
    <w:pPr>
      <w:widowControl/>
      <w:bidi w:val="0"/>
      <w:spacing w:after="160" w:line="240" w:lineRule="exact"/>
      <w:jc w:val="right"/>
    </w:pPr>
    <w:rPr>
      <w:rFonts w:ascii="Tahoma" w:hAnsi="Tahoma" w:cs="Arial"/>
      <w:szCs w:val="20"/>
      <w:lang w:eastAsia="en-US" w:bidi="ar-SA"/>
    </w:rPr>
  </w:style>
  <w:style w:type="paragraph" w:customStyle="1" w:styleId="CharCharCharCharCharCharCharChar20">
    <w:name w:val="Char Char תו תו Char Char תו תו Char Char תו תו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20">
    <w:name w:val="תו תו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21">
    <w:name w:val="תו תו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2">
    <w:name w:val="תו תו Char Char תו תו Char Char תו תו Char Char תו תו Char Char תו תו Char Char תו תו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CharChar2">
    <w:name w:val="תו תו Char Char תו תו Char Char תו תו Char Char תו תו Char Char תו תו Char Char תו תו Char Char תו תו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2">
    <w:name w:val="Char Char1 תו תו Char Char תו תו Char Char תו תו Char Char תו תו Char Char תו תו1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20">
    <w:name w:val="Char Char1 תו תו Char Char תו תו Char Char תו תו Char Char תו תו Char Char תו תו1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120">
    <w:name w:val="תו תו1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2">
    <w:name w:val="Char Char1 תו תו Char Char תו תו Char Char תו תו Char Char תו תו Char Char תו תו1 Char Char תו תו Char Char תו תו Char Char תו תו Char Char תו תו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CharChar2">
    <w:name w:val="Char Char1 תו תו Char Char תו תו Char Char תו תו Char Char תו תו Char Char תו תו1 Char Char תו תו Char Char תו תו Char Char תו תו Char Char תו תו Char Char תו תו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1CharChar2">
    <w:name w:val="תו תו1 Char Char2"/>
    <w:basedOn w:val="Normal"/>
    <w:uiPriority w:val="99"/>
    <w:rsid w:val="0073457C"/>
    <w:pPr>
      <w:widowControl/>
      <w:bidi w:val="0"/>
      <w:spacing w:after="160" w:line="240" w:lineRule="exact"/>
    </w:pPr>
    <w:rPr>
      <w:rFonts w:ascii="Verdana" w:hAnsi="Verdana" w:cs="Times New Roman"/>
      <w:szCs w:val="20"/>
      <w:lang w:eastAsia="en-US" w:bidi="ar-SA"/>
    </w:rPr>
  </w:style>
  <w:style w:type="paragraph" w:customStyle="1" w:styleId="1CharChar20">
    <w:name w:val="תו תו1 Char Char תו תו2"/>
    <w:basedOn w:val="Normal"/>
    <w:uiPriority w:val="99"/>
    <w:rsid w:val="0073457C"/>
    <w:pPr>
      <w:widowControl/>
      <w:bidi w:val="0"/>
      <w:spacing w:after="160" w:line="240" w:lineRule="exact"/>
    </w:pPr>
    <w:rPr>
      <w:rFonts w:ascii="Verdana" w:hAnsi="Verdana" w:cs="Times New Roman"/>
      <w:szCs w:val="20"/>
      <w:lang w:eastAsia="en-US" w:bidi="ar-SA"/>
    </w:rPr>
  </w:style>
  <w:style w:type="paragraph" w:customStyle="1" w:styleId="220">
    <w:name w:val="תו תו2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2">
    <w:name w:val="תו תו2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CharChar2">
    <w:name w:val="תו תו2 Char Char תו תו Char Char תו תו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20">
    <w:name w:val="תו תו2 Char Char2"/>
    <w:basedOn w:val="Normal"/>
    <w:uiPriority w:val="99"/>
    <w:rsid w:val="0073457C"/>
    <w:pPr>
      <w:widowControl/>
      <w:spacing w:after="160" w:line="240" w:lineRule="exact"/>
    </w:pPr>
    <w:rPr>
      <w:rFonts w:ascii="Arial" w:hAnsi="Arial" w:cs="Arial"/>
      <w:szCs w:val="20"/>
      <w:lang w:eastAsia="en-US" w:bidi="ar-SA"/>
    </w:rPr>
  </w:style>
  <w:style w:type="paragraph" w:customStyle="1" w:styleId="2CharCharCharCharCharCharCharCharCharCharCharCharCharCharCharCharCharChar2">
    <w:name w:val="תו תו2 Char Char תו תו Char Char תו תו Char Char תו תו Char Char תו תו Char Char תו תו Char Char תו תו Char Char תו תו Char Char תו תו Char Char2"/>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1">
    <w:name w:val="Char Char תו תו Char Char תו תו Char Char תו תו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0">
    <w:name w:val="Char Char1"/>
    <w:basedOn w:val="Normal"/>
    <w:next w:val="Normal"/>
    <w:autoRedefine/>
    <w:uiPriority w:val="99"/>
    <w:rsid w:val="0073457C"/>
    <w:pPr>
      <w:widowControl/>
      <w:bidi w:val="0"/>
      <w:spacing w:after="160" w:line="240" w:lineRule="exact"/>
      <w:jc w:val="right"/>
    </w:pPr>
    <w:rPr>
      <w:rFonts w:ascii="Tahoma" w:hAnsi="Tahoma" w:cs="Arial"/>
      <w:sz w:val="24"/>
      <w:szCs w:val="20"/>
      <w:lang w:eastAsia="en-US" w:bidi="ar-SA"/>
    </w:rPr>
  </w:style>
  <w:style w:type="paragraph" w:customStyle="1" w:styleId="1CharCharCharCharCharCharCharChar1">
    <w:name w:val="תו תו1 Char Char תו תו Char Char תו תו Char Char תו תו Char Char תו תו1"/>
    <w:basedOn w:val="Normal"/>
    <w:uiPriority w:val="99"/>
    <w:rsid w:val="0073457C"/>
    <w:pPr>
      <w:widowControl/>
      <w:bidi w:val="0"/>
      <w:spacing w:after="160" w:line="240" w:lineRule="exact"/>
      <w:jc w:val="left"/>
    </w:pPr>
    <w:rPr>
      <w:rFonts w:ascii="Verdana" w:hAnsi="Verdana" w:cs="Times New Roman"/>
      <w:szCs w:val="20"/>
      <w:lang w:eastAsia="en-US" w:bidi="ar-SA"/>
    </w:rPr>
  </w:style>
  <w:style w:type="paragraph" w:customStyle="1" w:styleId="CharChar1CharCharCharCharCharCharCharChar1CharCharCharCharCharCharCharCharCharCharCharCharCharChar1">
    <w:name w:val="Char Char1 תו תו Char Char תו תו Char Char תו תו Char Char תו תו Char Char תו תו1 Char Char תו תו Char Char תו תו Char Char תו תו Char Char תו תו Char Char תו תו Char Char תו תו Char Char1"/>
    <w:basedOn w:val="Normal"/>
    <w:uiPriority w:val="99"/>
    <w:rsid w:val="0073457C"/>
    <w:pPr>
      <w:widowControl/>
      <w:bidi w:val="0"/>
      <w:spacing w:after="160" w:line="240" w:lineRule="exact"/>
      <w:jc w:val="left"/>
    </w:pPr>
    <w:rPr>
      <w:rFonts w:ascii="Verdana" w:hAnsi="Verdana" w:cs="Arial"/>
      <w:szCs w:val="20"/>
      <w:lang w:eastAsia="en-US" w:bidi="ar-SA"/>
    </w:rPr>
  </w:style>
  <w:style w:type="paragraph" w:customStyle="1" w:styleId="2CharCharCharCharCharCharCharCharCharCharCharCharCharCharCharCharCharCharCharChar1">
    <w:name w:val="תו תו2 Char Char תו תו Char Char תו תו Char Char תו תו Char Char תו תו Char Char תו תו Char Char תו תו Char Char תו תו Char Char תו תו Char Char תו תו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CharCharCharChar1">
    <w:name w:val="Char Char1 תו תו Char Char תו תו Char Char תו תו Char Char תו תו Char Char תו תו Char Char תו תו Char Char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1">
    <w:name w:val="Char Char תו תו Char Char תו תו Char Char תו תו Char Char תו תו Char Char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10">
    <w:name w:val="Char Char תו תו Char Char תו תו Char Char תו תו Char Char תו תו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
    <w:name w:val="Char Char1 תו תו Char Char תו תו Char Char תו תו Char Char תו תו Char Char תו תו1"/>
    <w:basedOn w:val="Normal"/>
    <w:next w:val="Normal"/>
    <w:autoRedefine/>
    <w:uiPriority w:val="99"/>
    <w:rsid w:val="0073457C"/>
    <w:pPr>
      <w:widowControl/>
      <w:bidi w:val="0"/>
      <w:spacing w:after="160" w:line="240" w:lineRule="exact"/>
      <w:jc w:val="right"/>
    </w:pPr>
    <w:rPr>
      <w:rFonts w:ascii="Tahoma" w:hAnsi="Tahoma" w:cs="Arial"/>
      <w:szCs w:val="20"/>
      <w:lang w:eastAsia="en-US" w:bidi="ar-SA"/>
    </w:rPr>
  </w:style>
  <w:style w:type="paragraph" w:customStyle="1" w:styleId="CharCharCharCharCharCharCharChar10">
    <w:name w:val="Char Char תו תו Char Char תו תו Char Char תו תו Char Char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1">
    <w:name w:val="תו תו Char Char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2">
    <w:name w:val="תו תו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1">
    <w:name w:val="תו תו Char Char תו תו Char Char תו תו Char Char תו תו Char Char תו תו Char Char תו תו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CharCharCharCharCharCharCharCharCharCharCharChar1">
    <w:name w:val="תו תו Char Char תו תו Char Char תו תו Char Char תו תו Char Char תו תו Char Char תו תו Char Char תו תו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1">
    <w:name w:val="Char Char1 תו תו Char Char תו תו Char Char תו תו Char Char תו תו Char Char תו תו1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10">
    <w:name w:val="Char Char1 תו תו Char Char תו תו Char Char תו תו Char Char תו תו Char Char תו תו1 Char Char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1">
    <w:name w:val="Char Char1 תו תו Char Char תו תו Char Char תו תו Char Char תו תו Char Char תו תו1 Char Char תו תו Char Char תו תו Char Char תו תו Char Char תו תו Char Char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CharChar1CharCharCharCharCharCharCharChar1CharCharCharCharCharCharCharCharCharCharCharChar1">
    <w:name w:val="Char Char1 תו תו Char Char תו תו Char Char תו תו Char Char תו תו Char Char תו תו1 Char Char תו תו Char Char תו תו Char Char תו תו Char Char תו תו Char Char תו תו Char Char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1CharChar1">
    <w:name w:val="תו תו1 Char Char1"/>
    <w:basedOn w:val="Normal"/>
    <w:uiPriority w:val="99"/>
    <w:rsid w:val="0073457C"/>
    <w:pPr>
      <w:widowControl/>
      <w:bidi w:val="0"/>
      <w:spacing w:after="160" w:line="240" w:lineRule="exact"/>
    </w:pPr>
    <w:rPr>
      <w:rFonts w:ascii="Verdana" w:hAnsi="Verdana" w:cs="Times New Roman"/>
      <w:szCs w:val="20"/>
      <w:lang w:eastAsia="en-US" w:bidi="ar-SA"/>
    </w:rPr>
  </w:style>
  <w:style w:type="paragraph" w:customStyle="1" w:styleId="1CharChar10">
    <w:name w:val="תו תו1 Char Char תו תו1"/>
    <w:basedOn w:val="Normal"/>
    <w:uiPriority w:val="99"/>
    <w:rsid w:val="0073457C"/>
    <w:pPr>
      <w:widowControl/>
      <w:bidi w:val="0"/>
      <w:spacing w:after="160" w:line="240" w:lineRule="exact"/>
    </w:pPr>
    <w:rPr>
      <w:rFonts w:ascii="Verdana" w:hAnsi="Verdana" w:cs="Times New Roman"/>
      <w:szCs w:val="20"/>
      <w:lang w:eastAsia="en-US" w:bidi="ar-SA"/>
    </w:rPr>
  </w:style>
  <w:style w:type="paragraph" w:customStyle="1" w:styleId="211">
    <w:name w:val="תו תו2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1">
    <w:name w:val="תו תו2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CharChar1">
    <w:name w:val="תו תו2 Char Char תו תו Char Char תו תו1"/>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2CharChar10">
    <w:name w:val="תו תו2 Char Char1"/>
    <w:basedOn w:val="Normal"/>
    <w:uiPriority w:val="99"/>
    <w:rsid w:val="0073457C"/>
    <w:pPr>
      <w:widowControl/>
      <w:spacing w:after="160" w:line="240" w:lineRule="exact"/>
    </w:pPr>
    <w:rPr>
      <w:rFonts w:ascii="Arial" w:hAnsi="Arial" w:cs="Arial"/>
      <w:szCs w:val="20"/>
      <w:lang w:eastAsia="en-US" w:bidi="ar-SA"/>
    </w:rPr>
  </w:style>
  <w:style w:type="paragraph" w:customStyle="1" w:styleId="2CharCharCharCharCharCharCharCharCharCharCharCharCharCharCharCharCharChar1">
    <w:name w:val="תו תו2 Char Char תו תו Char Char תו תו Char Char תו תו Char Char תו תו Char Char תו תו Char Char תו תו Char Char תו תו Char Char תו תו Char Char1"/>
    <w:basedOn w:val="Normal"/>
    <w:uiPriority w:val="99"/>
    <w:rsid w:val="0073457C"/>
    <w:pPr>
      <w:widowControl/>
      <w:bidi w:val="0"/>
      <w:spacing w:after="160" w:line="240" w:lineRule="exact"/>
    </w:pPr>
    <w:rPr>
      <w:rFonts w:ascii="Verdana" w:hAnsi="Verdana" w:cs="Arial"/>
      <w:szCs w:val="20"/>
      <w:lang w:eastAsia="en-US" w:bidi="ar-SA"/>
    </w:rPr>
  </w:style>
  <w:style w:type="character" w:customStyle="1" w:styleId="EmailStyle69">
    <w:name w:val="EmailStyle69"/>
    <w:basedOn w:val="DefaultParagraphFont"/>
    <w:uiPriority w:val="99"/>
    <w:semiHidden/>
    <w:rsid w:val="0073457C"/>
    <w:rPr>
      <w:rFonts w:ascii="Arial" w:hAnsi="Arial" w:cs="Arial" w:hint="default"/>
      <w:color w:val="000080"/>
      <w:sz w:val="20"/>
      <w:szCs w:val="20"/>
    </w:rPr>
  </w:style>
  <w:style w:type="character" w:customStyle="1" w:styleId="EmailStyle76">
    <w:name w:val="EmailStyle76"/>
    <w:basedOn w:val="DefaultParagraphFont"/>
    <w:uiPriority w:val="99"/>
    <w:semiHidden/>
    <w:rsid w:val="0073457C"/>
    <w:rPr>
      <w:rFonts w:ascii="Arial" w:hAnsi="Arial" w:cs="Arial" w:hint="default"/>
      <w:color w:val="auto"/>
      <w:sz w:val="20"/>
      <w:szCs w:val="20"/>
    </w:rPr>
  </w:style>
  <w:style w:type="character" w:customStyle="1" w:styleId="EmailStyle127">
    <w:name w:val="EmailStyle127"/>
    <w:basedOn w:val="DefaultParagraphFont"/>
    <w:uiPriority w:val="99"/>
    <w:semiHidden/>
    <w:rsid w:val="0073457C"/>
    <w:rPr>
      <w:rFonts w:ascii="Arial" w:hAnsi="Arial" w:cs="Arial" w:hint="default"/>
      <w:color w:val="000080"/>
      <w:sz w:val="20"/>
      <w:szCs w:val="20"/>
    </w:rPr>
  </w:style>
  <w:style w:type="character" w:customStyle="1" w:styleId="EmailStyle128">
    <w:name w:val="EmailStyle128"/>
    <w:basedOn w:val="DefaultParagraphFont"/>
    <w:uiPriority w:val="99"/>
    <w:semiHidden/>
    <w:rsid w:val="0073457C"/>
    <w:rPr>
      <w:rFonts w:ascii="Arial" w:hAnsi="Arial" w:cs="Arial" w:hint="default"/>
      <w:color w:val="auto"/>
      <w:sz w:val="20"/>
      <w:szCs w:val="20"/>
    </w:rPr>
  </w:style>
  <w:style w:type="character" w:customStyle="1" w:styleId="EmailStyle163">
    <w:name w:val="EmailStyle163"/>
    <w:basedOn w:val="DefaultParagraphFont"/>
    <w:uiPriority w:val="99"/>
    <w:semiHidden/>
    <w:rsid w:val="0073457C"/>
    <w:rPr>
      <w:rFonts w:ascii="Arial" w:hAnsi="Arial" w:cs="Arial" w:hint="default"/>
      <w:color w:val="000080"/>
      <w:sz w:val="20"/>
      <w:szCs w:val="20"/>
    </w:rPr>
  </w:style>
  <w:style w:type="character" w:customStyle="1" w:styleId="EmailStyle164">
    <w:name w:val="EmailStyle164"/>
    <w:basedOn w:val="DefaultParagraphFont"/>
    <w:uiPriority w:val="99"/>
    <w:semiHidden/>
    <w:rsid w:val="0073457C"/>
    <w:rPr>
      <w:rFonts w:ascii="Arial" w:hAnsi="Arial" w:cs="Arial" w:hint="default"/>
      <w:color w:val="auto"/>
      <w:sz w:val="20"/>
      <w:szCs w:val="20"/>
    </w:rPr>
  </w:style>
  <w:style w:type="character" w:customStyle="1" w:styleId="EmailStyle165">
    <w:name w:val="EmailStyle165"/>
    <w:basedOn w:val="DefaultParagraphFont"/>
    <w:uiPriority w:val="99"/>
    <w:semiHidden/>
    <w:rsid w:val="0073457C"/>
    <w:rPr>
      <w:rFonts w:ascii="Arial" w:hAnsi="Arial" w:cs="Arial" w:hint="default"/>
      <w:color w:val="000080"/>
      <w:sz w:val="20"/>
      <w:szCs w:val="20"/>
    </w:rPr>
  </w:style>
  <w:style w:type="character" w:customStyle="1" w:styleId="EmailStyle166">
    <w:name w:val="EmailStyle166"/>
    <w:basedOn w:val="DefaultParagraphFont"/>
    <w:uiPriority w:val="99"/>
    <w:semiHidden/>
    <w:rsid w:val="0073457C"/>
    <w:rPr>
      <w:rFonts w:ascii="Arial" w:hAnsi="Arial" w:cs="Arial" w:hint="default"/>
      <w:color w:val="auto"/>
      <w:sz w:val="20"/>
      <w:szCs w:val="20"/>
    </w:rPr>
  </w:style>
  <w:style w:type="character" w:customStyle="1" w:styleId="EmailStyle167">
    <w:name w:val="EmailStyle167"/>
    <w:basedOn w:val="DefaultParagraphFont"/>
    <w:uiPriority w:val="99"/>
    <w:semiHidden/>
    <w:rsid w:val="0073457C"/>
    <w:rPr>
      <w:rFonts w:ascii="Arial" w:hAnsi="Arial" w:cs="Arial" w:hint="default"/>
      <w:color w:val="000080"/>
      <w:sz w:val="20"/>
      <w:szCs w:val="20"/>
    </w:rPr>
  </w:style>
  <w:style w:type="character" w:customStyle="1" w:styleId="EmailStyle168">
    <w:name w:val="EmailStyle168"/>
    <w:basedOn w:val="DefaultParagraphFont"/>
    <w:uiPriority w:val="99"/>
    <w:semiHidden/>
    <w:rsid w:val="0073457C"/>
    <w:rPr>
      <w:rFonts w:ascii="Arial" w:hAnsi="Arial" w:cs="Arial" w:hint="default"/>
      <w:color w:val="auto"/>
      <w:sz w:val="20"/>
      <w:szCs w:val="20"/>
    </w:rPr>
  </w:style>
  <w:style w:type="character" w:customStyle="1" w:styleId="EmailStyle169">
    <w:name w:val="EmailStyle169"/>
    <w:basedOn w:val="DefaultParagraphFont"/>
    <w:uiPriority w:val="99"/>
    <w:semiHidden/>
    <w:rsid w:val="0073457C"/>
    <w:rPr>
      <w:rFonts w:ascii="Arial" w:hAnsi="Arial" w:cs="Arial" w:hint="default"/>
      <w:color w:val="000080"/>
      <w:sz w:val="20"/>
      <w:szCs w:val="20"/>
    </w:rPr>
  </w:style>
  <w:style w:type="character" w:customStyle="1" w:styleId="EmailStyle170">
    <w:name w:val="EmailStyle170"/>
    <w:basedOn w:val="DefaultParagraphFont"/>
    <w:uiPriority w:val="99"/>
    <w:semiHidden/>
    <w:rsid w:val="0073457C"/>
    <w:rPr>
      <w:rFonts w:ascii="Arial" w:hAnsi="Arial" w:cs="Arial" w:hint="default"/>
      <w:color w:val="auto"/>
      <w:sz w:val="20"/>
      <w:szCs w:val="20"/>
    </w:rPr>
  </w:style>
  <w:style w:type="character" w:customStyle="1" w:styleId="EmailStyle1871">
    <w:name w:val="EmailStyle1871"/>
    <w:basedOn w:val="DefaultParagraphFont"/>
    <w:uiPriority w:val="99"/>
    <w:semiHidden/>
    <w:rsid w:val="0073457C"/>
    <w:rPr>
      <w:rFonts w:ascii="Arial" w:hAnsi="Arial" w:cs="Arial" w:hint="default"/>
      <w:color w:val="000080"/>
      <w:sz w:val="20"/>
      <w:szCs w:val="20"/>
    </w:rPr>
  </w:style>
  <w:style w:type="character" w:customStyle="1" w:styleId="EmailStyle1881">
    <w:name w:val="EmailStyle1881"/>
    <w:basedOn w:val="DefaultParagraphFont"/>
    <w:uiPriority w:val="99"/>
    <w:semiHidden/>
    <w:rsid w:val="0073457C"/>
    <w:rPr>
      <w:rFonts w:ascii="Arial" w:hAnsi="Arial" w:cs="Arial" w:hint="default"/>
      <w:color w:val="auto"/>
      <w:sz w:val="20"/>
      <w:szCs w:val="20"/>
    </w:rPr>
  </w:style>
  <w:style w:type="character" w:customStyle="1" w:styleId="EmailStyle2121">
    <w:name w:val="EmailStyle2121"/>
    <w:basedOn w:val="DefaultParagraphFont"/>
    <w:uiPriority w:val="99"/>
    <w:semiHidden/>
    <w:rsid w:val="0073457C"/>
    <w:rPr>
      <w:rFonts w:ascii="Arial" w:hAnsi="Arial" w:cs="Arial" w:hint="default"/>
      <w:color w:val="000080"/>
      <w:sz w:val="20"/>
      <w:szCs w:val="20"/>
    </w:rPr>
  </w:style>
  <w:style w:type="character" w:customStyle="1" w:styleId="EmailStyle2131">
    <w:name w:val="EmailStyle2131"/>
    <w:basedOn w:val="DefaultParagraphFont"/>
    <w:uiPriority w:val="99"/>
    <w:semiHidden/>
    <w:rsid w:val="0073457C"/>
    <w:rPr>
      <w:rFonts w:ascii="Arial" w:hAnsi="Arial" w:cs="Arial" w:hint="default"/>
      <w:color w:val="auto"/>
      <w:sz w:val="20"/>
      <w:szCs w:val="20"/>
    </w:rPr>
  </w:style>
  <w:style w:type="character" w:customStyle="1" w:styleId="EmailStyle2161">
    <w:name w:val="EmailStyle2161"/>
    <w:basedOn w:val="DefaultParagraphFont"/>
    <w:uiPriority w:val="99"/>
    <w:semiHidden/>
    <w:rsid w:val="0073457C"/>
    <w:rPr>
      <w:rFonts w:ascii="Arial" w:hAnsi="Arial" w:cs="Arial" w:hint="default"/>
      <w:color w:val="000080"/>
      <w:sz w:val="20"/>
      <w:szCs w:val="20"/>
    </w:rPr>
  </w:style>
  <w:style w:type="character" w:customStyle="1" w:styleId="EmailStyle2171">
    <w:name w:val="EmailStyle2171"/>
    <w:basedOn w:val="DefaultParagraphFont"/>
    <w:uiPriority w:val="99"/>
    <w:semiHidden/>
    <w:rsid w:val="0073457C"/>
    <w:rPr>
      <w:rFonts w:ascii="Arial" w:hAnsi="Arial" w:cs="Arial" w:hint="default"/>
      <w:color w:val="auto"/>
      <w:sz w:val="20"/>
      <w:szCs w:val="20"/>
    </w:rPr>
  </w:style>
  <w:style w:type="character" w:customStyle="1" w:styleId="EmailStyle2181">
    <w:name w:val="EmailStyle2181"/>
    <w:basedOn w:val="DefaultParagraphFont"/>
    <w:uiPriority w:val="99"/>
    <w:semiHidden/>
    <w:rsid w:val="0073457C"/>
    <w:rPr>
      <w:rFonts w:ascii="Arial" w:hAnsi="Arial" w:cs="Arial" w:hint="default"/>
      <w:color w:val="000080"/>
      <w:sz w:val="20"/>
      <w:szCs w:val="20"/>
    </w:rPr>
  </w:style>
  <w:style w:type="character" w:customStyle="1" w:styleId="EmailStyle2191">
    <w:name w:val="EmailStyle2191"/>
    <w:basedOn w:val="DefaultParagraphFont"/>
    <w:uiPriority w:val="99"/>
    <w:semiHidden/>
    <w:rsid w:val="0073457C"/>
    <w:rPr>
      <w:rFonts w:ascii="Arial" w:hAnsi="Arial" w:cs="Arial" w:hint="default"/>
      <w:color w:val="auto"/>
      <w:sz w:val="20"/>
      <w:szCs w:val="20"/>
    </w:rPr>
  </w:style>
  <w:style w:type="character" w:customStyle="1" w:styleId="EmailStyle2201">
    <w:name w:val="EmailStyle2201"/>
    <w:basedOn w:val="DefaultParagraphFont"/>
    <w:uiPriority w:val="99"/>
    <w:semiHidden/>
    <w:rsid w:val="0073457C"/>
    <w:rPr>
      <w:rFonts w:ascii="Arial" w:hAnsi="Arial" w:cs="Arial" w:hint="default"/>
      <w:color w:val="000080"/>
      <w:sz w:val="20"/>
      <w:szCs w:val="20"/>
    </w:rPr>
  </w:style>
  <w:style w:type="character" w:customStyle="1" w:styleId="EmailStyle2211">
    <w:name w:val="EmailStyle2211"/>
    <w:basedOn w:val="DefaultParagraphFont"/>
    <w:uiPriority w:val="99"/>
    <w:semiHidden/>
    <w:rsid w:val="0073457C"/>
    <w:rPr>
      <w:rFonts w:ascii="Arial" w:hAnsi="Arial" w:cs="Arial" w:hint="default"/>
      <w:color w:val="auto"/>
      <w:sz w:val="20"/>
      <w:szCs w:val="20"/>
    </w:rPr>
  </w:style>
  <w:style w:type="character" w:customStyle="1" w:styleId="EmailStyle2221">
    <w:name w:val="EmailStyle2221"/>
    <w:basedOn w:val="DefaultParagraphFont"/>
    <w:uiPriority w:val="99"/>
    <w:semiHidden/>
    <w:rsid w:val="0073457C"/>
    <w:rPr>
      <w:rFonts w:ascii="Arial" w:hAnsi="Arial" w:cs="Arial" w:hint="default"/>
      <w:color w:val="000080"/>
      <w:sz w:val="20"/>
      <w:szCs w:val="20"/>
    </w:rPr>
  </w:style>
  <w:style w:type="character" w:customStyle="1" w:styleId="EmailStyle2231">
    <w:name w:val="EmailStyle2231"/>
    <w:basedOn w:val="DefaultParagraphFont"/>
    <w:uiPriority w:val="99"/>
    <w:semiHidden/>
    <w:rsid w:val="0073457C"/>
    <w:rPr>
      <w:rFonts w:ascii="Arial" w:hAnsi="Arial" w:cs="Arial" w:hint="default"/>
      <w:color w:val="auto"/>
      <w:sz w:val="20"/>
      <w:szCs w:val="20"/>
    </w:rPr>
  </w:style>
  <w:style w:type="character" w:customStyle="1" w:styleId="2f4">
    <w:name w:val="רמה 2 תו"/>
    <w:link w:val="20"/>
    <w:uiPriority w:val="99"/>
    <w:rsid w:val="0073457C"/>
    <w:rPr>
      <w:rFonts w:eastAsia="Calibri"/>
      <w:sz w:val="22"/>
      <w:szCs w:val="22"/>
    </w:rPr>
  </w:style>
  <w:style w:type="character" w:customStyle="1" w:styleId="2Char">
    <w:name w:val="רמה 2 Char"/>
    <w:basedOn w:val="DefaultParagraphFont"/>
    <w:rsid w:val="0073457C"/>
    <w:rPr>
      <w:rFonts w:cs="Times New Roman"/>
      <w:sz w:val="22"/>
      <w:szCs w:val="22"/>
      <w:lang w:val="x-none" w:eastAsia="x-none"/>
    </w:rPr>
  </w:style>
  <w:style w:type="paragraph" w:customStyle="1" w:styleId="text2">
    <w:name w:val="text2"/>
    <w:basedOn w:val="20"/>
    <w:link w:val="text20"/>
    <w:rsid w:val="0073457C"/>
    <w:pPr>
      <w:numPr>
        <w:ilvl w:val="12"/>
        <w:numId w:val="0"/>
      </w:numPr>
      <w:overflowPunct w:val="0"/>
      <w:autoSpaceDE w:val="0"/>
      <w:autoSpaceDN w:val="0"/>
      <w:bidi w:val="0"/>
      <w:adjustRightInd w:val="0"/>
      <w:spacing w:before="0" w:after="200" w:line="276" w:lineRule="auto"/>
      <w:ind w:left="1134"/>
      <w:jc w:val="left"/>
      <w:textAlignment w:val="baseline"/>
    </w:pPr>
    <w:rPr>
      <w:rFonts w:ascii="Calibri" w:hAnsi="Calibri" w:cs="Arial"/>
    </w:rPr>
  </w:style>
  <w:style w:type="character" w:customStyle="1" w:styleId="text20">
    <w:name w:val="text2 תו"/>
    <w:link w:val="text2"/>
    <w:rsid w:val="0073457C"/>
    <w:rPr>
      <w:rFonts w:ascii="Calibri" w:eastAsia="Calibri" w:hAnsi="Calibri" w:cs="Arial"/>
      <w:sz w:val="22"/>
      <w:szCs w:val="22"/>
    </w:rPr>
  </w:style>
  <w:style w:type="character" w:customStyle="1" w:styleId="1Char0">
    <w:name w:val="רמה 1 Char"/>
    <w:link w:val="10"/>
    <w:uiPriority w:val="99"/>
    <w:rsid w:val="0073457C"/>
    <w:rPr>
      <w:rFonts w:eastAsia="Calibri"/>
      <w:sz w:val="22"/>
      <w:szCs w:val="22"/>
    </w:rPr>
  </w:style>
  <w:style w:type="character" w:customStyle="1" w:styleId="4b">
    <w:name w:val="רמה 4 תו"/>
    <w:basedOn w:val="3f0"/>
    <w:rsid w:val="0073457C"/>
    <w:rPr>
      <w:rFonts w:ascii="Times New Roman" w:eastAsia="Times New Roman" w:hAnsi="Times New Roman" w:cs="David"/>
      <w:sz w:val="24"/>
      <w:szCs w:val="24"/>
    </w:rPr>
  </w:style>
  <w:style w:type="character" w:customStyle="1" w:styleId="2f5">
    <w:name w:val="רמה 2 תו תו"/>
    <w:rsid w:val="0073457C"/>
    <w:rPr>
      <w:sz w:val="24"/>
      <w:szCs w:val="24"/>
      <w:lang w:val="x-none" w:eastAsia="x-none"/>
    </w:rPr>
  </w:style>
  <w:style w:type="paragraph" w:customStyle="1" w:styleId="text1">
    <w:name w:val="text 1"/>
    <w:basedOn w:val="10"/>
    <w:link w:val="text10"/>
    <w:rsid w:val="0073457C"/>
    <w:pPr>
      <w:numPr>
        <w:ilvl w:val="12"/>
        <w:numId w:val="0"/>
      </w:numPr>
      <w:tabs>
        <w:tab w:val="left" w:pos="680"/>
      </w:tabs>
      <w:overflowPunct w:val="0"/>
      <w:autoSpaceDE w:val="0"/>
      <w:autoSpaceDN w:val="0"/>
      <w:adjustRightInd w:val="0"/>
      <w:ind w:left="680"/>
      <w:textAlignment w:val="baseline"/>
    </w:pPr>
    <w:rPr>
      <w:rFonts w:eastAsia="Times New Roman"/>
      <w:sz w:val="24"/>
      <w:szCs w:val="24"/>
      <w:lang w:val="x-none" w:eastAsia="x-none"/>
    </w:rPr>
  </w:style>
  <w:style w:type="character" w:customStyle="1" w:styleId="text10">
    <w:name w:val="text 1 תו"/>
    <w:link w:val="text1"/>
    <w:rsid w:val="0073457C"/>
    <w:rPr>
      <w:sz w:val="24"/>
      <w:szCs w:val="24"/>
      <w:lang w:val="x-none" w:eastAsia="x-none"/>
    </w:rPr>
  </w:style>
  <w:style w:type="character" w:customStyle="1" w:styleId="1fb">
    <w:name w:val="רמה 1 תו"/>
    <w:basedOn w:val="DefaultParagraphFont"/>
    <w:locked/>
    <w:rsid w:val="0073457C"/>
    <w:rPr>
      <w:rFonts w:cs="David"/>
      <w:sz w:val="24"/>
      <w:szCs w:val="24"/>
    </w:rPr>
  </w:style>
  <w:style w:type="character" w:customStyle="1" w:styleId="1fc">
    <w:name w:val="טקסט הערת שוליים תו1"/>
    <w:aliases w:val="Char תו1 תו1,טקסט הערות שוליים1 תו תו1,טקסט הערות שוליים1 תו2,טקסט הערות שוליים1111 תו תו1,טקסט הערות שוליים2 תו תו1,טקסט הערות שוליים2 תו2,תו תו תו1,תו תו1 תו תו1,תו תו11 תו תו1,תו תו21111 תו תו1,תו2 תו תו1,תו2 תו2"/>
    <w:basedOn w:val="DefaultParagraphFont"/>
    <w:uiPriority w:val="99"/>
    <w:semiHidden/>
    <w:rsid w:val="0073457C"/>
    <w:rPr>
      <w:rFonts w:ascii="Arial" w:hAnsi="Arial" w:cs="Arial"/>
    </w:rPr>
  </w:style>
  <w:style w:type="character" w:customStyle="1" w:styleId="aff0">
    <w:name w:val="טבלה תו"/>
    <w:basedOn w:val="DefaultParagraphFont"/>
    <w:link w:val="aff1"/>
    <w:locked/>
    <w:rsid w:val="0073457C"/>
    <w:rPr>
      <w:rFonts w:cs="David"/>
      <w:sz w:val="22"/>
      <w:szCs w:val="22"/>
    </w:rPr>
  </w:style>
  <w:style w:type="paragraph" w:customStyle="1" w:styleId="aff1">
    <w:name w:val="טבלה"/>
    <w:basedOn w:val="Normal"/>
    <w:link w:val="aff0"/>
    <w:qFormat/>
    <w:rsid w:val="0073457C"/>
    <w:pPr>
      <w:widowControl/>
      <w:spacing w:line="240" w:lineRule="auto"/>
    </w:pPr>
    <w:rPr>
      <w:rFonts w:cs="David"/>
      <w:sz w:val="22"/>
      <w:szCs w:val="22"/>
      <w:lang w:eastAsia="en-US"/>
    </w:rPr>
  </w:style>
  <w:style w:type="character" w:customStyle="1" w:styleId="FontStyle51">
    <w:name w:val="Font Style51"/>
    <w:rsid w:val="0073457C"/>
    <w:rPr>
      <w:rFonts w:ascii="David" w:hAnsi="David" w:cs="David" w:hint="default"/>
      <w:color w:val="000000"/>
      <w:sz w:val="22"/>
      <w:szCs w:val="22"/>
      <w:lang w:bidi="he-IL"/>
    </w:rPr>
  </w:style>
  <w:style w:type="table" w:customStyle="1" w:styleId="2f6">
    <w:name w:val="רשת טבלה2"/>
    <w:basedOn w:val="TableNormal"/>
    <w:rsid w:val="0073457C"/>
    <w:pPr>
      <w:jc w:val="righ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3457C"/>
    <w:rPr>
      <w:rFonts w:cs="Narkisim"/>
      <w:szCs w:val="24"/>
      <w:lang w:eastAsia="he-IL"/>
    </w:rPr>
  </w:style>
  <w:style w:type="paragraph" w:customStyle="1" w:styleId="aff2">
    <w:name w:val="קו גבול"/>
    <w:basedOn w:val="Normal"/>
    <w:uiPriority w:val="99"/>
    <w:rsid w:val="0073457C"/>
    <w:pPr>
      <w:widowControl/>
      <w:pBdr>
        <w:bottom w:val="single" w:sz="6" w:space="1" w:color="auto"/>
      </w:pBdr>
      <w:tabs>
        <w:tab w:val="decimal" w:pos="45"/>
      </w:tabs>
      <w:overflowPunct w:val="0"/>
      <w:autoSpaceDE w:val="0"/>
      <w:autoSpaceDN w:val="0"/>
      <w:adjustRightInd w:val="0"/>
      <w:textAlignment w:val="baseline"/>
    </w:pPr>
    <w:rPr>
      <w:rFonts w:ascii="Arial" w:hAnsi="Arial" w:cs="Arial"/>
      <w:sz w:val="24"/>
      <w:szCs w:val="20"/>
      <w:lang w:eastAsia="en-US"/>
    </w:rPr>
  </w:style>
  <w:style w:type="paragraph" w:customStyle="1" w:styleId="CharCharCharCharCharChar1">
    <w:name w:val="Char Char תו תו Char Char תו תו Char Char1"/>
    <w:basedOn w:val="Normal"/>
    <w:uiPriority w:val="99"/>
    <w:rsid w:val="0073457C"/>
    <w:pPr>
      <w:widowControl/>
      <w:tabs>
        <w:tab w:val="left" w:pos="720"/>
      </w:tabs>
      <w:bidi w:val="0"/>
      <w:spacing w:after="160" w:line="240" w:lineRule="exact"/>
      <w:jc w:val="left"/>
    </w:pPr>
    <w:rPr>
      <w:rFonts w:ascii="Verdana" w:hAnsi="Verdana" w:cs="Times New Roman"/>
      <w:szCs w:val="20"/>
      <w:lang w:eastAsia="en-US" w:bidi="ar-SA"/>
    </w:rPr>
  </w:style>
  <w:style w:type="character" w:customStyle="1" w:styleId="311">
    <w:name w:val="מא3 תו1"/>
    <w:uiPriority w:val="99"/>
    <w:rsid w:val="0073457C"/>
    <w:rPr>
      <w:rFonts w:cs="Narkisim"/>
      <w:sz w:val="24"/>
      <w:szCs w:val="24"/>
      <w:lang w:val="en-US" w:eastAsia="en-US" w:bidi="he-IL"/>
    </w:rPr>
  </w:style>
  <w:style w:type="paragraph" w:customStyle="1" w:styleId="1CharCharCharCharCharCharCharCharCharCharCharCharCharCharCharCharCharCharCharCharCharCharCharCharCharCharCharChar">
    <w:name w:val="רגיל1 תו תו Char Char תו תו Char Char תו תו Char Char תו תו Char Char תו תו Char Char תו תו Char Char תו תו Char Char תו תו Char Char תו תו Char Char תו תו Char Char תו תו Char Char תו תו Char Char תו תו Char Char תו תו Char Char"/>
    <w:basedOn w:val="Normal"/>
    <w:uiPriority w:val="99"/>
    <w:rsid w:val="0073457C"/>
    <w:pPr>
      <w:widowControl/>
      <w:tabs>
        <w:tab w:val="left" w:pos="0"/>
      </w:tabs>
      <w:bidi w:val="0"/>
      <w:spacing w:after="160" w:line="240" w:lineRule="exact"/>
      <w:jc w:val="left"/>
    </w:pPr>
    <w:rPr>
      <w:rFonts w:ascii="Tahoma" w:hAnsi="Tahoma" w:cs="Tahoma"/>
      <w:szCs w:val="20"/>
      <w:lang w:eastAsia="en-US" w:bidi="ar-SA"/>
    </w:rPr>
  </w:style>
  <w:style w:type="paragraph" w:customStyle="1" w:styleId="CharCharCharCharCharChar2">
    <w:name w:val="Char Char תו תו Char Char תו תו Char Char"/>
    <w:basedOn w:val="Normal"/>
    <w:uiPriority w:val="99"/>
    <w:rsid w:val="0073457C"/>
    <w:pPr>
      <w:widowControl/>
      <w:bidi w:val="0"/>
      <w:spacing w:after="160" w:line="240" w:lineRule="exact"/>
      <w:jc w:val="left"/>
    </w:pPr>
    <w:rPr>
      <w:rFonts w:ascii="Verdana" w:hAnsi="Verdana" w:cs="Times New Roman"/>
      <w:szCs w:val="20"/>
      <w:lang w:eastAsia="en-US" w:bidi="ar-SA"/>
    </w:rPr>
  </w:style>
  <w:style w:type="paragraph" w:customStyle="1" w:styleId="1CharCharCharChar">
    <w:name w:val="תו תו1 Char Char תו תו Char Char"/>
    <w:basedOn w:val="Normal"/>
    <w:uiPriority w:val="99"/>
    <w:rsid w:val="0073457C"/>
    <w:pPr>
      <w:widowControl/>
      <w:bidi w:val="0"/>
      <w:spacing w:after="160" w:line="240" w:lineRule="exact"/>
    </w:pPr>
    <w:rPr>
      <w:rFonts w:ascii="Tahoma" w:hAnsi="Tahoma" w:cs="Tahoma"/>
      <w:szCs w:val="20"/>
      <w:lang w:eastAsia="en-US" w:bidi="ar-SA"/>
    </w:rPr>
  </w:style>
  <w:style w:type="character" w:customStyle="1" w:styleId="EmailStyle981">
    <w:name w:val="EmailStyle981"/>
    <w:uiPriority w:val="99"/>
    <w:semiHidden/>
    <w:rsid w:val="0073457C"/>
    <w:rPr>
      <w:rFonts w:ascii="Arial" w:hAnsi="Arial" w:cs="Arial"/>
      <w:color w:val="000080"/>
      <w:sz w:val="20"/>
      <w:szCs w:val="20"/>
    </w:rPr>
  </w:style>
  <w:style w:type="character" w:customStyle="1" w:styleId="EmailStyle1051">
    <w:name w:val="EmailStyle1051"/>
    <w:uiPriority w:val="99"/>
    <w:semiHidden/>
    <w:rsid w:val="0073457C"/>
    <w:rPr>
      <w:rFonts w:ascii="Arial" w:hAnsi="Arial" w:cs="Arial"/>
      <w:color w:val="auto"/>
      <w:sz w:val="20"/>
      <w:szCs w:val="20"/>
    </w:rPr>
  </w:style>
  <w:style w:type="paragraph" w:customStyle="1" w:styleId="CharChar3CharCharCharChar">
    <w:name w:val="Char Char3 תו תו Char Char תו תו Char Char"/>
    <w:basedOn w:val="Normal"/>
    <w:next w:val="Normal"/>
    <w:autoRedefine/>
    <w:uiPriority w:val="99"/>
    <w:rsid w:val="0073457C"/>
    <w:pPr>
      <w:widowControl/>
      <w:bidi w:val="0"/>
      <w:spacing w:after="160" w:line="240" w:lineRule="exact"/>
      <w:jc w:val="right"/>
    </w:pPr>
    <w:rPr>
      <w:rFonts w:ascii="Tahoma" w:hAnsi="Tahoma" w:cs="Arial"/>
      <w:sz w:val="24"/>
      <w:szCs w:val="20"/>
      <w:lang w:eastAsia="en-US" w:bidi="ar-SA"/>
    </w:rPr>
  </w:style>
  <w:style w:type="character" w:customStyle="1" w:styleId="aff3">
    <w:name w:val="שניה משפטי תו"/>
    <w:uiPriority w:val="99"/>
    <w:rsid w:val="0073457C"/>
    <w:rPr>
      <w:rFonts w:cs="David"/>
      <w:sz w:val="26"/>
      <w:szCs w:val="26"/>
      <w:lang w:val="en-US" w:eastAsia="he-IL" w:bidi="he-IL"/>
    </w:rPr>
  </w:style>
  <w:style w:type="paragraph" w:customStyle="1" w:styleId="1">
    <w:name w:val="_מיספור1"/>
    <w:basedOn w:val="Normal"/>
    <w:next w:val="Normal"/>
    <w:link w:val="1fd"/>
    <w:rsid w:val="0073457C"/>
    <w:pPr>
      <w:widowControl/>
      <w:numPr>
        <w:ilvl w:val="1"/>
        <w:numId w:val="5"/>
      </w:numPr>
      <w:spacing w:line="300" w:lineRule="exact"/>
    </w:pPr>
    <w:rPr>
      <w:rFonts w:ascii="Arial" w:hAnsi="Arial" w:cs="David"/>
      <w:sz w:val="24"/>
      <w:szCs w:val="26"/>
    </w:rPr>
  </w:style>
  <w:style w:type="paragraph" w:customStyle="1" w:styleId="2">
    <w:name w:val="_מיספור2"/>
    <w:basedOn w:val="1"/>
    <w:next w:val="Normal"/>
    <w:rsid w:val="0073457C"/>
    <w:pPr>
      <w:numPr>
        <w:ilvl w:val="2"/>
      </w:numPr>
      <w:tabs>
        <w:tab w:val="clear" w:pos="2560"/>
        <w:tab w:val="num" w:pos="1871"/>
      </w:tabs>
      <w:ind w:left="1871" w:hanging="170"/>
    </w:pPr>
  </w:style>
  <w:style w:type="paragraph" w:customStyle="1" w:styleId="3">
    <w:name w:val="_מיספור3"/>
    <w:basedOn w:val="1"/>
    <w:next w:val="Normal"/>
    <w:rsid w:val="0073457C"/>
    <w:pPr>
      <w:numPr>
        <w:ilvl w:val="3"/>
      </w:numPr>
      <w:tabs>
        <w:tab w:val="clear" w:pos="3520"/>
        <w:tab w:val="num" w:pos="2835"/>
      </w:tabs>
      <w:ind w:left="2835" w:hanging="227"/>
    </w:pPr>
  </w:style>
  <w:style w:type="paragraph" w:customStyle="1" w:styleId="CharChar1CharCharCharCharCharCharCharCharCharCharCharCharCharChar">
    <w:name w:val="תו תו Char Char תו תו1 Char Char תו תו Char Char תו תו Char Char תו תו Char Char תו תו Char Char תו תו Char Char תו תו Char Char"/>
    <w:basedOn w:val="Normal"/>
    <w:uiPriority w:val="99"/>
    <w:rsid w:val="0073457C"/>
    <w:pPr>
      <w:widowControl/>
      <w:bidi w:val="0"/>
      <w:spacing w:after="160" w:line="240" w:lineRule="exact"/>
    </w:pPr>
    <w:rPr>
      <w:rFonts w:ascii="Verdana" w:hAnsi="Verdana" w:cs="Arial"/>
      <w:szCs w:val="20"/>
      <w:lang w:eastAsia="en-US" w:bidi="ar-SA"/>
    </w:rPr>
  </w:style>
  <w:style w:type="paragraph" w:customStyle="1" w:styleId="1CharCharCharChar1">
    <w:name w:val="תו תו1 Char Char תו תו Char Char1"/>
    <w:basedOn w:val="Normal"/>
    <w:uiPriority w:val="99"/>
    <w:rsid w:val="0073457C"/>
    <w:pPr>
      <w:widowControl/>
      <w:tabs>
        <w:tab w:val="left" w:pos="720"/>
      </w:tabs>
      <w:bidi w:val="0"/>
      <w:spacing w:after="160" w:line="240" w:lineRule="exact"/>
    </w:pPr>
    <w:rPr>
      <w:rFonts w:ascii="Tahoma" w:hAnsi="Tahoma" w:cs="Tahoma"/>
      <w:szCs w:val="20"/>
      <w:lang w:eastAsia="en-US" w:bidi="ar-SA"/>
    </w:rPr>
  </w:style>
  <w:style w:type="paragraph" w:customStyle="1" w:styleId="CharChar3CharCharCharChar1">
    <w:name w:val="Char Char3 תו תו Char Char תו תו Char Char1"/>
    <w:basedOn w:val="Normal"/>
    <w:next w:val="Normal"/>
    <w:autoRedefine/>
    <w:uiPriority w:val="99"/>
    <w:rsid w:val="0073457C"/>
    <w:pPr>
      <w:widowControl/>
      <w:tabs>
        <w:tab w:val="left" w:pos="720"/>
      </w:tabs>
      <w:bidi w:val="0"/>
      <w:spacing w:after="160" w:line="240" w:lineRule="exact"/>
      <w:jc w:val="right"/>
    </w:pPr>
    <w:rPr>
      <w:rFonts w:ascii="Tahoma" w:hAnsi="Tahoma" w:cs="Arial"/>
      <w:sz w:val="24"/>
      <w:szCs w:val="20"/>
      <w:lang w:eastAsia="en-US" w:bidi="ar-SA"/>
    </w:rPr>
  </w:style>
  <w:style w:type="paragraph" w:customStyle="1" w:styleId="CharChar1CharCharCharCharCharCharCharCharCharCharCharCharCharCharCharCharCharCharCharCharCharCharCharChar1">
    <w:name w:val="תו תו Char Char תו תו1 Char Char תו תו Char Char תו תו Char Char תו תו Char Char תו תו Char Char תו תו Char Char תו תו Char Char תו תו Char Char תו תו Char Char תו תו Char Char תו תו Char Char תו תו Char Char1"/>
    <w:basedOn w:val="Normal"/>
    <w:uiPriority w:val="99"/>
    <w:rsid w:val="0073457C"/>
    <w:pPr>
      <w:widowControl/>
      <w:tabs>
        <w:tab w:val="left" w:pos="720"/>
      </w:tabs>
      <w:bidi w:val="0"/>
      <w:spacing w:after="160" w:line="240" w:lineRule="exact"/>
    </w:pPr>
    <w:rPr>
      <w:rFonts w:ascii="Verdana" w:hAnsi="Verdana" w:cs="Arial"/>
      <w:szCs w:val="20"/>
      <w:lang w:eastAsia="en-US" w:bidi="ar-SA"/>
    </w:rPr>
  </w:style>
  <w:style w:type="paragraph" w:customStyle="1" w:styleId="ListParagraph11">
    <w:name w:val="List Paragraph11"/>
    <w:basedOn w:val="Normal"/>
    <w:uiPriority w:val="99"/>
    <w:rsid w:val="0073457C"/>
    <w:pPr>
      <w:widowControl/>
      <w:tabs>
        <w:tab w:val="left" w:pos="720"/>
      </w:tabs>
      <w:ind w:left="720"/>
      <w:jc w:val="left"/>
    </w:pPr>
    <w:rPr>
      <w:rFonts w:ascii="Arial" w:hAnsi="Arial" w:cs="David"/>
      <w:noProof/>
      <w:szCs w:val="20"/>
    </w:rPr>
  </w:style>
  <w:style w:type="paragraph" w:customStyle="1" w:styleId="CharChar1CharCharCharCharCharCharCharCharCharCharCharCharCharChar1">
    <w:name w:val="תו תו Char Char תו תו1 Char Char תו תו Char Char תו תו Char Char תו תו Char Char תו תו Char Char תו תו Char Char תו תו Char Char1"/>
    <w:basedOn w:val="Normal"/>
    <w:uiPriority w:val="99"/>
    <w:rsid w:val="0073457C"/>
    <w:pPr>
      <w:widowControl/>
      <w:tabs>
        <w:tab w:val="left" w:pos="720"/>
      </w:tabs>
      <w:bidi w:val="0"/>
      <w:spacing w:after="160" w:line="240" w:lineRule="exact"/>
    </w:pPr>
    <w:rPr>
      <w:rFonts w:ascii="Verdana" w:hAnsi="Verdana" w:cs="Arial"/>
      <w:szCs w:val="20"/>
      <w:lang w:eastAsia="en-US" w:bidi="ar-SA"/>
    </w:rPr>
  </w:style>
  <w:style w:type="character" w:customStyle="1" w:styleId="FootnoteTextChar">
    <w:name w:val="Footnote Text Char"/>
    <w:aliases w:val=" Char1 תו Char, תו2 Char Char,Char Char Char Char,Char Char Char1,Char1 Char,Char11 Char,Footnote Char,תו Char Char,תו Char1 Char,תו Char3,תו תו Char,תו2 Char Char"/>
    <w:uiPriority w:val="99"/>
    <w:locked/>
    <w:rsid w:val="0073457C"/>
    <w:rPr>
      <w:rFonts w:ascii="Arial" w:hAnsi="Arial" w:cs="Arial"/>
      <w:sz w:val="16"/>
      <w:szCs w:val="16"/>
      <w:lang w:val="en-US" w:eastAsia="he-IL" w:bidi="he-IL"/>
    </w:rPr>
  </w:style>
  <w:style w:type="paragraph" w:customStyle="1" w:styleId="4c">
    <w:name w:val="_מיספור4"/>
    <w:basedOn w:val="1"/>
    <w:next w:val="Normal"/>
    <w:rsid w:val="0073457C"/>
    <w:pPr>
      <w:numPr>
        <w:ilvl w:val="0"/>
        <w:numId w:val="0"/>
      </w:numPr>
      <w:tabs>
        <w:tab w:val="num" w:pos="3520"/>
      </w:tabs>
      <w:ind w:left="3520" w:hanging="960"/>
    </w:pPr>
    <w:rPr>
      <w:rFonts w:cs="Tahoma"/>
      <w:szCs w:val="22"/>
    </w:rPr>
  </w:style>
  <w:style w:type="paragraph" w:customStyle="1" w:styleId="David1text">
    <w:name w:val="David_1_text"/>
    <w:basedOn w:val="Normal"/>
    <w:rsid w:val="0073457C"/>
    <w:pPr>
      <w:widowControl/>
      <w:spacing w:line="300" w:lineRule="atLeast"/>
      <w:ind w:left="560"/>
    </w:pPr>
    <w:rPr>
      <w:rFonts w:cs="David"/>
      <w:sz w:val="24"/>
      <w:szCs w:val="26"/>
    </w:rPr>
  </w:style>
  <w:style w:type="paragraph" w:customStyle="1" w:styleId="1fe">
    <w:name w:val="_מיספור1_טקסט"/>
    <w:basedOn w:val="Normal"/>
    <w:rsid w:val="0073457C"/>
    <w:pPr>
      <w:widowControl/>
      <w:spacing w:line="300" w:lineRule="atLeast"/>
    </w:pPr>
    <w:rPr>
      <w:rFonts w:ascii="Arial" w:hAnsi="Arial" w:cs="Tahoma"/>
      <w:sz w:val="24"/>
      <w:szCs w:val="22"/>
    </w:rPr>
  </w:style>
  <w:style w:type="character" w:customStyle="1" w:styleId="1fd">
    <w:name w:val="_מיספור1 תו"/>
    <w:link w:val="1"/>
    <w:locked/>
    <w:rsid w:val="0073457C"/>
    <w:rPr>
      <w:rFonts w:ascii="Arial" w:hAnsi="Arial" w:cs="David"/>
      <w:sz w:val="24"/>
      <w:szCs w:val="26"/>
      <w:lang w:eastAsia="he-IL"/>
    </w:rPr>
  </w:style>
  <w:style w:type="paragraph" w:customStyle="1" w:styleId="text4">
    <w:name w:val="text4"/>
    <w:basedOn w:val="Normal"/>
    <w:rsid w:val="0073457C"/>
    <w:pPr>
      <w:widowControl/>
      <w:numPr>
        <w:ilvl w:val="12"/>
      </w:numPr>
      <w:tabs>
        <w:tab w:val="left" w:pos="2172"/>
      </w:tabs>
      <w:spacing w:before="240" w:line="360" w:lineRule="auto"/>
      <w:ind w:left="2206" w:hanging="357"/>
    </w:pPr>
    <w:rPr>
      <w:rFonts w:cs="David"/>
      <w:sz w:val="22"/>
      <w:szCs w:val="22"/>
      <w:lang w:eastAsia="en-US"/>
    </w:rPr>
  </w:style>
  <w:style w:type="character" w:customStyle="1" w:styleId="58">
    <w:name w:val="רמה 5 תו"/>
    <w:link w:val="5"/>
    <w:rsid w:val="0073457C"/>
    <w:rPr>
      <w:rFonts w:ascii="Calibri" w:eastAsia="Calibri" w:hAnsi="Calibri" w:cs="Calibri"/>
      <w:sz w:val="22"/>
      <w:szCs w:val="22"/>
    </w:rPr>
  </w:style>
  <w:style w:type="character" w:styleId="Emphasis">
    <w:name w:val="Emphasis"/>
    <w:basedOn w:val="DefaultParagraphFont"/>
    <w:uiPriority w:val="20"/>
    <w:qFormat/>
    <w:rsid w:val="0073457C"/>
    <w:rPr>
      <w:i/>
      <w:iCs/>
    </w:rPr>
  </w:style>
  <w:style w:type="paragraph" w:customStyle="1" w:styleId="MessageHeaderLast">
    <w:name w:val="Message Header Last"/>
    <w:basedOn w:val="MessageHeader"/>
    <w:next w:val="BodyText"/>
    <w:rsid w:val="004E351B"/>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clear" w:pos="567"/>
        <w:tab w:val="clear" w:pos="1134"/>
        <w:tab w:val="clear" w:pos="1701"/>
        <w:tab w:val="clear" w:pos="2268"/>
        <w:tab w:val="left" w:pos="720"/>
        <w:tab w:val="left" w:pos="1267"/>
        <w:tab w:val="left" w:pos="2938"/>
        <w:tab w:val="left" w:pos="4320"/>
        <w:tab w:val="left" w:pos="5040"/>
        <w:tab w:val="right" w:pos="8640"/>
      </w:tabs>
      <w:bidi w:val="0"/>
      <w:spacing w:before="120" w:after="120" w:line="440" w:lineRule="atLeast"/>
      <w:ind w:left="0" w:firstLine="0"/>
      <w:jc w:val="left"/>
    </w:pPr>
    <w:rPr>
      <w:rFonts w:ascii="Geneva" w:hAnsi="Geneva" w:cs="Times New Roman"/>
      <w:sz w:val="18"/>
      <w:szCs w:val="20"/>
      <w:lang w:bidi="ar-SA"/>
    </w:rPr>
  </w:style>
  <w:style w:type="paragraph" w:customStyle="1" w:styleId="aff4">
    <w:name w:val="מפריד הערות שוליים"/>
    <w:basedOn w:val="40"/>
    <w:link w:val="aff5"/>
    <w:rsid w:val="00FE723A"/>
    <w:pPr>
      <w:widowControl w:val="0"/>
      <w:tabs>
        <w:tab w:val="clear" w:pos="2268"/>
        <w:tab w:val="left" w:pos="3402"/>
      </w:tabs>
      <w:spacing w:line="240" w:lineRule="auto"/>
      <w:ind w:left="3402"/>
    </w:pPr>
  </w:style>
  <w:style w:type="character" w:customStyle="1" w:styleId="aff5">
    <w:name w:val="מפריד הערות שוליים תו"/>
    <w:basedOn w:val="DefaultParagraphFont"/>
    <w:link w:val="aff4"/>
    <w:rsid w:val="00FE723A"/>
    <w:rPr>
      <w:rFonts w:cs="Narkisim"/>
      <w:szCs w:val="24"/>
    </w:rPr>
  </w:style>
  <w:style w:type="paragraph" w:customStyle="1" w:styleId="113">
    <w:name w:val="סגנון11"/>
    <w:basedOn w:val="NormalIndent"/>
    <w:link w:val="114"/>
    <w:qFormat/>
    <w:rsid w:val="000F1F47"/>
    <w:pPr>
      <w:spacing w:line="120" w:lineRule="exact"/>
    </w:pPr>
    <w:rPr>
      <w:i/>
      <w:iCs/>
      <w:sz w:val="13"/>
      <w:szCs w:val="15"/>
    </w:rPr>
  </w:style>
  <w:style w:type="character" w:customStyle="1" w:styleId="114">
    <w:name w:val="סגנון11 תו"/>
    <w:basedOn w:val="NormalIndentChar"/>
    <w:link w:val="113"/>
    <w:rsid w:val="000F1F47"/>
    <w:rPr>
      <w:rFonts w:cs="Narkisim"/>
      <w:i/>
      <w:iCs/>
      <w:sz w:val="13"/>
      <w:szCs w:val="1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ed.alkabes\Application%20Data\Microsoft\EyTypist\&#1502;&#1488;&#1494;&#1503;_&#1495;&#1491;&#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20D71E3ED264CBD4AC6C14C99571B" ma:contentTypeVersion="16" ma:contentTypeDescription="Create a new document." ma:contentTypeScope="" ma:versionID="8c3df3e753848b88febfd351dc807f77">
  <xsd:schema xmlns:xsd="http://www.w3.org/2001/XMLSchema" xmlns:xs="http://www.w3.org/2001/XMLSchema" xmlns:p="http://schemas.microsoft.com/office/2006/metadata/properties" xmlns:ns2="4ed88f5a-a270-4d8e-89a9-e3f8e2f379bf" xmlns:ns3="84eec137-74d8-40e1-9ef6-1d6fa65d5caf" targetNamespace="http://schemas.microsoft.com/office/2006/metadata/properties" ma:root="true" ma:fieldsID="9b99234710853db782133da94fe88cf3" ns2:_="" ns3:_="">
    <xsd:import namespace="4ed88f5a-a270-4d8e-89a9-e3f8e2f379bf"/>
    <xsd:import namespace="84eec137-74d8-40e1-9ef6-1d6fa65d5c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88f5a-a270-4d8e-89a9-e3f8e2f3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e2e21f-f370-402e-a003-72b56c19aa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eec137-74d8-40e1-9ef6-1d6fa65d5c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71845d-9a02-4ed5-87cd-d1de2a1cecef}" ma:internalName="TaxCatchAll" ma:showField="CatchAllData" ma:web="84eec137-74d8-40e1-9ef6-1d6fa65d5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eec137-74d8-40e1-9ef6-1d6fa65d5caf" xsi:nil="true"/>
    <lcf76f155ced4ddcb4097134ff3c332f xmlns="4ed88f5a-a270-4d8e-89a9-e3f8e2f379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BBD91-431E-4FEC-9652-C9482862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88f5a-a270-4d8e-89a9-e3f8e2f379bf"/>
    <ds:schemaRef ds:uri="84eec137-74d8-40e1-9ef6-1d6fa65d5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4C3C7-CE0B-4303-846C-12EAB66DCA7A}">
  <ds:schemaRefs>
    <ds:schemaRef ds:uri="http://schemas.microsoft.com/sharepoint/v3/contenttype/forms"/>
  </ds:schemaRefs>
</ds:datastoreItem>
</file>

<file path=customXml/itemProps3.xml><?xml version="1.0" encoding="utf-8"?>
<ds:datastoreItem xmlns:ds="http://schemas.openxmlformats.org/officeDocument/2006/customXml" ds:itemID="{783151F8-AF79-4C2E-BA74-A0B5132929A6}">
  <ds:schemaRefs>
    <ds:schemaRef ds:uri="http://schemas.microsoft.com/office/2006/metadata/properties"/>
    <ds:schemaRef ds:uri="http://schemas.microsoft.com/office/infopath/2007/PartnerControls"/>
    <ds:schemaRef ds:uri="84eec137-74d8-40e1-9ef6-1d6fa65d5caf"/>
    <ds:schemaRef ds:uri="4ed88f5a-a270-4d8e-89a9-e3f8e2f379bf"/>
  </ds:schemaRefs>
</ds:datastoreItem>
</file>

<file path=customXml/itemProps4.xml><?xml version="1.0" encoding="utf-8"?>
<ds:datastoreItem xmlns:ds="http://schemas.openxmlformats.org/officeDocument/2006/customXml" ds:itemID="{C888632E-6626-452C-90C2-86D73B59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מאזן_חדש</Template>
  <TotalTime>1</TotalTime>
  <Pages>24</Pages>
  <Words>7171</Words>
  <Characters>40881</Characters>
  <Application>Microsoft Office Word</Application>
  <DocSecurity>4</DocSecurity>
  <Lines>340</Lines>
  <Paragraphs>95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SOLO-2017-DUGMA-CLEAN</vt:lpstr>
      <vt:lpstr>SOLO-2017-DUGMA-CLEAN</vt:lpstr>
    </vt:vector>
  </TitlesOfParts>
  <Company>Ernst &amp; Young</Company>
  <LinksUpToDate>false</LinksUpToDate>
  <CharactersWithSpaces>47957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SOLO-2017-DUGMA-CLEAN</dc:title>
  <dc:creator>PPD</dc:creator>
  <cp:lastModifiedBy>Yhonatan Levin</cp:lastModifiedBy>
  <cp:revision>2</cp:revision>
  <cp:lastPrinted>2022-08-09T05:37:00Z</cp:lastPrinted>
  <dcterms:created xsi:type="dcterms:W3CDTF">2022-12-08T09:14:00Z</dcterms:created>
  <dcterms:modified xsi:type="dcterms:W3CDTF">2022-12-08T09:14:00Z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Language">
    <vt:lpwstr/>
  </property>
  <property fmtid="{D5CDD505-2E9C-101B-9397-08002B2CF9AE}" pid="3" name="ContentTypeId">
    <vt:lpwstr>0x0101006D00243C6BB7CC42A83B4AC0680114CA</vt:lpwstr>
  </property>
  <property fmtid="{D5CDD505-2E9C-101B-9397-08002B2CF9AE}" pid="4" name="EYContentType">
    <vt:lpwstr>14;#Forms and Templates (Account Management)|21955181-a5cd-4413-a2bf-6df4096ccc60</vt:lpwstr>
  </property>
  <property fmtid="{D5CDD505-2E9C-101B-9397-08002B2CF9AE}" pid="5" name="GeographicApplicability">
    <vt:lpwstr>3;#Israel|d7a7a963-e2c0-4f51-a17d-6db2f4758ed9</vt:lpwstr>
  </property>
  <property fmtid="{D5CDD505-2E9C-101B-9397-08002B2CF9AE}" pid="6" name="MediaServiceImageTags">
    <vt:lpwstr/>
  </property>
  <property fmtid="{D5CDD505-2E9C-101B-9397-08002B2CF9AE}" pid="7" name="Sector">
    <vt:lpwstr/>
  </property>
  <property fmtid="{D5CDD505-2E9C-101B-9397-08002B2CF9AE}" pid="8" name="ServiceLineFunction">
    <vt:lpwstr>8;#Assurance|76b54a0b-7f4f-49fd-b06a-9c34f75cde61</vt:lpwstr>
  </property>
  <property fmtid="{D5CDD505-2E9C-101B-9397-08002B2CF9AE}" pid="9" name="_dlc_DocIdItemGuid">
    <vt:lpwstr>eae58410-7f98-4073-b301-f5dabf515e28</vt:lpwstr>
  </property>
</Properties>
</file>